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41A1" w14:textId="77777777" w:rsidR="00AF00C0" w:rsidRPr="00AF00C0" w:rsidRDefault="00AF00C0" w:rsidP="00AF00C0">
      <w:pPr>
        <w:spacing w:after="120" w:line="276" w:lineRule="auto"/>
        <w:jc w:val="both"/>
        <w:rPr>
          <w:rFonts w:ascii="Arial" w:hAnsi="Arial" w:cs="Arial"/>
          <w:b/>
          <w:bCs/>
          <w:sz w:val="20"/>
          <w:szCs w:val="20"/>
        </w:rPr>
      </w:pPr>
      <w:r w:rsidRPr="00AF00C0">
        <w:rPr>
          <w:rFonts w:ascii="Arial" w:hAnsi="Arial" w:cs="Arial"/>
          <w:b/>
          <w:bCs/>
          <w:sz w:val="20"/>
          <w:szCs w:val="20"/>
        </w:rPr>
        <w:t xml:space="preserve">ADMINISTRAÇÃO </w:t>
      </w:r>
    </w:p>
    <w:p w14:paraId="786AAD81" w14:textId="77777777" w:rsidR="00AF00C0" w:rsidRPr="00AF00C0" w:rsidRDefault="00AF00C0" w:rsidP="00AF00C0">
      <w:pPr>
        <w:spacing w:after="120" w:line="276" w:lineRule="auto"/>
        <w:jc w:val="both"/>
        <w:rPr>
          <w:rFonts w:ascii="Arial" w:hAnsi="Arial" w:cs="Arial"/>
          <w:i/>
          <w:iCs/>
          <w:sz w:val="20"/>
          <w:szCs w:val="20"/>
          <w:highlight w:val="yellow"/>
        </w:rPr>
      </w:pPr>
    </w:p>
    <w:p w14:paraId="2F8F1CE9"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O ano de 2021 caracterizou-se como um prolongamento de 2020, o ano de eclosão da pandemia COVID-19.  Contrariamente às expectativas, tivemos novos surtos virais com as correspondentes medidas de controle sanitário. As restrições no comércio e atividades coletivas, bem como a suspensão das atividades educacionais, trouxeram reflexos no nosso sistema de transporte público.</w:t>
      </w:r>
    </w:p>
    <w:p w14:paraId="2054D19E"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Em meio aos desafios que se apresentaram nesse ano, promovemos um grande choque de gestão com a implantação de um robusto sistema de planejamento estratégico. O sistema de indicadores foi modificado e, após um ano, além do engajamento do corpo diretivo e gerencial, estamos contando com a adesão de todas as chefias da empresa, garantindo sinergia, transparência e objetividade na operação, manutenção e administração. Isso contribui com a visão da TRENSURB em ser referência em gestão na operação do sistema metroferroviário.</w:t>
      </w:r>
    </w:p>
    <w:p w14:paraId="70FA4C00"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Pode-se dizer que a cultura de gestão está se enraizando de modo positivo na empresa o que nos permite pensar em mudanças que apontem para o atingimento de metas preconizadas pela Agenda 2030 da Organização das Nações Unidas – ONU, base indispensável para se pensar a empresa em sintonia com as demandas ambientais e sociais contemporâneas.</w:t>
      </w:r>
    </w:p>
    <w:p w14:paraId="4D427F48"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Quanto às atividades na TRENSURB, o foco esteve, primeiro, no programa de recuperação dos trens da Série 200, que apresentaram problemas nos últimos cinco anos. Por meio de um trabalho sério e maduro de nossa equipe técnica e da parceria com o Consórcio fornecedor, conseguiu-se, finalmente, disponibilizar toda a frota para prestação de serviço. Agora, estamos concluindo as últimas pendências técnicas.</w:t>
      </w:r>
    </w:p>
    <w:p w14:paraId="0B19BA90"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Em relação às nossas instalações, promovemos algumas obras de melhoria em nossas estações, com prioridade absoluta para a adequação às normas de acessibilidade universal dos ambientes, o que incluiu a instalação de nove elevadores e a colocação de piso podotátil para orientação de pessoas com deficiência visual.</w:t>
      </w:r>
    </w:p>
    <w:p w14:paraId="7516CBC6"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Para facilitar o dia a dia dos passageiros, também implantamos a localização dos trens em tempo real através do aplicativo Trensurb Mobile. O aplicativo mostra o posicionamento dos trens via GPS, no celular, melhorando o sistema de informações, além de notícias, status operacional e dados da empresa.</w:t>
      </w:r>
    </w:p>
    <w:p w14:paraId="0694643E"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Ainda na relação com nossos passageiros, mantivemos a agenda de atividades culturais, dando continuidade ao projeto Antologia Digital da Poesia Gaúcha, iniciado em 2020 em nossas plataformas digitais, com objetivo de proporcionar o encontro entre passageiros e a obra de poetas gaúchos. Foram 20 participantes e 49 vídeos veiculados.</w:t>
      </w:r>
    </w:p>
    <w:p w14:paraId="05D65500"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Nas artes visuais, em parceria com o Sesc-RS, foram realizadas seis exposições fotográficas nas estações Mercado e Rodoviária. Já no campo da literatura, a biblioteca do Espaço Multicultural Livros sobre Trilhos realizou 967 empréstimos de livros. Atualmente, são mais de 8 mil livros no acervo, disponíveis para empréstimo gratuito.</w:t>
      </w:r>
    </w:p>
    <w:p w14:paraId="0A879681"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Com relação à demanda de passageiros transportados, após uma década com volumes anuais da ordem de 50 milhões/passageiros/ano, enfrentamos 2020 com 24,3 e, 2021, com 25,2 milhões, frustrando nossas previsões de superação.</w:t>
      </w:r>
    </w:p>
    <w:p w14:paraId="0EA57A81"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Entretanto, se, do ponto de vista da demanda, houve avanços modestos, por outro lado, tivemos um ano de grandes mudanças internas, melhorias técnicas e na prestação do serviço de transporte, além de manutenção dos compromissos sociais e culturais da empresa. Nossa esperança para o ano que se inicia está, agora, na retomada gradativa de demanda de passageiros.</w:t>
      </w:r>
    </w:p>
    <w:p w14:paraId="7D595DB5"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 xml:space="preserve">Pedro </w:t>
      </w:r>
      <w:proofErr w:type="spellStart"/>
      <w:r w:rsidRPr="00AF00C0">
        <w:rPr>
          <w:rFonts w:ascii="Arial" w:hAnsi="Arial" w:cs="Arial"/>
          <w:sz w:val="20"/>
          <w:szCs w:val="20"/>
        </w:rPr>
        <w:t>Bisch</w:t>
      </w:r>
      <w:proofErr w:type="spellEnd"/>
      <w:r w:rsidRPr="00AF00C0">
        <w:rPr>
          <w:rFonts w:ascii="Arial" w:hAnsi="Arial" w:cs="Arial"/>
          <w:sz w:val="20"/>
          <w:szCs w:val="20"/>
        </w:rPr>
        <w:t xml:space="preserve"> Neto</w:t>
      </w:r>
    </w:p>
    <w:p w14:paraId="686CE775"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Diretor-Presidente</w:t>
      </w:r>
    </w:p>
    <w:p w14:paraId="170DBCE0" w14:textId="77777777" w:rsidR="00AF00C0" w:rsidRPr="00AF00C0" w:rsidRDefault="00AF00C0" w:rsidP="00AF00C0">
      <w:pPr>
        <w:spacing w:after="120" w:line="276" w:lineRule="auto"/>
        <w:jc w:val="both"/>
        <w:rPr>
          <w:rFonts w:ascii="Arial" w:hAnsi="Arial" w:cs="Arial"/>
          <w:sz w:val="20"/>
          <w:szCs w:val="20"/>
        </w:rPr>
      </w:pPr>
    </w:p>
    <w:p w14:paraId="05138ADC" w14:textId="77777777" w:rsidR="00AF00C0" w:rsidRPr="00AF00C0" w:rsidRDefault="00AF00C0" w:rsidP="00AF00C0">
      <w:pPr>
        <w:spacing w:after="120" w:line="276" w:lineRule="auto"/>
        <w:jc w:val="both"/>
        <w:rPr>
          <w:rFonts w:ascii="Arial" w:hAnsi="Arial" w:cs="Arial"/>
          <w:b/>
          <w:sz w:val="20"/>
          <w:szCs w:val="20"/>
        </w:rPr>
      </w:pPr>
      <w:r w:rsidRPr="00AF00C0">
        <w:rPr>
          <w:rFonts w:ascii="Arial" w:hAnsi="Arial" w:cs="Arial"/>
          <w:b/>
          <w:sz w:val="20"/>
          <w:szCs w:val="20"/>
        </w:rPr>
        <w:lastRenderedPageBreak/>
        <w:t>PERFIL DA EMPRESA</w:t>
      </w:r>
    </w:p>
    <w:p w14:paraId="59C2D736" w14:textId="77777777" w:rsidR="00AF00C0" w:rsidRPr="00AF00C0" w:rsidRDefault="00AF00C0" w:rsidP="00AF00C0">
      <w:pPr>
        <w:spacing w:after="0" w:line="276" w:lineRule="auto"/>
        <w:jc w:val="both"/>
        <w:rPr>
          <w:rFonts w:ascii="Arial" w:hAnsi="Arial" w:cs="Arial"/>
          <w:sz w:val="20"/>
          <w:szCs w:val="20"/>
        </w:rPr>
      </w:pPr>
      <w:r w:rsidRPr="00AF00C0">
        <w:rPr>
          <w:rFonts w:ascii="Arial" w:hAnsi="Arial" w:cs="Arial"/>
          <w:sz w:val="20"/>
          <w:szCs w:val="20"/>
        </w:rPr>
        <w:t>A Empresa de Trens Urbanos de Porto Alegre S/A – TRENSURB é uma empresa pública</w:t>
      </w:r>
    </w:p>
    <w:p w14:paraId="22C722C9"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de capital fechado, controlada pela União e vinculada ao Ministério do Desenvolvimento Regional oriunda da Rede Ferroviária Federal SA, tendo como sua atividade principal a prestação de serviços de trens urbanos na Região Metropolitana de Porto Alegre - RMPA.</w:t>
      </w:r>
    </w:p>
    <w:p w14:paraId="4C8E4FA3"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O primeiro trecho da linha, ligando Porto Alegre, Canoas, Esteio e Sapucaia do Sul foi inaugurado em 2 de março de 1985. Em dezembro de 1997, o trem chegou a São Leopoldo e em maio de 2014 no município de Novo Hamburgo.</w:t>
      </w:r>
    </w:p>
    <w:p w14:paraId="0A91F929" w14:textId="4B0FB84E"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 xml:space="preserve">Atualmente opera uma linha com extensão de 43,8 quilômetros e 23 estações, no eixo norte da RMPA e uma frota composta por 40 Trens Unidades Elétrica – </w:t>
      </w:r>
      <w:proofErr w:type="spellStart"/>
      <w:r w:rsidRPr="00AF00C0">
        <w:rPr>
          <w:rFonts w:ascii="Arial" w:hAnsi="Arial" w:cs="Arial"/>
          <w:sz w:val="20"/>
          <w:szCs w:val="20"/>
        </w:rPr>
        <w:t>TUE’s</w:t>
      </w:r>
      <w:proofErr w:type="spellEnd"/>
      <w:r w:rsidRPr="00AF00C0">
        <w:rPr>
          <w:rFonts w:ascii="Arial" w:hAnsi="Arial" w:cs="Arial"/>
          <w:sz w:val="20"/>
          <w:szCs w:val="20"/>
        </w:rPr>
        <w:t>. Possui, ainda, um sistema de Aerom</w:t>
      </w:r>
      <w:r w:rsidR="00D44EC6">
        <w:rPr>
          <w:rFonts w:ascii="Arial" w:hAnsi="Arial" w:cs="Arial"/>
          <w:sz w:val="20"/>
          <w:szCs w:val="20"/>
        </w:rPr>
        <w:t>ó</w:t>
      </w:r>
      <w:r w:rsidRPr="00AF00C0">
        <w:rPr>
          <w:rFonts w:ascii="Arial" w:hAnsi="Arial" w:cs="Arial"/>
          <w:sz w:val="20"/>
          <w:szCs w:val="20"/>
        </w:rPr>
        <w:t>vel inaugurado e aberto ao público em agosto de 2013 que permite a integração e acesso rápido e direto ao Aeroporto Internacional Salgado Filho, sem custo adicional para os passageiros do trem.</w:t>
      </w:r>
    </w:p>
    <w:p w14:paraId="1D103E50"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Por sua condição de empresa pública, a TRENSURB está submetida as regras da Lei n° 13.303/2016, de 30 de junho de 2016, bem como, as mudanças no decorrer de 2019 que afetaram a autonomia da gestão, como o Decreto n° 9.998, de 3 de setembro de 2019, que qualificou a empresa no âmbito do Programa de Parcerias de Investimento da Presidência da República – PPI, bem como a incluiu no Programa Nacional de Desestatização – PND. Além disto, o Decreto n° 10.006, de 5 de setembro de 2019, alterou a subordinação administrativa das empresas incluídas no PND ao Ministério da Economia, sem prejuízo a outros atos de gestão vinculados ao Ministério do Desenvolvimento Regional – MDR.</w:t>
      </w:r>
    </w:p>
    <w:p w14:paraId="1333412E"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A estrutura administrativa da TRENSURB está disponível no sítio da empresa.</w:t>
      </w:r>
    </w:p>
    <w:p w14:paraId="30584B71" w14:textId="77777777" w:rsidR="00AF00C0" w:rsidRPr="00AF00C0" w:rsidRDefault="00AF00C0" w:rsidP="00AF00C0">
      <w:pPr>
        <w:spacing w:after="120" w:line="276" w:lineRule="auto"/>
        <w:jc w:val="both"/>
        <w:rPr>
          <w:rFonts w:ascii="Arial" w:hAnsi="Arial" w:cs="Arial"/>
          <w:b/>
          <w:sz w:val="20"/>
          <w:szCs w:val="20"/>
        </w:rPr>
      </w:pPr>
      <w:r w:rsidRPr="00AF00C0">
        <w:rPr>
          <w:rFonts w:ascii="Arial" w:hAnsi="Arial" w:cs="Arial"/>
          <w:b/>
          <w:sz w:val="20"/>
          <w:szCs w:val="20"/>
        </w:rPr>
        <w:t>IDENTIDADE ORGANIZACIONAL</w:t>
      </w:r>
    </w:p>
    <w:p w14:paraId="4652FDB3"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A TRENSURB ao final de 2020 aprovou a estratégia de longo prazo do Planejamento Estratégico – PE ciclo 2021-2025 e a validação da estratégia no final do ano de 2021.</w:t>
      </w:r>
    </w:p>
    <w:p w14:paraId="78DB9916"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Compõe os elementos da identidade organizacional a declaração da missão, visão e valores da TRENSURB. Este conjunto é a síntese das premissas que expressam a razão de ser da empresa, conjunto de crenças e princípios, e a situação de futuro almejada, de forma explícita.</w:t>
      </w:r>
    </w:p>
    <w:p w14:paraId="1B8CD1C3" w14:textId="77777777" w:rsidR="00AF00C0" w:rsidRPr="00AF00C0" w:rsidRDefault="00AF00C0" w:rsidP="00AF00C0">
      <w:pPr>
        <w:pStyle w:val="Default"/>
        <w:rPr>
          <w:color w:val="FF0000"/>
          <w:sz w:val="20"/>
          <w:szCs w:val="20"/>
        </w:rPr>
      </w:pPr>
    </w:p>
    <w:p w14:paraId="0457E78E" w14:textId="77777777" w:rsidR="00AF00C0" w:rsidRPr="00AF00C0" w:rsidRDefault="00AF00C0" w:rsidP="00AF00C0">
      <w:pPr>
        <w:spacing w:after="0" w:line="276" w:lineRule="auto"/>
        <w:jc w:val="both"/>
        <w:rPr>
          <w:rFonts w:ascii="Arial" w:hAnsi="Arial" w:cs="Arial"/>
          <w:sz w:val="20"/>
          <w:szCs w:val="20"/>
        </w:rPr>
      </w:pPr>
      <w:bookmarkStart w:id="0" w:name="_Toc526408848"/>
      <w:bookmarkStart w:id="1" w:name="_Toc526416511"/>
      <w:bookmarkStart w:id="2" w:name="_Toc529959263"/>
      <w:r w:rsidRPr="00AF00C0">
        <w:rPr>
          <w:rFonts w:ascii="Arial" w:hAnsi="Arial" w:cs="Arial"/>
          <w:sz w:val="20"/>
          <w:szCs w:val="20"/>
        </w:rPr>
        <w:t>Missão</w:t>
      </w:r>
      <w:bookmarkEnd w:id="0"/>
      <w:bookmarkEnd w:id="1"/>
      <w:bookmarkEnd w:id="2"/>
      <w:r w:rsidRPr="00AF00C0">
        <w:rPr>
          <w:rFonts w:ascii="Arial" w:hAnsi="Arial" w:cs="Arial"/>
          <w:sz w:val="20"/>
          <w:szCs w:val="20"/>
        </w:rPr>
        <w:t>:</w:t>
      </w:r>
    </w:p>
    <w:p w14:paraId="3B5AF187" w14:textId="77777777" w:rsidR="00AF00C0" w:rsidRPr="00AF00C0" w:rsidRDefault="00AF00C0" w:rsidP="00AF00C0">
      <w:pPr>
        <w:spacing w:after="120" w:line="276" w:lineRule="auto"/>
        <w:jc w:val="both"/>
        <w:rPr>
          <w:rFonts w:ascii="Arial" w:hAnsi="Arial" w:cs="Arial"/>
          <w:b/>
          <w:sz w:val="20"/>
          <w:szCs w:val="20"/>
        </w:rPr>
      </w:pPr>
      <w:r w:rsidRPr="00AF00C0">
        <w:rPr>
          <w:rFonts w:ascii="Arial" w:hAnsi="Arial" w:cs="Arial"/>
          <w:b/>
          <w:sz w:val="20"/>
          <w:szCs w:val="20"/>
        </w:rPr>
        <w:t>“TRANSPORTAR PESSOAS DE FORMA RÁPIDA, SEGURA E COM QUALIDADE, DE MODO SUSTENTÁVEL”.</w:t>
      </w:r>
    </w:p>
    <w:p w14:paraId="2AF091B3" w14:textId="77777777" w:rsidR="00AF00C0" w:rsidRPr="00AF00C0" w:rsidRDefault="00AF00C0" w:rsidP="00AF00C0">
      <w:pPr>
        <w:spacing w:after="0" w:line="276" w:lineRule="auto"/>
        <w:jc w:val="both"/>
        <w:rPr>
          <w:rFonts w:ascii="Arial" w:hAnsi="Arial" w:cs="Arial"/>
          <w:sz w:val="20"/>
          <w:szCs w:val="20"/>
        </w:rPr>
      </w:pPr>
      <w:bookmarkStart w:id="3" w:name="_Toc526408849"/>
      <w:bookmarkStart w:id="4" w:name="_Toc526416512"/>
      <w:bookmarkStart w:id="5" w:name="_Toc529959264"/>
      <w:r w:rsidRPr="00AF00C0">
        <w:rPr>
          <w:rFonts w:ascii="Arial" w:hAnsi="Arial" w:cs="Arial"/>
          <w:sz w:val="20"/>
          <w:szCs w:val="20"/>
        </w:rPr>
        <w:t>Visão</w:t>
      </w:r>
      <w:bookmarkEnd w:id="3"/>
      <w:bookmarkEnd w:id="4"/>
      <w:bookmarkEnd w:id="5"/>
      <w:r w:rsidRPr="00AF00C0">
        <w:rPr>
          <w:rFonts w:ascii="Arial" w:hAnsi="Arial" w:cs="Arial"/>
          <w:sz w:val="20"/>
          <w:szCs w:val="20"/>
        </w:rPr>
        <w:t>:</w:t>
      </w:r>
    </w:p>
    <w:p w14:paraId="6A1248B5" w14:textId="77777777" w:rsidR="00AF00C0" w:rsidRPr="00AF00C0" w:rsidRDefault="00AF00C0" w:rsidP="00AF00C0">
      <w:pPr>
        <w:spacing w:after="0" w:line="276" w:lineRule="auto"/>
        <w:jc w:val="both"/>
        <w:rPr>
          <w:rFonts w:ascii="Arial" w:hAnsi="Arial" w:cs="Arial"/>
          <w:b/>
          <w:sz w:val="20"/>
          <w:szCs w:val="20"/>
        </w:rPr>
      </w:pPr>
      <w:r w:rsidRPr="00AF00C0">
        <w:rPr>
          <w:rFonts w:ascii="Arial" w:hAnsi="Arial" w:cs="Arial"/>
          <w:b/>
          <w:sz w:val="20"/>
          <w:szCs w:val="20"/>
        </w:rPr>
        <w:t>“SER REFERÊNCIA EM GESTÃO NA OPERAÇÃO DO SISTEMA METRO FERROVIÁRIO, COM GERAÇÃO DE VALOR PARA A SOCIEDADE E BUSCA PERMANENTE PELA SUSTENTABILIDADE ECONÔMICO-FINANCEIRA”.</w:t>
      </w:r>
    </w:p>
    <w:p w14:paraId="5A7C28EF" w14:textId="77777777" w:rsidR="00AF00C0" w:rsidRPr="00AF00C0" w:rsidRDefault="00AF00C0" w:rsidP="00AF00C0">
      <w:pPr>
        <w:spacing w:after="0" w:line="276" w:lineRule="auto"/>
        <w:jc w:val="both"/>
        <w:rPr>
          <w:rFonts w:ascii="Arial" w:hAnsi="Arial" w:cs="Arial"/>
          <w:b/>
          <w:sz w:val="20"/>
          <w:szCs w:val="20"/>
        </w:rPr>
      </w:pPr>
    </w:p>
    <w:p w14:paraId="683B4937" w14:textId="77777777" w:rsidR="00AF00C0" w:rsidRPr="00AF00C0" w:rsidRDefault="00AF00C0" w:rsidP="00AF00C0">
      <w:pPr>
        <w:spacing w:after="0" w:line="276" w:lineRule="auto"/>
        <w:jc w:val="both"/>
        <w:rPr>
          <w:rFonts w:ascii="Arial" w:hAnsi="Arial" w:cs="Arial"/>
          <w:sz w:val="20"/>
          <w:szCs w:val="20"/>
        </w:rPr>
      </w:pPr>
      <w:bookmarkStart w:id="6" w:name="_Toc526408850"/>
      <w:bookmarkStart w:id="7" w:name="_Toc526416513"/>
      <w:bookmarkStart w:id="8" w:name="_Toc529959265"/>
      <w:r w:rsidRPr="00AF00C0">
        <w:rPr>
          <w:rFonts w:ascii="Arial" w:hAnsi="Arial" w:cs="Arial"/>
          <w:sz w:val="20"/>
          <w:szCs w:val="20"/>
        </w:rPr>
        <w:t>Valores</w:t>
      </w:r>
      <w:bookmarkEnd w:id="6"/>
      <w:bookmarkEnd w:id="7"/>
      <w:bookmarkEnd w:id="8"/>
      <w:r w:rsidRPr="00AF00C0">
        <w:rPr>
          <w:rFonts w:ascii="Arial" w:hAnsi="Arial" w:cs="Arial"/>
          <w:sz w:val="20"/>
          <w:szCs w:val="20"/>
        </w:rPr>
        <w:t>:</w:t>
      </w:r>
    </w:p>
    <w:p w14:paraId="4574AE81" w14:textId="77777777" w:rsidR="00AF00C0" w:rsidRPr="00AF00C0" w:rsidRDefault="00AF00C0" w:rsidP="00AF00C0">
      <w:pPr>
        <w:pStyle w:val="PargrafodaLista"/>
        <w:numPr>
          <w:ilvl w:val="0"/>
          <w:numId w:val="3"/>
        </w:numPr>
        <w:spacing w:after="0" w:line="276" w:lineRule="auto"/>
        <w:jc w:val="both"/>
        <w:rPr>
          <w:rFonts w:ascii="Arial" w:hAnsi="Arial" w:cs="Arial"/>
          <w:sz w:val="20"/>
          <w:szCs w:val="20"/>
        </w:rPr>
      </w:pPr>
      <w:r w:rsidRPr="00AF00C0">
        <w:rPr>
          <w:rFonts w:ascii="Arial" w:hAnsi="Arial" w:cs="Arial"/>
          <w:b/>
          <w:bCs/>
          <w:sz w:val="20"/>
          <w:szCs w:val="20"/>
        </w:rPr>
        <w:t>Eficiência</w:t>
      </w:r>
      <w:r w:rsidRPr="00AF00C0">
        <w:rPr>
          <w:rFonts w:ascii="Arial" w:hAnsi="Arial" w:cs="Arial"/>
          <w:sz w:val="20"/>
          <w:szCs w:val="20"/>
        </w:rPr>
        <w:t>: Uso eficiente dos recursos;</w:t>
      </w:r>
    </w:p>
    <w:p w14:paraId="28575771" w14:textId="77777777" w:rsidR="00AF00C0" w:rsidRPr="00AF00C0" w:rsidRDefault="00AF00C0" w:rsidP="00AF00C0">
      <w:pPr>
        <w:pStyle w:val="PargrafodaLista"/>
        <w:numPr>
          <w:ilvl w:val="0"/>
          <w:numId w:val="3"/>
        </w:numPr>
        <w:spacing w:after="0" w:line="276" w:lineRule="auto"/>
        <w:jc w:val="both"/>
        <w:rPr>
          <w:rFonts w:ascii="Arial" w:hAnsi="Arial" w:cs="Arial"/>
          <w:sz w:val="20"/>
          <w:szCs w:val="20"/>
        </w:rPr>
      </w:pPr>
      <w:r w:rsidRPr="00AF00C0">
        <w:rPr>
          <w:rFonts w:ascii="Arial" w:hAnsi="Arial" w:cs="Arial"/>
          <w:b/>
          <w:bCs/>
          <w:sz w:val="20"/>
          <w:szCs w:val="20"/>
        </w:rPr>
        <w:t>Integridade</w:t>
      </w:r>
      <w:r w:rsidRPr="00AF00C0">
        <w:rPr>
          <w:rFonts w:ascii="Arial" w:hAnsi="Arial" w:cs="Arial"/>
          <w:sz w:val="20"/>
          <w:szCs w:val="20"/>
        </w:rPr>
        <w:t>: Adesão de valores, princípios e normas éticas. Atuar moralmente e conforme as normas legais vigentes, garantindo uma conduta voltada ao interesse público sobre os interesses privados;</w:t>
      </w:r>
    </w:p>
    <w:p w14:paraId="39C255F4" w14:textId="77777777" w:rsidR="00AF00C0" w:rsidRPr="00AF00C0" w:rsidRDefault="00AF00C0" w:rsidP="00AF00C0">
      <w:pPr>
        <w:pStyle w:val="PargrafodaLista"/>
        <w:numPr>
          <w:ilvl w:val="0"/>
          <w:numId w:val="3"/>
        </w:numPr>
        <w:spacing w:after="0" w:line="276" w:lineRule="auto"/>
        <w:jc w:val="both"/>
        <w:rPr>
          <w:rFonts w:ascii="Arial" w:hAnsi="Arial" w:cs="Arial"/>
          <w:sz w:val="20"/>
          <w:szCs w:val="20"/>
        </w:rPr>
      </w:pPr>
      <w:r w:rsidRPr="00AF00C0">
        <w:rPr>
          <w:rFonts w:ascii="Arial" w:hAnsi="Arial" w:cs="Arial"/>
          <w:b/>
          <w:bCs/>
          <w:sz w:val="20"/>
          <w:szCs w:val="20"/>
        </w:rPr>
        <w:t>Pertencimento</w:t>
      </w:r>
      <w:r w:rsidRPr="00AF00C0">
        <w:rPr>
          <w:rFonts w:ascii="Arial" w:hAnsi="Arial" w:cs="Arial"/>
          <w:sz w:val="20"/>
          <w:szCs w:val="20"/>
        </w:rPr>
        <w:t>: Orgulho de ser TRENSURB. Construir e/ou fortalecer o sentimento de orgulhar-se de pertencer à TRENSURB, sentindo-se parte integrante da empresa;</w:t>
      </w:r>
    </w:p>
    <w:p w14:paraId="6F684B8D" w14:textId="77777777" w:rsidR="00AF00C0" w:rsidRPr="00AF00C0" w:rsidRDefault="00AF00C0" w:rsidP="00AF00C0">
      <w:pPr>
        <w:pStyle w:val="PargrafodaLista"/>
        <w:numPr>
          <w:ilvl w:val="0"/>
          <w:numId w:val="3"/>
        </w:numPr>
        <w:spacing w:after="0" w:line="276" w:lineRule="auto"/>
        <w:jc w:val="both"/>
        <w:rPr>
          <w:rFonts w:ascii="Arial" w:hAnsi="Arial" w:cs="Arial"/>
          <w:sz w:val="20"/>
          <w:szCs w:val="20"/>
        </w:rPr>
      </w:pPr>
      <w:r w:rsidRPr="00AF00C0">
        <w:rPr>
          <w:rFonts w:ascii="Arial" w:hAnsi="Arial" w:cs="Arial"/>
          <w:b/>
          <w:bCs/>
          <w:sz w:val="20"/>
          <w:szCs w:val="20"/>
        </w:rPr>
        <w:t>Respeito</w:t>
      </w:r>
      <w:r w:rsidRPr="00AF00C0">
        <w:rPr>
          <w:rFonts w:ascii="Arial" w:hAnsi="Arial" w:cs="Arial"/>
          <w:sz w:val="20"/>
          <w:szCs w:val="20"/>
        </w:rPr>
        <w:t>: Respeito à vida, às pessoas e ao meio ambiente;</w:t>
      </w:r>
    </w:p>
    <w:p w14:paraId="0F275F3B" w14:textId="77777777" w:rsidR="00AF00C0" w:rsidRPr="00AF00C0" w:rsidRDefault="00AF00C0" w:rsidP="00AF00C0">
      <w:pPr>
        <w:pStyle w:val="PargrafodaLista"/>
        <w:numPr>
          <w:ilvl w:val="0"/>
          <w:numId w:val="3"/>
        </w:numPr>
        <w:spacing w:after="0" w:line="276" w:lineRule="auto"/>
        <w:jc w:val="both"/>
        <w:rPr>
          <w:rFonts w:ascii="Arial" w:hAnsi="Arial" w:cs="Arial"/>
          <w:sz w:val="20"/>
          <w:szCs w:val="20"/>
        </w:rPr>
      </w:pPr>
      <w:r w:rsidRPr="00AF00C0">
        <w:rPr>
          <w:rFonts w:ascii="Arial" w:hAnsi="Arial" w:cs="Arial"/>
          <w:b/>
          <w:bCs/>
          <w:sz w:val="20"/>
          <w:szCs w:val="20"/>
        </w:rPr>
        <w:t>Transparência</w:t>
      </w:r>
      <w:r w:rsidRPr="00AF00C0">
        <w:rPr>
          <w:rFonts w:ascii="Arial" w:hAnsi="Arial" w:cs="Arial"/>
          <w:sz w:val="20"/>
          <w:szCs w:val="20"/>
        </w:rPr>
        <w:t>: Transmite a gestão de forma clara, proativa e compreensível, e</w:t>
      </w:r>
    </w:p>
    <w:p w14:paraId="747D0969" w14:textId="77777777" w:rsidR="00AF00C0" w:rsidRPr="00AF00C0" w:rsidRDefault="00AF00C0" w:rsidP="00AF00C0">
      <w:pPr>
        <w:pStyle w:val="PargrafodaLista"/>
        <w:numPr>
          <w:ilvl w:val="0"/>
          <w:numId w:val="3"/>
        </w:numPr>
        <w:spacing w:after="0" w:line="276" w:lineRule="auto"/>
        <w:jc w:val="both"/>
        <w:rPr>
          <w:rFonts w:ascii="Arial" w:hAnsi="Arial" w:cs="Arial"/>
          <w:sz w:val="20"/>
          <w:szCs w:val="20"/>
        </w:rPr>
      </w:pPr>
      <w:r w:rsidRPr="00AF00C0">
        <w:rPr>
          <w:rFonts w:ascii="Arial" w:hAnsi="Arial" w:cs="Arial"/>
          <w:b/>
          <w:bCs/>
          <w:sz w:val="20"/>
          <w:szCs w:val="20"/>
        </w:rPr>
        <w:t>Presteza</w:t>
      </w:r>
      <w:r w:rsidRPr="00AF00C0">
        <w:rPr>
          <w:rFonts w:ascii="Arial" w:hAnsi="Arial" w:cs="Arial"/>
          <w:sz w:val="20"/>
          <w:szCs w:val="20"/>
        </w:rPr>
        <w:t>: Celeridade e cordialidade no serviço prestado.</w:t>
      </w:r>
    </w:p>
    <w:p w14:paraId="349FAC87" w14:textId="53B5C287" w:rsidR="00AF00C0" w:rsidRDefault="00AF00C0" w:rsidP="00AF00C0">
      <w:pPr>
        <w:pStyle w:val="Default"/>
        <w:rPr>
          <w:sz w:val="20"/>
          <w:szCs w:val="20"/>
        </w:rPr>
      </w:pPr>
    </w:p>
    <w:p w14:paraId="7EF48E47" w14:textId="070346D0" w:rsidR="005C6266" w:rsidRDefault="005C6266" w:rsidP="00AF00C0">
      <w:pPr>
        <w:pStyle w:val="Default"/>
        <w:rPr>
          <w:sz w:val="20"/>
          <w:szCs w:val="20"/>
        </w:rPr>
      </w:pPr>
    </w:p>
    <w:p w14:paraId="23C04759" w14:textId="77777777" w:rsidR="005C6266" w:rsidRPr="00AF00C0" w:rsidRDefault="005C6266" w:rsidP="00AF00C0">
      <w:pPr>
        <w:pStyle w:val="Default"/>
        <w:rPr>
          <w:sz w:val="20"/>
          <w:szCs w:val="20"/>
        </w:rPr>
      </w:pPr>
    </w:p>
    <w:p w14:paraId="6CAA7CCC" w14:textId="77777777" w:rsidR="00AF00C0" w:rsidRPr="00AF00C0" w:rsidRDefault="00AF00C0" w:rsidP="00AF00C0">
      <w:pPr>
        <w:spacing w:after="120" w:line="276" w:lineRule="auto"/>
        <w:jc w:val="both"/>
        <w:rPr>
          <w:rFonts w:ascii="Arial" w:hAnsi="Arial" w:cs="Arial"/>
          <w:b/>
          <w:sz w:val="20"/>
          <w:szCs w:val="20"/>
        </w:rPr>
      </w:pPr>
      <w:bookmarkStart w:id="9" w:name="_Toc531957367"/>
      <w:bookmarkStart w:id="10" w:name="_Toc531957433"/>
      <w:r w:rsidRPr="00AF00C0">
        <w:rPr>
          <w:rFonts w:ascii="Arial" w:hAnsi="Arial" w:cs="Arial"/>
          <w:b/>
          <w:sz w:val="20"/>
          <w:szCs w:val="20"/>
        </w:rPr>
        <w:lastRenderedPageBreak/>
        <w:t>PRINCIPAIS AÇÕES E PROJETOS</w:t>
      </w:r>
      <w:bookmarkEnd w:id="9"/>
      <w:bookmarkEnd w:id="10"/>
      <w:r w:rsidRPr="00AF00C0">
        <w:rPr>
          <w:rFonts w:ascii="Arial" w:hAnsi="Arial" w:cs="Arial"/>
          <w:b/>
          <w:sz w:val="20"/>
          <w:szCs w:val="20"/>
        </w:rPr>
        <w:t xml:space="preserve"> </w:t>
      </w:r>
    </w:p>
    <w:p w14:paraId="6382A26E"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 xml:space="preserve">No ano de 2021 a TRENSURB realizou um conjunto de ações e projetos, resultado dos esforços empreendidos para o alcance dos objetivos estratégicos da empresa. </w:t>
      </w:r>
    </w:p>
    <w:p w14:paraId="259E4DC6"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A Lei Orçamentaria Anual – LOA aprovada de 2021, Lei nº 14.144/2021, inicialmente estabeleceu à TRENSURB o montante de R$ 101,7 milhões para despesas de custeio das operações e de R$ 700 mil para investimentos, contudo, a frustração nas receitas próprias em razão da pandemia impactou no volume de gastos no exercício.</w:t>
      </w:r>
    </w:p>
    <w:p w14:paraId="451A696A"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Com intermediação do Ministério do Desenvolvimento Regional junto ao Ministério da Economia, o orçamento de 2021 da TRENSURB foi contemplado com a suplementação de R$ 4,5 milhões pela Portaria nº 13.857/21-ME, sendo que destes, R$ 3,4 milhões para projetos de investimento em demandas prioritárias da empresa e R$ 1,1 milhão para custeio.</w:t>
      </w:r>
    </w:p>
    <w:p w14:paraId="214AE219" w14:textId="77777777" w:rsidR="00AF00C0" w:rsidRPr="00AF00C0" w:rsidRDefault="00AF00C0" w:rsidP="00AF00C0">
      <w:pPr>
        <w:spacing w:after="120" w:line="276" w:lineRule="auto"/>
        <w:jc w:val="both"/>
        <w:rPr>
          <w:rFonts w:ascii="Arial" w:hAnsi="Arial" w:cs="Arial"/>
          <w:sz w:val="20"/>
          <w:szCs w:val="20"/>
        </w:rPr>
      </w:pPr>
      <w:r w:rsidRPr="00AF00C0">
        <w:rPr>
          <w:rFonts w:ascii="Arial" w:hAnsi="Arial" w:cs="Arial"/>
          <w:sz w:val="20"/>
          <w:szCs w:val="20"/>
        </w:rPr>
        <w:t>As principais ações e projetos executados e/ou concluídas no ano de 2021, estão listadas a seguir:</w:t>
      </w:r>
    </w:p>
    <w:p w14:paraId="50D0A3B6" w14:textId="77777777" w:rsidR="00AF00C0" w:rsidRPr="00AF00C0" w:rsidRDefault="00AF00C0" w:rsidP="00AF00C0">
      <w:pPr>
        <w:pStyle w:val="Pa7"/>
        <w:numPr>
          <w:ilvl w:val="0"/>
          <w:numId w:val="2"/>
        </w:numPr>
        <w:spacing w:after="120" w:line="276" w:lineRule="auto"/>
        <w:ind w:left="142" w:hanging="142"/>
        <w:jc w:val="both"/>
        <w:rPr>
          <w:rFonts w:ascii="Arial" w:hAnsi="Arial" w:cs="Arial"/>
          <w:sz w:val="20"/>
          <w:szCs w:val="20"/>
        </w:rPr>
      </w:pPr>
      <w:r w:rsidRPr="00AF00C0">
        <w:rPr>
          <w:rFonts w:ascii="Arial" w:hAnsi="Arial" w:cs="Arial"/>
          <w:sz w:val="20"/>
          <w:szCs w:val="20"/>
        </w:rPr>
        <w:t>Pesquisa de Satisfação – Visando delinear o perfil dos clientes e identificar o grau de satisfação em relação ao serviço prestado, a pesquisa foi realizada em novembro/2021 com uma amostra de 2.390 usuários, onde verificou-se que o perfil mais frequente são mulheres (59,8%), idades entre 20 e 49 anos (74,6%), solteiros (63,4%), com ensino médio completo (58%) e renda individual entre 1 e 2,5 salários mínimos (81,7%). O índice geral de satisfação foi de 81,7%, superior em 6,8 pontos percentuais ao índice de 2020 (74,9%), sendo os quesitos de atendimento dos funcionários das bilheteiras (75,5%) e da segurança (72,5%), avisos sonoros das estações e trens (73,8%) e limpeza e conservação das estações e trens (71,2%) os melhores avaliados. Ainda, por meio da pesquisa foi possível obter outros dados para avaliar o elenco de atributos de satisfação, assim como levantar sugestões de melhorias e reclamações;</w:t>
      </w:r>
    </w:p>
    <w:p w14:paraId="6F2553A8" w14:textId="77777777" w:rsidR="00AF00C0" w:rsidRPr="00AF00C0" w:rsidRDefault="00AF00C0" w:rsidP="00AF00C0">
      <w:pPr>
        <w:pStyle w:val="Pa7"/>
        <w:numPr>
          <w:ilvl w:val="0"/>
          <w:numId w:val="1"/>
        </w:numPr>
        <w:spacing w:after="120" w:line="276" w:lineRule="auto"/>
        <w:ind w:left="142" w:hanging="76"/>
        <w:jc w:val="both"/>
        <w:rPr>
          <w:rFonts w:ascii="Arial" w:hAnsi="Arial" w:cs="Arial"/>
          <w:sz w:val="20"/>
          <w:szCs w:val="20"/>
        </w:rPr>
      </w:pPr>
      <w:r w:rsidRPr="00AF00C0">
        <w:rPr>
          <w:rFonts w:ascii="Arial" w:hAnsi="Arial" w:cs="Arial"/>
          <w:sz w:val="20"/>
          <w:szCs w:val="20"/>
        </w:rPr>
        <w:t>Projetos de melhoria e acessibilidade nas Estações (</w:t>
      </w:r>
      <w:proofErr w:type="spellStart"/>
      <w:r w:rsidRPr="00AF00C0">
        <w:rPr>
          <w:rFonts w:ascii="Arial" w:hAnsi="Arial" w:cs="Arial"/>
          <w:sz w:val="20"/>
          <w:szCs w:val="20"/>
        </w:rPr>
        <w:t>Unisinos</w:t>
      </w:r>
      <w:proofErr w:type="spellEnd"/>
      <w:r w:rsidRPr="00AF00C0">
        <w:rPr>
          <w:rFonts w:ascii="Arial" w:hAnsi="Arial" w:cs="Arial"/>
          <w:sz w:val="20"/>
          <w:szCs w:val="20"/>
        </w:rPr>
        <w:t xml:space="preserve">, São Leopoldo, São Luís, Petrobras, Luiz Pasteur, Sapucaia, Mercado, São Pedro, Aeroporto, Anchieta, Niterói e Fátima) – O projeto contemplou a modernização das instalações existentes e sua adaptação visando atender às exigências da Legislação e Normas Técnicas Brasileiras vigentes no tocante à Acessibilidade Universal e proporcionando qualidade do serviço a população. As obras foram iniciadas em 2021 oriundas de recursos adicionais para o orçamento de investimento recebidos pelo MDR em 2020 e tem previsão de conclusão em julho/2022; </w:t>
      </w:r>
    </w:p>
    <w:p w14:paraId="06074C5F" w14:textId="77777777" w:rsidR="00AF00C0" w:rsidRPr="00AF00C0" w:rsidRDefault="00AF00C0" w:rsidP="00AF00C0">
      <w:pPr>
        <w:pStyle w:val="Pa7"/>
        <w:numPr>
          <w:ilvl w:val="0"/>
          <w:numId w:val="1"/>
        </w:numPr>
        <w:spacing w:after="120" w:line="276" w:lineRule="auto"/>
        <w:ind w:left="142" w:hanging="76"/>
        <w:jc w:val="both"/>
        <w:rPr>
          <w:rFonts w:ascii="Arial" w:hAnsi="Arial" w:cs="Arial"/>
          <w:sz w:val="20"/>
          <w:szCs w:val="20"/>
        </w:rPr>
      </w:pPr>
      <w:r w:rsidRPr="00AF00C0">
        <w:rPr>
          <w:rFonts w:ascii="Arial" w:hAnsi="Arial" w:cs="Arial"/>
          <w:sz w:val="20"/>
          <w:szCs w:val="20"/>
        </w:rPr>
        <w:t xml:space="preserve">Reforma das passarelas de acesso e terminais de integração das estações Niterói, Fátima, Mathias Velho, Esteio e Sapucaia – A contratação proporciona o aumento da expectativa de vida útil das estruturas com maior conforto aos clientes e maior integração entre modais. As obras foram iniciadas em 2021 oriundas de recursos adicionais para o orçamento de investimento recebidos pelo MDR em 2020 e tem previsão de conclusão em abril/2022; </w:t>
      </w:r>
    </w:p>
    <w:p w14:paraId="61098132" w14:textId="77777777" w:rsidR="00AF00C0" w:rsidRPr="00AF00C0" w:rsidRDefault="00AF00C0" w:rsidP="00AF00C0">
      <w:pPr>
        <w:pStyle w:val="Pa7"/>
        <w:numPr>
          <w:ilvl w:val="0"/>
          <w:numId w:val="1"/>
        </w:numPr>
        <w:spacing w:after="120" w:line="276" w:lineRule="auto"/>
        <w:ind w:left="142" w:hanging="76"/>
        <w:jc w:val="both"/>
        <w:rPr>
          <w:rFonts w:ascii="Arial" w:hAnsi="Arial" w:cs="Arial"/>
          <w:sz w:val="20"/>
          <w:szCs w:val="20"/>
        </w:rPr>
      </w:pPr>
      <w:r w:rsidRPr="00AF00C0">
        <w:rPr>
          <w:rFonts w:ascii="Arial" w:hAnsi="Arial" w:cs="Arial"/>
          <w:sz w:val="20"/>
          <w:szCs w:val="20"/>
        </w:rPr>
        <w:t>Aquisição de bancada de testes para válvulas pneumáticas do sistema de freios dos trens série 200 – A contratação é necessária para se proceder com o plano de manutenção do TUE Série 200, aumentando a confiabilidade e garantindo a segurança;</w:t>
      </w:r>
    </w:p>
    <w:p w14:paraId="44AE4D34" w14:textId="77777777" w:rsidR="00AF00C0" w:rsidRPr="00AF00C0" w:rsidRDefault="00AF00C0" w:rsidP="00AF00C0">
      <w:pPr>
        <w:pStyle w:val="Pa7"/>
        <w:numPr>
          <w:ilvl w:val="0"/>
          <w:numId w:val="1"/>
        </w:numPr>
        <w:spacing w:after="120" w:line="276" w:lineRule="auto"/>
        <w:ind w:left="142" w:hanging="76"/>
        <w:jc w:val="both"/>
        <w:rPr>
          <w:rFonts w:ascii="Arial" w:hAnsi="Arial" w:cs="Arial"/>
          <w:sz w:val="20"/>
          <w:szCs w:val="20"/>
        </w:rPr>
      </w:pPr>
      <w:r w:rsidRPr="00AF00C0">
        <w:rPr>
          <w:rFonts w:ascii="Arial" w:hAnsi="Arial" w:cs="Arial"/>
          <w:sz w:val="20"/>
          <w:szCs w:val="20"/>
        </w:rPr>
        <w:t xml:space="preserve">Substituição do vídeo Wall do CCO – O Vídeo Wall é a principal referência para os operadores do Centro de Controle Operacional-CCO, onde se monitora a circulação dos trens, falhas e serviços que estejam ocorrendo ao longo de toda a linha 1 da TRENSURB e </w:t>
      </w:r>
      <w:proofErr w:type="spellStart"/>
      <w:r w:rsidRPr="00AF00C0">
        <w:rPr>
          <w:rFonts w:ascii="Arial" w:hAnsi="Arial" w:cs="Arial"/>
          <w:sz w:val="20"/>
          <w:szCs w:val="20"/>
        </w:rPr>
        <w:t>Aeromovel</w:t>
      </w:r>
      <w:proofErr w:type="spellEnd"/>
      <w:r w:rsidRPr="00AF00C0">
        <w:rPr>
          <w:rFonts w:ascii="Arial" w:hAnsi="Arial" w:cs="Arial"/>
          <w:sz w:val="20"/>
          <w:szCs w:val="20"/>
        </w:rPr>
        <w:t>. A contratação permitirá a atualização tecnológica do Vídeo Wall do CCO, devido a falhas em diversos dos seus componentes.  O controlador novo de imagens fará a comutação automática, sem a necessidade de nenhuma intervenção pelos operadores do CCO;</w:t>
      </w:r>
    </w:p>
    <w:p w14:paraId="6DD4AF43" w14:textId="77777777" w:rsidR="00AF00C0" w:rsidRPr="00AF00C0" w:rsidRDefault="00AF00C0" w:rsidP="00AF00C0">
      <w:pPr>
        <w:pStyle w:val="Pa7"/>
        <w:numPr>
          <w:ilvl w:val="0"/>
          <w:numId w:val="1"/>
        </w:numPr>
        <w:spacing w:after="120" w:line="276" w:lineRule="auto"/>
        <w:ind w:left="142" w:hanging="76"/>
        <w:jc w:val="both"/>
        <w:rPr>
          <w:rFonts w:ascii="Arial" w:hAnsi="Arial" w:cs="Arial"/>
          <w:sz w:val="20"/>
          <w:szCs w:val="20"/>
        </w:rPr>
      </w:pPr>
      <w:r w:rsidRPr="00AF00C0">
        <w:rPr>
          <w:rFonts w:ascii="Arial" w:hAnsi="Arial" w:cs="Arial"/>
          <w:sz w:val="20"/>
          <w:szCs w:val="20"/>
        </w:rPr>
        <w:t>Aquisição de solução de armazenamento de dados (</w:t>
      </w:r>
      <w:proofErr w:type="spellStart"/>
      <w:r w:rsidRPr="00AF00C0">
        <w:rPr>
          <w:rFonts w:ascii="Arial" w:hAnsi="Arial" w:cs="Arial"/>
          <w:sz w:val="20"/>
          <w:szCs w:val="20"/>
        </w:rPr>
        <w:t>Storage</w:t>
      </w:r>
      <w:proofErr w:type="spellEnd"/>
      <w:r w:rsidRPr="00AF00C0">
        <w:rPr>
          <w:rFonts w:ascii="Arial" w:hAnsi="Arial" w:cs="Arial"/>
          <w:sz w:val="20"/>
          <w:szCs w:val="20"/>
        </w:rPr>
        <w:t xml:space="preserve"> </w:t>
      </w:r>
      <w:proofErr w:type="spellStart"/>
      <w:r w:rsidRPr="00AF00C0">
        <w:rPr>
          <w:rFonts w:ascii="Arial" w:hAnsi="Arial" w:cs="Arial"/>
          <w:sz w:val="20"/>
          <w:szCs w:val="20"/>
        </w:rPr>
        <w:t>All</w:t>
      </w:r>
      <w:proofErr w:type="spellEnd"/>
      <w:r w:rsidRPr="00AF00C0">
        <w:rPr>
          <w:rFonts w:ascii="Arial" w:hAnsi="Arial" w:cs="Arial"/>
          <w:sz w:val="20"/>
          <w:szCs w:val="20"/>
        </w:rPr>
        <w:t>-Flash)</w:t>
      </w:r>
      <w:r w:rsidRPr="00AF00C0">
        <w:rPr>
          <w:rFonts w:ascii="Arial" w:hAnsi="Arial" w:cs="Arial"/>
          <w:color w:val="FF0000"/>
          <w:sz w:val="20"/>
          <w:szCs w:val="20"/>
        </w:rPr>
        <w:t xml:space="preserve"> </w:t>
      </w:r>
      <w:r w:rsidRPr="00AF00C0">
        <w:rPr>
          <w:rFonts w:ascii="Arial" w:hAnsi="Arial" w:cs="Arial"/>
          <w:sz w:val="20"/>
          <w:szCs w:val="20"/>
        </w:rPr>
        <w:t>– Trata-se de uma solução de armazenamento de dados (</w:t>
      </w:r>
      <w:proofErr w:type="spellStart"/>
      <w:r w:rsidRPr="00AF00C0">
        <w:rPr>
          <w:rFonts w:ascii="Arial" w:hAnsi="Arial" w:cs="Arial"/>
          <w:sz w:val="20"/>
          <w:szCs w:val="20"/>
        </w:rPr>
        <w:t>storage</w:t>
      </w:r>
      <w:proofErr w:type="spellEnd"/>
      <w:r w:rsidRPr="00AF00C0">
        <w:rPr>
          <w:rFonts w:ascii="Arial" w:hAnsi="Arial" w:cs="Arial"/>
          <w:sz w:val="20"/>
          <w:szCs w:val="20"/>
        </w:rPr>
        <w:t>), a fim de substituir o atual </w:t>
      </w:r>
      <w:proofErr w:type="spellStart"/>
      <w:r w:rsidRPr="00AF00C0">
        <w:rPr>
          <w:rFonts w:ascii="Arial" w:hAnsi="Arial" w:cs="Arial"/>
          <w:sz w:val="20"/>
          <w:szCs w:val="20"/>
        </w:rPr>
        <w:t>storage</w:t>
      </w:r>
      <w:proofErr w:type="spellEnd"/>
      <w:r w:rsidRPr="00AF00C0">
        <w:rPr>
          <w:rFonts w:ascii="Arial" w:hAnsi="Arial" w:cs="Arial"/>
          <w:sz w:val="20"/>
          <w:szCs w:val="20"/>
        </w:rPr>
        <w:t> em uso por uma solução mais moderna, com melhor desempenho, de maior capacidade, e com proteção contra ataques de </w:t>
      </w:r>
      <w:proofErr w:type="spellStart"/>
      <w:r w:rsidRPr="00AF00C0">
        <w:rPr>
          <w:rFonts w:ascii="Arial" w:hAnsi="Arial" w:cs="Arial"/>
          <w:sz w:val="20"/>
          <w:szCs w:val="20"/>
        </w:rPr>
        <w:t>ransomware</w:t>
      </w:r>
      <w:proofErr w:type="spellEnd"/>
      <w:r w:rsidRPr="00AF00C0">
        <w:rPr>
          <w:rFonts w:ascii="Arial" w:hAnsi="Arial" w:cs="Arial"/>
          <w:sz w:val="20"/>
          <w:szCs w:val="20"/>
        </w:rPr>
        <w:t> (que causam criptografia dos dados) e deleções de dados acidentais/propositais com menor tempo de restauração do ambiente de TI. A atualização tecnológica dos equipamentos de TI visa atender com qualidade e segurança as demandas dos usuários da TRENSURB;</w:t>
      </w:r>
    </w:p>
    <w:p w14:paraId="13548259" w14:textId="77777777" w:rsidR="00AF00C0" w:rsidRPr="00AF00C0" w:rsidRDefault="00AF00C0" w:rsidP="00AF00C0">
      <w:pPr>
        <w:pStyle w:val="Pa7"/>
        <w:numPr>
          <w:ilvl w:val="0"/>
          <w:numId w:val="1"/>
        </w:numPr>
        <w:spacing w:after="120" w:line="276" w:lineRule="auto"/>
        <w:ind w:left="0" w:firstLine="66"/>
        <w:jc w:val="both"/>
        <w:rPr>
          <w:rFonts w:ascii="Arial" w:hAnsi="Arial" w:cs="Arial"/>
          <w:sz w:val="20"/>
          <w:szCs w:val="20"/>
        </w:rPr>
      </w:pPr>
      <w:r w:rsidRPr="00AF00C0">
        <w:rPr>
          <w:rFonts w:ascii="Arial" w:hAnsi="Arial" w:cs="Arial"/>
          <w:sz w:val="20"/>
          <w:szCs w:val="20"/>
        </w:rPr>
        <w:lastRenderedPageBreak/>
        <w:t>Atualização do parque de câmeras do Circuito Fechado de Televisão (CFTV) da TRENSURB – A aquisição de equipamentos mais modernos permitirá aumentar a qualidade do monitoramento de imagens hoje utilizadas por diversas áreas como operação, manutenção e administração;</w:t>
      </w:r>
    </w:p>
    <w:p w14:paraId="2C193E1D" w14:textId="77777777" w:rsidR="00AF00C0" w:rsidRPr="00AF00C0" w:rsidRDefault="00AF00C0" w:rsidP="00AF00C0">
      <w:pPr>
        <w:pStyle w:val="Pa7"/>
        <w:numPr>
          <w:ilvl w:val="0"/>
          <w:numId w:val="1"/>
        </w:numPr>
        <w:spacing w:after="120" w:line="276" w:lineRule="auto"/>
        <w:ind w:left="0" w:firstLine="66"/>
        <w:jc w:val="both"/>
        <w:rPr>
          <w:rFonts w:ascii="Arial" w:hAnsi="Arial" w:cs="Arial"/>
          <w:sz w:val="20"/>
          <w:szCs w:val="20"/>
        </w:rPr>
      </w:pPr>
      <w:r w:rsidRPr="00AF00C0">
        <w:rPr>
          <w:rFonts w:ascii="Arial" w:hAnsi="Arial" w:cs="Arial"/>
          <w:sz w:val="20"/>
          <w:szCs w:val="20"/>
        </w:rPr>
        <w:t>Programa Estação Educar – Por meio do programa de aprendizagem profissional, promovido em parceria com o Senai-RS, a TRENSURB oferece anualmente 40 vagas a jovens de famílias de baixa renda para o curso de assistente administrativo no turno inverso ao da escola. O programa tem como objetivo desenvolver no Jovem Aprendiz as competências necessárias para a sua inserção no mercado de trabalho. O convênio entre TRENSURB e Senai-RS no formato do curso Assistente Administrativo existe desde 2009 e já formou 481 aprendizes.</w:t>
      </w:r>
    </w:p>
    <w:p w14:paraId="5F70B7B3" w14:textId="77777777" w:rsidR="00AF00C0" w:rsidRPr="00AF00C0" w:rsidRDefault="00AF00C0" w:rsidP="00AF00C0">
      <w:pPr>
        <w:pStyle w:val="Default"/>
        <w:rPr>
          <w:color w:val="FF0000"/>
          <w:sz w:val="20"/>
          <w:szCs w:val="20"/>
        </w:rPr>
      </w:pPr>
    </w:p>
    <w:p w14:paraId="02442DB7" w14:textId="77777777" w:rsidR="00AF00C0" w:rsidRPr="00AF00C0" w:rsidRDefault="00AF00C0" w:rsidP="00AF00C0">
      <w:pPr>
        <w:spacing w:after="120" w:line="276" w:lineRule="auto"/>
        <w:jc w:val="both"/>
        <w:rPr>
          <w:rFonts w:ascii="Arial" w:hAnsi="Arial" w:cs="Arial"/>
          <w:b/>
          <w:sz w:val="20"/>
          <w:szCs w:val="20"/>
          <w:lang w:eastAsia="pt-BR"/>
        </w:rPr>
      </w:pPr>
      <w:r w:rsidRPr="00AF00C0">
        <w:rPr>
          <w:rFonts w:ascii="Arial" w:hAnsi="Arial" w:cs="Arial"/>
          <w:b/>
          <w:sz w:val="20"/>
          <w:szCs w:val="20"/>
          <w:lang w:eastAsia="pt-BR"/>
        </w:rPr>
        <w:t>DESEMPENHO OPERACIONAL 2021</w:t>
      </w:r>
    </w:p>
    <w:p w14:paraId="0C9A773C" w14:textId="77777777" w:rsidR="00AF00C0" w:rsidRPr="00AF00C0" w:rsidRDefault="00AF00C0" w:rsidP="00AF00C0">
      <w:pPr>
        <w:pStyle w:val="Default"/>
        <w:spacing w:after="120" w:line="276" w:lineRule="auto"/>
        <w:jc w:val="both"/>
        <w:rPr>
          <w:color w:val="auto"/>
          <w:sz w:val="20"/>
          <w:szCs w:val="20"/>
        </w:rPr>
      </w:pPr>
      <w:r w:rsidRPr="00AF00C0">
        <w:rPr>
          <w:color w:val="auto"/>
          <w:sz w:val="20"/>
          <w:szCs w:val="20"/>
        </w:rPr>
        <w:t>O desempenho da TRENSURB é medido por indicadores de desempenho, que permitem acompanhar, avaliar, decidir, interferir ou mudar o rumo dos processos de trabalho, visando atingir os objetivos estratégicos. A seguir são demonstrados os resultados dos principais indicadores.</w:t>
      </w:r>
    </w:p>
    <w:p w14:paraId="1CDD03A8" w14:textId="77777777" w:rsidR="00AF00C0" w:rsidRPr="00AF00C0" w:rsidRDefault="00AF00C0" w:rsidP="00AF00C0">
      <w:pPr>
        <w:pStyle w:val="SemEspaamento"/>
        <w:rPr>
          <w:rFonts w:ascii="Arial" w:hAnsi="Arial" w:cs="Arial"/>
        </w:rPr>
      </w:pPr>
      <w:r w:rsidRPr="00AF00C0">
        <w:rPr>
          <w:rFonts w:ascii="Arial" w:hAnsi="Arial" w:cs="Arial"/>
        </w:rPr>
        <w:t>Quadro 1 – Principais indicadores</w:t>
      </w:r>
    </w:p>
    <w:tbl>
      <w:tblPr>
        <w:tblStyle w:val="TabeladeLista4-nfase3"/>
        <w:tblW w:w="4006" w:type="pct"/>
        <w:jc w:val="center"/>
        <w:tblLook w:val="04A0" w:firstRow="1" w:lastRow="0" w:firstColumn="1" w:lastColumn="0" w:noHBand="0" w:noVBand="1"/>
      </w:tblPr>
      <w:tblGrid>
        <w:gridCol w:w="3744"/>
        <w:gridCol w:w="1849"/>
        <w:gridCol w:w="1849"/>
      </w:tblGrid>
      <w:tr w:rsidR="00AF00C0" w:rsidRPr="00AF00C0" w14:paraId="156CBA5F" w14:textId="77777777" w:rsidTr="00A012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65E1F9BE" w14:textId="77777777" w:rsidR="00AF00C0" w:rsidRPr="00AF00C0" w:rsidRDefault="00AF00C0" w:rsidP="00A012AB">
            <w:pPr>
              <w:pStyle w:val="Default"/>
              <w:jc w:val="center"/>
              <w:rPr>
                <w:color w:val="auto"/>
                <w:sz w:val="20"/>
                <w:szCs w:val="20"/>
              </w:rPr>
            </w:pPr>
            <w:r w:rsidRPr="00AF00C0">
              <w:rPr>
                <w:color w:val="auto"/>
                <w:sz w:val="20"/>
                <w:szCs w:val="20"/>
              </w:rPr>
              <w:t>INDICADOR</w:t>
            </w:r>
          </w:p>
        </w:tc>
        <w:tc>
          <w:tcPr>
            <w:tcW w:w="1242" w:type="pct"/>
            <w:vAlign w:val="center"/>
          </w:tcPr>
          <w:p w14:paraId="2936E80C" w14:textId="77777777" w:rsidR="00AF00C0" w:rsidRPr="00AF00C0" w:rsidRDefault="00AF00C0" w:rsidP="00A012AB">
            <w:pPr>
              <w:pStyle w:val="Default"/>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AF00C0">
              <w:rPr>
                <w:color w:val="auto"/>
                <w:sz w:val="20"/>
                <w:szCs w:val="20"/>
              </w:rPr>
              <w:t>2020</w:t>
            </w:r>
          </w:p>
        </w:tc>
        <w:tc>
          <w:tcPr>
            <w:tcW w:w="1242" w:type="pct"/>
            <w:vAlign w:val="center"/>
          </w:tcPr>
          <w:p w14:paraId="3A70D373" w14:textId="77777777" w:rsidR="00AF00C0" w:rsidRPr="00AF00C0" w:rsidRDefault="00AF00C0" w:rsidP="00A012AB">
            <w:pPr>
              <w:pStyle w:val="Default"/>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AF00C0">
              <w:rPr>
                <w:color w:val="auto"/>
                <w:sz w:val="20"/>
                <w:szCs w:val="20"/>
              </w:rPr>
              <w:t>2021</w:t>
            </w:r>
          </w:p>
        </w:tc>
      </w:tr>
      <w:tr w:rsidR="00AF00C0" w:rsidRPr="00AF00C0" w14:paraId="49E4A09F" w14:textId="77777777" w:rsidTr="00A012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07368EF4" w14:textId="77777777" w:rsidR="00AF00C0" w:rsidRPr="00AF00C0" w:rsidRDefault="00AF00C0" w:rsidP="00A012AB">
            <w:pPr>
              <w:pStyle w:val="Default"/>
              <w:jc w:val="center"/>
              <w:rPr>
                <w:b w:val="0"/>
                <w:color w:val="auto"/>
                <w:sz w:val="20"/>
                <w:szCs w:val="20"/>
              </w:rPr>
            </w:pPr>
            <w:r w:rsidRPr="00AF00C0">
              <w:rPr>
                <w:color w:val="auto"/>
                <w:sz w:val="20"/>
                <w:szCs w:val="20"/>
              </w:rPr>
              <w:t>Análise de Imagem TRENSURB</w:t>
            </w:r>
          </w:p>
        </w:tc>
        <w:tc>
          <w:tcPr>
            <w:tcW w:w="1242" w:type="pct"/>
            <w:vAlign w:val="center"/>
          </w:tcPr>
          <w:p w14:paraId="5316E235" w14:textId="77777777" w:rsidR="00AF00C0" w:rsidRPr="00AF00C0" w:rsidRDefault="00AF00C0" w:rsidP="00A012AB">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AF00C0">
              <w:rPr>
                <w:color w:val="auto"/>
                <w:sz w:val="20"/>
                <w:szCs w:val="20"/>
              </w:rPr>
              <w:t>83,17%</w:t>
            </w:r>
          </w:p>
        </w:tc>
        <w:tc>
          <w:tcPr>
            <w:tcW w:w="1242" w:type="pct"/>
            <w:vAlign w:val="center"/>
          </w:tcPr>
          <w:p w14:paraId="2FF0F49B" w14:textId="77777777" w:rsidR="00AF00C0" w:rsidRPr="00AF00C0" w:rsidRDefault="00AF00C0" w:rsidP="00A012AB">
            <w:pPr>
              <w:pStyle w:val="Default"/>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AF00C0">
              <w:rPr>
                <w:color w:val="auto"/>
                <w:sz w:val="20"/>
                <w:szCs w:val="20"/>
              </w:rPr>
              <w:t>83,61%</w:t>
            </w:r>
          </w:p>
        </w:tc>
      </w:tr>
      <w:tr w:rsidR="00AF00C0" w:rsidRPr="00AF00C0" w14:paraId="009DC5DC" w14:textId="77777777" w:rsidTr="00A012AB">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62F2C415" w14:textId="77777777" w:rsidR="00AF00C0" w:rsidRPr="00AF00C0" w:rsidRDefault="00AF00C0" w:rsidP="00A012AB">
            <w:pPr>
              <w:pStyle w:val="Default"/>
              <w:jc w:val="center"/>
              <w:rPr>
                <w:b w:val="0"/>
                <w:color w:val="auto"/>
                <w:sz w:val="20"/>
                <w:szCs w:val="20"/>
              </w:rPr>
            </w:pPr>
            <w:r w:rsidRPr="00AF00C0">
              <w:rPr>
                <w:color w:val="auto"/>
                <w:sz w:val="20"/>
                <w:szCs w:val="20"/>
              </w:rPr>
              <w:t>Passageiros transportados</w:t>
            </w:r>
          </w:p>
        </w:tc>
        <w:tc>
          <w:tcPr>
            <w:tcW w:w="1242" w:type="pct"/>
            <w:vAlign w:val="center"/>
          </w:tcPr>
          <w:p w14:paraId="16594F0B" w14:textId="77777777" w:rsidR="00AF00C0" w:rsidRPr="00AF00C0" w:rsidRDefault="00AF00C0" w:rsidP="00A012AB">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AF00C0">
              <w:rPr>
                <w:color w:val="auto"/>
                <w:sz w:val="20"/>
                <w:szCs w:val="20"/>
              </w:rPr>
              <w:t>24.395.921</w:t>
            </w:r>
          </w:p>
        </w:tc>
        <w:tc>
          <w:tcPr>
            <w:tcW w:w="1242" w:type="pct"/>
            <w:vAlign w:val="center"/>
          </w:tcPr>
          <w:p w14:paraId="7B3A24AC" w14:textId="77777777" w:rsidR="00AF00C0" w:rsidRPr="00AF00C0" w:rsidRDefault="00AF00C0" w:rsidP="00A012AB">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AF00C0">
              <w:rPr>
                <w:color w:val="auto"/>
                <w:sz w:val="20"/>
                <w:szCs w:val="20"/>
              </w:rPr>
              <w:t>25.281.345</w:t>
            </w:r>
          </w:p>
        </w:tc>
      </w:tr>
      <w:tr w:rsidR="00AF00C0" w:rsidRPr="00AF00C0" w14:paraId="248AE439" w14:textId="77777777" w:rsidTr="00A012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3FBC47A3" w14:textId="77777777" w:rsidR="00AF00C0" w:rsidRPr="00AF00C0" w:rsidRDefault="00AF00C0" w:rsidP="00A012AB">
            <w:pPr>
              <w:pStyle w:val="Default"/>
              <w:jc w:val="center"/>
              <w:rPr>
                <w:b w:val="0"/>
                <w:color w:val="auto"/>
                <w:sz w:val="20"/>
                <w:szCs w:val="20"/>
              </w:rPr>
            </w:pPr>
            <w:r w:rsidRPr="00AF00C0">
              <w:rPr>
                <w:color w:val="auto"/>
                <w:sz w:val="20"/>
                <w:szCs w:val="20"/>
              </w:rPr>
              <w:t>Média de passageiros dia útil</w:t>
            </w:r>
          </w:p>
        </w:tc>
        <w:tc>
          <w:tcPr>
            <w:tcW w:w="1242" w:type="pct"/>
            <w:vAlign w:val="center"/>
          </w:tcPr>
          <w:p w14:paraId="35151354" w14:textId="77777777" w:rsidR="00AF00C0" w:rsidRPr="00AF00C0" w:rsidRDefault="00AF00C0" w:rsidP="00A012AB">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AF00C0">
              <w:rPr>
                <w:color w:val="auto"/>
                <w:sz w:val="20"/>
                <w:szCs w:val="20"/>
              </w:rPr>
              <w:t>81.836</w:t>
            </w:r>
          </w:p>
        </w:tc>
        <w:tc>
          <w:tcPr>
            <w:tcW w:w="1242" w:type="pct"/>
            <w:vAlign w:val="center"/>
          </w:tcPr>
          <w:p w14:paraId="04935E07" w14:textId="77777777" w:rsidR="00AF00C0" w:rsidRPr="00AF00C0" w:rsidRDefault="00AF00C0" w:rsidP="00A012AB">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AF00C0">
              <w:rPr>
                <w:color w:val="auto"/>
                <w:sz w:val="20"/>
                <w:szCs w:val="20"/>
              </w:rPr>
              <w:t>85.904</w:t>
            </w:r>
          </w:p>
        </w:tc>
      </w:tr>
      <w:tr w:rsidR="00AF00C0" w:rsidRPr="00AF00C0" w14:paraId="7454CADE" w14:textId="77777777" w:rsidTr="00A012AB">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7F622297" w14:textId="77777777" w:rsidR="00AF00C0" w:rsidRPr="00AF00C0" w:rsidRDefault="00AF00C0" w:rsidP="00A012AB">
            <w:pPr>
              <w:pStyle w:val="Default"/>
              <w:jc w:val="center"/>
              <w:rPr>
                <w:b w:val="0"/>
                <w:color w:val="auto"/>
                <w:sz w:val="20"/>
                <w:szCs w:val="20"/>
              </w:rPr>
            </w:pPr>
            <w:r w:rsidRPr="00AF00C0">
              <w:rPr>
                <w:color w:val="auto"/>
                <w:sz w:val="20"/>
                <w:szCs w:val="20"/>
              </w:rPr>
              <w:t>Índice de regularidade</w:t>
            </w:r>
          </w:p>
        </w:tc>
        <w:tc>
          <w:tcPr>
            <w:tcW w:w="1242" w:type="pct"/>
            <w:vAlign w:val="center"/>
          </w:tcPr>
          <w:p w14:paraId="72D5EA6C" w14:textId="77777777" w:rsidR="00AF00C0" w:rsidRPr="00AF00C0" w:rsidRDefault="00AF00C0" w:rsidP="00A012AB">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AF00C0">
              <w:rPr>
                <w:color w:val="auto"/>
                <w:sz w:val="20"/>
                <w:szCs w:val="20"/>
              </w:rPr>
              <w:t>99,62%</w:t>
            </w:r>
          </w:p>
        </w:tc>
        <w:tc>
          <w:tcPr>
            <w:tcW w:w="1242" w:type="pct"/>
            <w:vAlign w:val="center"/>
          </w:tcPr>
          <w:p w14:paraId="138F1CE9" w14:textId="77777777" w:rsidR="00AF00C0" w:rsidRPr="00AF00C0" w:rsidRDefault="00AF00C0" w:rsidP="00A012AB">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AF00C0">
              <w:rPr>
                <w:color w:val="auto"/>
                <w:sz w:val="20"/>
                <w:szCs w:val="20"/>
              </w:rPr>
              <w:t>99,47%</w:t>
            </w:r>
          </w:p>
        </w:tc>
      </w:tr>
      <w:tr w:rsidR="00AF00C0" w:rsidRPr="00AF00C0" w14:paraId="348B14A5" w14:textId="77777777" w:rsidTr="00A012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73F797A3" w14:textId="77777777" w:rsidR="00AF00C0" w:rsidRPr="00AF00C0" w:rsidRDefault="00AF00C0" w:rsidP="00A012AB">
            <w:pPr>
              <w:pStyle w:val="Default"/>
              <w:jc w:val="center"/>
              <w:rPr>
                <w:b w:val="0"/>
                <w:color w:val="auto"/>
                <w:sz w:val="20"/>
                <w:szCs w:val="20"/>
              </w:rPr>
            </w:pPr>
            <w:r w:rsidRPr="00AF00C0">
              <w:rPr>
                <w:color w:val="auto"/>
                <w:sz w:val="20"/>
                <w:szCs w:val="20"/>
              </w:rPr>
              <w:t>Taxa de Cobertura Operacional</w:t>
            </w:r>
          </w:p>
        </w:tc>
        <w:tc>
          <w:tcPr>
            <w:tcW w:w="1242" w:type="pct"/>
            <w:vAlign w:val="center"/>
          </w:tcPr>
          <w:p w14:paraId="7C81451E" w14:textId="77777777" w:rsidR="00AF00C0" w:rsidRPr="00AF00C0" w:rsidRDefault="00AF00C0" w:rsidP="00A012AB">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AF00C0">
              <w:rPr>
                <w:color w:val="auto"/>
                <w:sz w:val="20"/>
                <w:szCs w:val="20"/>
              </w:rPr>
              <w:t>41,84%</w:t>
            </w:r>
          </w:p>
        </w:tc>
        <w:tc>
          <w:tcPr>
            <w:tcW w:w="1242" w:type="pct"/>
            <w:vAlign w:val="center"/>
          </w:tcPr>
          <w:p w14:paraId="06458850" w14:textId="77777777" w:rsidR="00AF00C0" w:rsidRPr="00AF00C0" w:rsidRDefault="00AF00C0" w:rsidP="00A012AB">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AF00C0">
              <w:rPr>
                <w:color w:val="auto"/>
                <w:sz w:val="20"/>
                <w:szCs w:val="20"/>
              </w:rPr>
              <w:t>43,33%</w:t>
            </w:r>
          </w:p>
        </w:tc>
      </w:tr>
      <w:tr w:rsidR="00AF00C0" w:rsidRPr="00AF00C0" w14:paraId="6A571E2C" w14:textId="77777777" w:rsidTr="00A012AB">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56A3BE87" w14:textId="77777777" w:rsidR="00AF00C0" w:rsidRPr="00AF00C0" w:rsidRDefault="00AF00C0" w:rsidP="00A012AB">
            <w:pPr>
              <w:pStyle w:val="Default"/>
              <w:jc w:val="center"/>
              <w:rPr>
                <w:color w:val="auto"/>
                <w:sz w:val="20"/>
                <w:szCs w:val="20"/>
              </w:rPr>
            </w:pPr>
            <w:r w:rsidRPr="00AF00C0">
              <w:rPr>
                <w:color w:val="auto"/>
                <w:sz w:val="20"/>
                <w:szCs w:val="20"/>
              </w:rPr>
              <w:t>Taxa de Cobertura Própria</w:t>
            </w:r>
          </w:p>
        </w:tc>
        <w:tc>
          <w:tcPr>
            <w:tcW w:w="1242" w:type="pct"/>
            <w:vAlign w:val="center"/>
          </w:tcPr>
          <w:p w14:paraId="62D130E9" w14:textId="77777777" w:rsidR="00AF00C0" w:rsidRPr="00AF00C0" w:rsidRDefault="00AF00C0" w:rsidP="00A012AB">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AF00C0">
              <w:rPr>
                <w:color w:val="auto"/>
                <w:sz w:val="20"/>
                <w:szCs w:val="20"/>
              </w:rPr>
              <w:t>35,02%</w:t>
            </w:r>
          </w:p>
        </w:tc>
        <w:tc>
          <w:tcPr>
            <w:tcW w:w="1242" w:type="pct"/>
            <w:vAlign w:val="center"/>
          </w:tcPr>
          <w:p w14:paraId="0E4E3BC1" w14:textId="77777777" w:rsidR="00AF00C0" w:rsidRPr="00AF00C0" w:rsidRDefault="00AF00C0" w:rsidP="00A012AB">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AF00C0">
              <w:rPr>
                <w:color w:val="auto"/>
                <w:sz w:val="20"/>
                <w:szCs w:val="20"/>
              </w:rPr>
              <w:t>35,76%</w:t>
            </w:r>
          </w:p>
        </w:tc>
      </w:tr>
      <w:tr w:rsidR="00AF00C0" w:rsidRPr="00AF00C0" w14:paraId="2154F5BA" w14:textId="77777777" w:rsidTr="00A012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2B2D6DA1" w14:textId="77777777" w:rsidR="00AF00C0" w:rsidRPr="00AF00C0" w:rsidRDefault="00AF00C0" w:rsidP="00A012AB">
            <w:pPr>
              <w:pStyle w:val="Default"/>
              <w:jc w:val="center"/>
              <w:rPr>
                <w:color w:val="auto"/>
                <w:sz w:val="20"/>
                <w:szCs w:val="20"/>
              </w:rPr>
            </w:pPr>
            <w:r w:rsidRPr="00AF00C0">
              <w:rPr>
                <w:color w:val="auto"/>
                <w:sz w:val="20"/>
                <w:szCs w:val="20"/>
              </w:rPr>
              <w:t>Taxa de Cobertura Ambiental</w:t>
            </w:r>
          </w:p>
        </w:tc>
        <w:tc>
          <w:tcPr>
            <w:tcW w:w="1242" w:type="pct"/>
            <w:vAlign w:val="center"/>
          </w:tcPr>
          <w:p w14:paraId="08D385B2" w14:textId="77777777" w:rsidR="00AF00C0" w:rsidRPr="00AF00C0" w:rsidRDefault="00AF00C0" w:rsidP="00A012AB">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AF00C0">
              <w:rPr>
                <w:color w:val="auto"/>
                <w:sz w:val="20"/>
                <w:szCs w:val="20"/>
              </w:rPr>
              <w:t>56,96%</w:t>
            </w:r>
          </w:p>
        </w:tc>
        <w:tc>
          <w:tcPr>
            <w:tcW w:w="1242" w:type="pct"/>
            <w:vAlign w:val="center"/>
          </w:tcPr>
          <w:p w14:paraId="35BCA6BA" w14:textId="77777777" w:rsidR="00AF00C0" w:rsidRPr="00AF00C0" w:rsidRDefault="00AF00C0" w:rsidP="00A012AB">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AF00C0">
              <w:rPr>
                <w:color w:val="auto"/>
                <w:sz w:val="20"/>
                <w:szCs w:val="20"/>
              </w:rPr>
              <w:t>59,79%</w:t>
            </w:r>
          </w:p>
        </w:tc>
      </w:tr>
    </w:tbl>
    <w:p w14:paraId="5363B756" w14:textId="77777777" w:rsidR="00AF00C0" w:rsidRPr="00AF00C0" w:rsidRDefault="00AF00C0" w:rsidP="00AF00C0">
      <w:pPr>
        <w:pStyle w:val="western"/>
        <w:spacing w:before="0" w:beforeAutospacing="0" w:after="0"/>
        <w:ind w:left="708"/>
        <w:rPr>
          <w:rFonts w:ascii="Arial" w:hAnsi="Arial" w:cs="Arial"/>
          <w:sz w:val="20"/>
          <w:szCs w:val="20"/>
        </w:rPr>
      </w:pPr>
      <w:r w:rsidRPr="00AF00C0">
        <w:rPr>
          <w:rFonts w:ascii="Arial" w:hAnsi="Arial" w:cs="Arial"/>
          <w:sz w:val="20"/>
          <w:szCs w:val="20"/>
        </w:rPr>
        <w:t xml:space="preserve">      Fonte: Gerência de Planejamento Corporativo – GEPLA</w:t>
      </w:r>
    </w:p>
    <w:p w14:paraId="337D451F" w14:textId="77777777" w:rsidR="00AF00C0" w:rsidRPr="00AF00C0" w:rsidRDefault="00AF00C0" w:rsidP="00AF00C0">
      <w:pPr>
        <w:pStyle w:val="western"/>
        <w:spacing w:before="0" w:beforeAutospacing="0" w:after="0"/>
        <w:ind w:left="708"/>
        <w:rPr>
          <w:rFonts w:ascii="Arial" w:hAnsi="Arial" w:cs="Arial"/>
          <w:color w:val="FF0000"/>
          <w:sz w:val="20"/>
          <w:szCs w:val="20"/>
        </w:rPr>
      </w:pPr>
    </w:p>
    <w:p w14:paraId="67D178CC" w14:textId="77777777" w:rsidR="00AF00C0" w:rsidRPr="00AF00C0" w:rsidRDefault="00AF00C0" w:rsidP="00AF00C0">
      <w:pPr>
        <w:spacing w:line="276" w:lineRule="auto"/>
        <w:jc w:val="both"/>
        <w:rPr>
          <w:rFonts w:ascii="Arial" w:hAnsi="Arial" w:cs="Arial"/>
          <w:sz w:val="20"/>
          <w:szCs w:val="20"/>
        </w:rPr>
      </w:pPr>
      <w:bookmarkStart w:id="11" w:name="_Hlk103849492"/>
      <w:bookmarkStart w:id="12" w:name="_Hlk103849476"/>
      <w:bookmarkStart w:id="13" w:name="_Hlk103849593"/>
      <w:r w:rsidRPr="00AF00C0">
        <w:rPr>
          <w:rFonts w:ascii="Arial" w:hAnsi="Arial" w:cs="Arial"/>
          <w:sz w:val="20"/>
          <w:szCs w:val="20"/>
        </w:rPr>
        <w:t xml:space="preserve">A Taxa de Cobertura Operacional – TCO é o principal índice de gestão da empresa e informa o resultado da cobertura econômica da TRENSURB com receitas próprias frente às suas despesas de funcionamento. Relativo ao </w:t>
      </w:r>
      <w:r w:rsidRPr="00AF00C0">
        <w:rPr>
          <w:rFonts w:ascii="Arial" w:hAnsi="Arial" w:cs="Arial"/>
          <w:sz w:val="20"/>
          <w:szCs w:val="20"/>
        </w:rPr>
        <w:tab/>
        <w:t>desempenho no período, o índice da TCO alcançou 43,33% em 2021, resultado superior ao ano anterior e, também, superior à meta fixada para o ano de 2021 de 40,0% de cobertura. A redução de despesas de funcionamento, por um lado, e o aumento da receita, foram os fatores que possibilitaram o aumento da TCO da TRENSURB.</w:t>
      </w:r>
    </w:p>
    <w:p w14:paraId="6A140F56" w14:textId="77777777" w:rsidR="00AF00C0" w:rsidRPr="00AF00C0" w:rsidRDefault="00AF00C0" w:rsidP="00AF00C0">
      <w:pPr>
        <w:spacing w:line="276" w:lineRule="auto"/>
        <w:jc w:val="both"/>
        <w:rPr>
          <w:rFonts w:ascii="Arial" w:hAnsi="Arial" w:cs="Arial"/>
          <w:sz w:val="20"/>
          <w:szCs w:val="20"/>
        </w:rPr>
      </w:pPr>
      <w:r w:rsidRPr="00AF00C0">
        <w:rPr>
          <w:rFonts w:ascii="Arial" w:hAnsi="Arial" w:cs="Arial"/>
          <w:sz w:val="20"/>
          <w:szCs w:val="20"/>
        </w:rPr>
        <w:t>No contexto da TCO, excetuam-se as despesas com passivo trabalhista, depreciação, despesas financeiras e provisão Imposto de Renda, que são considerados na Taxa de Cobertura Própria – TCP. A TCP do ano de 2021 alcançou 35,76%, apresentando também resultado superior ao ano anterior, e superior à meta fixada para de 31,8% de cobertura.</w:t>
      </w:r>
    </w:p>
    <w:bookmarkEnd w:id="11"/>
    <w:p w14:paraId="1E9D3F4B" w14:textId="77777777" w:rsidR="00AF00C0" w:rsidRPr="00AF00C0" w:rsidRDefault="00AF00C0" w:rsidP="00AF00C0">
      <w:pPr>
        <w:spacing w:line="276" w:lineRule="auto"/>
        <w:jc w:val="both"/>
        <w:rPr>
          <w:rFonts w:ascii="Arial" w:hAnsi="Arial" w:cs="Arial"/>
          <w:sz w:val="20"/>
          <w:szCs w:val="20"/>
        </w:rPr>
      </w:pPr>
      <w:r w:rsidRPr="00AF00C0">
        <w:rPr>
          <w:rFonts w:ascii="Arial" w:hAnsi="Arial" w:cs="Arial"/>
          <w:sz w:val="20"/>
          <w:szCs w:val="20"/>
        </w:rPr>
        <w:t>A Taxa de Cobertura Ambiental – TCA leva em consideração os valores de receita e despesas totais utilizados na TCP, e somam-se as receitas o valor obtido com as Externalidades levantadas pela utilização do sistema de trens para transporte de passageiros, evitando os custos ambientais e sociais de emissão de poluentes, com acidentes e com a economia com o tempo de viagem. Em 2021, obteve-se a cobertura ambiental de 59,79%, superior ao ano anterior, porém inferior à meta estipulada para o ano que era de 70,2%. O principal fato era previsão estimada de transporte de passageiros maior, mas ocorreram fatos de quedas na demanda de passageiros ainda relativos a períodos mais críticos da pandemia.</w:t>
      </w:r>
    </w:p>
    <w:p w14:paraId="1191ED0D" w14:textId="77777777" w:rsidR="00AF00C0" w:rsidRPr="00AF00C0" w:rsidRDefault="00AF00C0" w:rsidP="00AF00C0">
      <w:pPr>
        <w:spacing w:line="276" w:lineRule="auto"/>
        <w:jc w:val="both"/>
        <w:rPr>
          <w:rFonts w:ascii="Arial" w:hAnsi="Arial" w:cs="Arial"/>
          <w:sz w:val="20"/>
          <w:szCs w:val="20"/>
        </w:rPr>
      </w:pPr>
      <w:r w:rsidRPr="00AF00C0">
        <w:rPr>
          <w:rFonts w:ascii="Arial" w:hAnsi="Arial" w:cs="Arial"/>
          <w:sz w:val="20"/>
          <w:szCs w:val="20"/>
        </w:rPr>
        <w:t>O índice de regularidade mede a efetividade da operação com o cálculo da diferença entre as viagens realizadas e as programadas, refletindo assim a confiabilidade do serviço prestado. Obtivemos no ano de 2021 a média de 99,47% de regularidade, sendo que ano foram realizadas 62.214 viagens das 62.563 viagens programadas. As reduções mais significativas no índice foram registradas nos meses de outubro/21 com 86 viagens perdidas, sendo que destas, 56 foram devido a acidente externo (com veículo caminhão tombado com risco de queda sobre a via e rede aérea) e novembro/21 com 91 viagens perdidas, sendo 42 delas decorrentes de furtos de cabos.</w:t>
      </w:r>
    </w:p>
    <w:p w14:paraId="263FC62B" w14:textId="77777777" w:rsidR="00AF00C0" w:rsidRPr="00AF00C0" w:rsidRDefault="00AF00C0" w:rsidP="00AF00C0">
      <w:pPr>
        <w:spacing w:line="276" w:lineRule="auto"/>
        <w:jc w:val="both"/>
        <w:rPr>
          <w:rFonts w:ascii="Arial" w:hAnsi="Arial" w:cs="Arial"/>
          <w:sz w:val="20"/>
          <w:szCs w:val="20"/>
        </w:rPr>
      </w:pPr>
      <w:r w:rsidRPr="00AF00C0">
        <w:rPr>
          <w:rFonts w:ascii="Arial" w:hAnsi="Arial" w:cs="Arial"/>
          <w:sz w:val="20"/>
          <w:szCs w:val="20"/>
        </w:rPr>
        <w:lastRenderedPageBreak/>
        <w:t>A imagem institucional é representada pelo conjunto de ações que a empresa realiza e demonstra e o que a sociedade de fato valoriza. Para que ela seja concretizada, o público deve perceber qual seu comportamento e sua imagem perante todos os momentos enfrentados pela empresa, sendo eles bons e oportunos ou críticos e desfavoráveis. Neste sentido, ações voltadas ao público interno e externo são fundamentais na promoção da imagem da TRENSURB. Em 2021, ocorreram 5.218 citações à empresa nos principais veículos de comunicação do estado e do país, sendo 4.304 positivas e 914 negativas, o que corresponde a um índice médio de 83,61% de notícias positivas. Os temas divulgados pela TRENSURB que mais resultaram em citações à empresa nos veículos de comunicação ao longo do ano referem-se a reajuste tarifário, ações de combate à Covid-19 e alterações no funcionamento dos trens.</w:t>
      </w:r>
    </w:p>
    <w:p w14:paraId="77A22D2B" w14:textId="77777777" w:rsidR="00AF00C0" w:rsidRPr="00AF00C0" w:rsidRDefault="00AF00C0" w:rsidP="00AF00C0">
      <w:pPr>
        <w:spacing w:line="276" w:lineRule="auto"/>
        <w:jc w:val="both"/>
        <w:rPr>
          <w:rFonts w:ascii="Arial" w:hAnsi="Arial" w:cs="Arial"/>
          <w:sz w:val="20"/>
          <w:szCs w:val="20"/>
        </w:rPr>
      </w:pPr>
      <w:r w:rsidRPr="00AF00C0">
        <w:rPr>
          <w:rFonts w:ascii="Arial" w:hAnsi="Arial" w:cs="Arial"/>
          <w:sz w:val="20"/>
          <w:szCs w:val="20"/>
        </w:rPr>
        <w:t xml:space="preserve">Em 2021 a TRENSURB transportou 25,2 milhões de passageiros, apresentando um aumento de 3,6% em relação a ano de 2020, o qual demonstra que o comportamento da demanda de passageiros está avançando após aproximadamente 2 anos do início da pandemia Covid-19 no Brasil. Cabe ressaltar que em setembro de 2021 houve o reajuste da tarifa unitária, no qual o valor passou de R$ 4,20 para R$ 4,50. </w:t>
      </w:r>
    </w:p>
    <w:p w14:paraId="23ABCAC0" w14:textId="77777777" w:rsidR="00AF00C0" w:rsidRPr="00AF00C0" w:rsidRDefault="00AF00C0" w:rsidP="00AF00C0">
      <w:pPr>
        <w:spacing w:line="276" w:lineRule="auto"/>
        <w:jc w:val="both"/>
        <w:rPr>
          <w:rFonts w:ascii="Arial" w:hAnsi="Arial" w:cs="Arial"/>
          <w:sz w:val="20"/>
          <w:szCs w:val="20"/>
        </w:rPr>
      </w:pPr>
      <w:r w:rsidRPr="00AF00C0">
        <w:rPr>
          <w:rFonts w:ascii="Arial" w:hAnsi="Arial" w:cs="Arial"/>
          <w:sz w:val="20"/>
          <w:szCs w:val="20"/>
        </w:rPr>
        <w:t>Acompanhando esse crescimento, a</w:t>
      </w:r>
      <w:r w:rsidRPr="00AF00C0">
        <w:rPr>
          <w:rFonts w:ascii="Arial" w:hAnsi="Arial" w:cs="Arial"/>
          <w:color w:val="FF0000"/>
          <w:sz w:val="20"/>
          <w:szCs w:val="20"/>
        </w:rPr>
        <w:t xml:space="preserve"> </w:t>
      </w:r>
      <w:r w:rsidRPr="00AF00C0">
        <w:rPr>
          <w:rFonts w:ascii="Arial" w:hAnsi="Arial" w:cs="Arial"/>
          <w:sz w:val="20"/>
          <w:szCs w:val="20"/>
        </w:rPr>
        <w:t>Média Dia Útil – MDU de passageiros transportados apresentou aumento de 5,0% em relação a 2020, registrando a média em 2021 de 85.904 passageiros/dia útil e a média em 2020 de 81.836.</w:t>
      </w:r>
      <w:bookmarkEnd w:id="12"/>
    </w:p>
    <w:bookmarkEnd w:id="13"/>
    <w:p w14:paraId="108DF29B" w14:textId="77777777" w:rsidR="00AF00C0" w:rsidRPr="00AF00C0" w:rsidRDefault="00AF00C0" w:rsidP="00AF00C0">
      <w:pPr>
        <w:spacing w:after="0" w:line="276" w:lineRule="auto"/>
        <w:jc w:val="both"/>
        <w:rPr>
          <w:rFonts w:ascii="Arial" w:hAnsi="Arial" w:cs="Arial"/>
          <w:sz w:val="20"/>
          <w:szCs w:val="20"/>
        </w:rPr>
      </w:pPr>
    </w:p>
    <w:p w14:paraId="30A0E965" w14:textId="77777777" w:rsidR="00AF00C0" w:rsidRPr="00AF00C0" w:rsidRDefault="00AF00C0" w:rsidP="00AF00C0">
      <w:pPr>
        <w:spacing w:after="120" w:line="276" w:lineRule="auto"/>
        <w:jc w:val="both"/>
        <w:rPr>
          <w:rFonts w:ascii="Arial" w:hAnsi="Arial" w:cs="Arial"/>
          <w:b/>
          <w:sz w:val="20"/>
          <w:szCs w:val="20"/>
          <w:lang w:eastAsia="pt-BR"/>
        </w:rPr>
      </w:pPr>
      <w:r w:rsidRPr="00AF00C0">
        <w:rPr>
          <w:rFonts w:ascii="Arial" w:hAnsi="Arial" w:cs="Arial"/>
          <w:b/>
          <w:sz w:val="20"/>
          <w:szCs w:val="20"/>
          <w:lang w:eastAsia="pt-BR"/>
        </w:rPr>
        <w:t xml:space="preserve">POTENCIALIDADES E DESAFIOS </w:t>
      </w:r>
    </w:p>
    <w:p w14:paraId="28268D4D" w14:textId="77777777" w:rsidR="00AF00C0" w:rsidRPr="00AF00C0" w:rsidRDefault="00AF00C0" w:rsidP="00AF00C0">
      <w:pPr>
        <w:pStyle w:val="Default"/>
        <w:spacing w:after="120" w:line="276" w:lineRule="auto"/>
        <w:jc w:val="both"/>
        <w:rPr>
          <w:color w:val="auto"/>
          <w:sz w:val="20"/>
          <w:szCs w:val="20"/>
        </w:rPr>
      </w:pPr>
      <w:r w:rsidRPr="00AF00C0">
        <w:rPr>
          <w:color w:val="auto"/>
          <w:sz w:val="20"/>
          <w:szCs w:val="20"/>
        </w:rPr>
        <w:t xml:space="preserve">Diante da necessidade permanente de modernização do Sistema de Trens Urbanos de Porto Alegre em 2021 a TRENSURB informou ao Governo Federal a permanência dos Investimentos para o ciclo do Plano Plurianual – PPA 2020-2023. Os projetos compreendem a modernização dos sistemas operacionais de sinalização, reforma de ativos da via permanente e da rede aérea, reforma e ampliação das edificações e adequações à acessibilidade universal, além da geração de energia fotovoltaica e da atualização tecnológica para garantir a segurança da informação da TRENSURB. Tais medidas irão proporcionar um serviço de maior qualidade, conforto e segurança aos nossos clientes. </w:t>
      </w:r>
    </w:p>
    <w:p w14:paraId="6A0792FE" w14:textId="77777777" w:rsidR="00AF00C0" w:rsidRPr="00AF00C0" w:rsidRDefault="00AF00C0" w:rsidP="00AF00C0">
      <w:pPr>
        <w:pStyle w:val="Default"/>
        <w:spacing w:after="120" w:line="276" w:lineRule="auto"/>
        <w:jc w:val="both"/>
        <w:rPr>
          <w:color w:val="auto"/>
          <w:sz w:val="20"/>
          <w:szCs w:val="20"/>
        </w:rPr>
      </w:pPr>
      <w:r w:rsidRPr="00AF00C0">
        <w:rPr>
          <w:color w:val="auto"/>
          <w:sz w:val="20"/>
          <w:szCs w:val="20"/>
        </w:rPr>
        <w:t xml:space="preserve">O novo Planejamento Estratégico da TRENSURB aprovado para o Ciclo 2021-2025 estruturou o monitoramento das práticas de planejamento e gestão estratégica alinhadas com as prioridades e diretrizes do Governo Federal. </w:t>
      </w:r>
    </w:p>
    <w:p w14:paraId="3F9F1A2D" w14:textId="77777777" w:rsidR="00AF00C0" w:rsidRPr="00AF00C0" w:rsidRDefault="00AF00C0" w:rsidP="00AF00C0">
      <w:pPr>
        <w:pStyle w:val="Default"/>
        <w:spacing w:after="120" w:line="276" w:lineRule="auto"/>
        <w:jc w:val="both"/>
        <w:rPr>
          <w:sz w:val="20"/>
          <w:szCs w:val="20"/>
        </w:rPr>
      </w:pPr>
      <w:r w:rsidRPr="00AF00C0">
        <w:rPr>
          <w:color w:val="auto"/>
          <w:sz w:val="20"/>
          <w:szCs w:val="20"/>
        </w:rPr>
        <w:t>É</w:t>
      </w:r>
      <w:r w:rsidRPr="00AF00C0">
        <w:rPr>
          <w:sz w:val="20"/>
          <w:szCs w:val="20"/>
        </w:rPr>
        <w:t xml:space="preserve"> compromisso de gestão avançar com a sustentabilidade econômico-financeira </w:t>
      </w:r>
      <w:r w:rsidRPr="00AF00C0">
        <w:rPr>
          <w:color w:val="auto"/>
          <w:sz w:val="20"/>
          <w:szCs w:val="20"/>
        </w:rPr>
        <w:t xml:space="preserve">equilibrando a relação das receitas próprias com as despesas de funcionamento e na </w:t>
      </w:r>
      <w:r w:rsidRPr="00AF00C0">
        <w:rPr>
          <w:sz w:val="20"/>
          <w:szCs w:val="20"/>
        </w:rPr>
        <w:t xml:space="preserve">busca permanente pela excelência na prestação do serviço com foco na </w:t>
      </w:r>
      <w:r w:rsidRPr="00AF00C0">
        <w:rPr>
          <w:color w:val="auto"/>
          <w:sz w:val="20"/>
          <w:szCs w:val="20"/>
        </w:rPr>
        <w:t>satisfação e segurança dos nossos clientes primando pelo aspecto ambiental e o caráter social.</w:t>
      </w:r>
    </w:p>
    <w:p w14:paraId="55BC0C82" w14:textId="77777777" w:rsidR="00AF00C0" w:rsidRPr="00AF00C0" w:rsidRDefault="00AF00C0" w:rsidP="00AF00C0">
      <w:pPr>
        <w:pStyle w:val="Default"/>
        <w:spacing w:after="120" w:line="276" w:lineRule="auto"/>
        <w:jc w:val="both"/>
        <w:rPr>
          <w:sz w:val="20"/>
          <w:szCs w:val="20"/>
        </w:rPr>
      </w:pPr>
      <w:r w:rsidRPr="00AF00C0">
        <w:rPr>
          <w:sz w:val="20"/>
          <w:szCs w:val="20"/>
        </w:rPr>
        <w:t xml:space="preserve">Vivenciamos 2021 com a continuidade da crise sanitária do COVID-19 e o avanço da vacinação, tenho esta última, contribuído para retomada gradual dos números de usuários do sistema após uma drástica diminuição no uso do transporte coletivo, cenário no qual estamos inseridos. Não o bastante, é preciso um olhar mais apurado sobre as mudanças nos hábitos de deslocamentos e pensarmos na atratividade e conquista de novos usuários. </w:t>
      </w:r>
    </w:p>
    <w:p w14:paraId="2A38C11A" w14:textId="77777777" w:rsidR="00AF00C0" w:rsidRPr="00AF00C0" w:rsidRDefault="00AF00C0" w:rsidP="00AF00C0">
      <w:pPr>
        <w:pStyle w:val="Default"/>
        <w:spacing w:after="120" w:line="276" w:lineRule="auto"/>
        <w:jc w:val="both"/>
        <w:rPr>
          <w:sz w:val="20"/>
          <w:szCs w:val="20"/>
        </w:rPr>
      </w:pPr>
      <w:r w:rsidRPr="00AF00C0">
        <w:rPr>
          <w:sz w:val="20"/>
          <w:szCs w:val="20"/>
        </w:rPr>
        <w:t xml:space="preserve">Neste contexto, oportunidades são vislumbradas ao repensar a mobilidade urbana e tratá-la como um vetor de desenvolvimento, conquanto notadamente pública, a TRENSURB é agente ativo da política pública de mobilidade e contribui para o desenvolvimento urbano orientado para o transporte coletivo com larga capacidade de expansão do sistema. </w:t>
      </w:r>
    </w:p>
    <w:p w14:paraId="5E54CF2C" w14:textId="77777777" w:rsidR="00AF00C0" w:rsidRPr="00AF00C0" w:rsidRDefault="00AF00C0" w:rsidP="00AF00C0">
      <w:pPr>
        <w:pStyle w:val="Default"/>
        <w:spacing w:after="120" w:line="276" w:lineRule="auto"/>
        <w:jc w:val="both"/>
        <w:rPr>
          <w:sz w:val="20"/>
          <w:szCs w:val="20"/>
        </w:rPr>
      </w:pPr>
      <w:r w:rsidRPr="00AF00C0">
        <w:rPr>
          <w:sz w:val="20"/>
          <w:szCs w:val="20"/>
        </w:rPr>
        <w:t xml:space="preserve">Adicionalmente, a gestão de ativos imobiliários mostra-se como alternativa para subsidiar valor da tarifa. </w:t>
      </w:r>
    </w:p>
    <w:p w14:paraId="769CA4D2" w14:textId="77777777" w:rsidR="00AF00C0" w:rsidRPr="00AF00C0" w:rsidRDefault="00AF00C0" w:rsidP="00AF00C0">
      <w:pPr>
        <w:pStyle w:val="Default"/>
        <w:spacing w:after="120" w:line="276" w:lineRule="auto"/>
        <w:jc w:val="both"/>
        <w:rPr>
          <w:sz w:val="20"/>
          <w:szCs w:val="20"/>
        </w:rPr>
      </w:pPr>
      <w:r w:rsidRPr="00AF00C0">
        <w:rPr>
          <w:sz w:val="20"/>
          <w:szCs w:val="20"/>
        </w:rPr>
        <w:t xml:space="preserve">Por fim, acreditamos que aprimorar a governança, modernizar a gestão pública, desburocratizar os processos e implementar ações simplificadas, permanecerão no foco da atuação da gestão e alinhados com as diretrizes do Governo Federal. </w:t>
      </w:r>
    </w:p>
    <w:p w14:paraId="726C0452" w14:textId="77777777" w:rsidR="00AF00C0" w:rsidRPr="00AF00C0" w:rsidRDefault="00AF00C0" w:rsidP="00AF00C0">
      <w:pPr>
        <w:autoSpaceDE w:val="0"/>
        <w:autoSpaceDN w:val="0"/>
        <w:adjustRightInd w:val="0"/>
        <w:spacing w:after="0" w:line="240" w:lineRule="auto"/>
        <w:rPr>
          <w:rFonts w:ascii="Arial" w:hAnsi="Arial" w:cs="Arial"/>
          <w:color w:val="000000"/>
          <w:sz w:val="20"/>
          <w:szCs w:val="20"/>
        </w:rPr>
      </w:pPr>
    </w:p>
    <w:p w14:paraId="34EEBDB1" w14:textId="3AC240ED" w:rsidR="00AF00C0" w:rsidRPr="00AF00C0" w:rsidRDefault="00AF00C0" w:rsidP="00AF00C0">
      <w:pPr>
        <w:pStyle w:val="Default"/>
        <w:spacing w:after="120" w:line="276" w:lineRule="auto"/>
        <w:jc w:val="both"/>
        <w:rPr>
          <w:color w:val="auto"/>
          <w:sz w:val="20"/>
          <w:szCs w:val="20"/>
        </w:rPr>
      </w:pPr>
      <w:r w:rsidRPr="00AF00C0">
        <w:rPr>
          <w:color w:val="auto"/>
          <w:sz w:val="20"/>
          <w:szCs w:val="20"/>
        </w:rPr>
        <w:t xml:space="preserve">Porto Alegre, </w:t>
      </w:r>
      <w:proofErr w:type="gramStart"/>
      <w:r w:rsidRPr="00AF00C0">
        <w:rPr>
          <w:color w:val="auto"/>
          <w:sz w:val="20"/>
          <w:szCs w:val="20"/>
        </w:rPr>
        <w:t>Maio</w:t>
      </w:r>
      <w:proofErr w:type="gramEnd"/>
      <w:r w:rsidRPr="00AF00C0">
        <w:rPr>
          <w:color w:val="auto"/>
          <w:sz w:val="20"/>
          <w:szCs w:val="20"/>
        </w:rPr>
        <w:t xml:space="preserve"> de 2022.</w:t>
      </w:r>
    </w:p>
    <w:p w14:paraId="386C762D" w14:textId="230B0ABC" w:rsidR="00AF00C0" w:rsidRPr="00AF00C0" w:rsidRDefault="00AF00C0" w:rsidP="00544562">
      <w:pPr>
        <w:pStyle w:val="Default"/>
        <w:spacing w:after="120" w:line="276" w:lineRule="auto"/>
        <w:jc w:val="both"/>
        <w:rPr>
          <w:sz w:val="20"/>
          <w:szCs w:val="20"/>
        </w:rPr>
      </w:pPr>
      <w:r w:rsidRPr="00AF00C0">
        <w:rPr>
          <w:color w:val="auto"/>
          <w:sz w:val="20"/>
          <w:szCs w:val="20"/>
        </w:rPr>
        <w:t>A Administração</w:t>
      </w:r>
      <w:r w:rsidR="00544562">
        <w:rPr>
          <w:color w:val="auto"/>
          <w:sz w:val="20"/>
          <w:szCs w:val="20"/>
        </w:rPr>
        <w:t>.</w:t>
      </w:r>
    </w:p>
    <w:p w14:paraId="048BAE03" w14:textId="75014A5E" w:rsidR="00B30F5A" w:rsidRDefault="00B30F5A">
      <w:pPr>
        <w:rPr>
          <w:noProof/>
        </w:rPr>
      </w:pPr>
    </w:p>
    <w:p w14:paraId="0EE0BE31" w14:textId="77777777" w:rsidR="00510907" w:rsidRDefault="00510907">
      <w:pPr>
        <w:rPr>
          <w:noProof/>
        </w:rPr>
        <w:sectPr w:rsidR="00510907" w:rsidSect="00336587">
          <w:headerReference w:type="first" r:id="rId8"/>
          <w:pgSz w:w="11906" w:h="16838" w:code="9"/>
          <w:pgMar w:top="1276" w:right="1416" w:bottom="1134" w:left="1418" w:header="567" w:footer="567" w:gutter="0"/>
          <w:cols w:space="708"/>
          <w:docGrid w:linePitch="360"/>
        </w:sectPr>
      </w:pPr>
    </w:p>
    <w:p w14:paraId="15FBEFF0" w14:textId="556B6944" w:rsidR="00AD01FF" w:rsidRDefault="00D44EC6">
      <w:pPr>
        <w:rPr>
          <w:noProof/>
        </w:rPr>
      </w:pPr>
      <w:r>
        <w:rPr>
          <w:rFonts w:ascii="Arial" w:eastAsia="Times New Roman" w:hAnsi="Arial" w:cs="Arial"/>
          <w:sz w:val="20"/>
          <w:szCs w:val="20"/>
          <w:lang w:eastAsia="pt-BR"/>
        </w:rPr>
        <w:lastRenderedPageBreak/>
        <w:pict w14:anchorId="3222E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33" type="#_x0000_t75" style="position:absolute;margin-left:28pt;margin-top:9pt;width:447pt;height:53.25pt;z-index:251664384;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">
            <v:imagedata r:id="rId9" o:title=""/>
          </v:shape>
        </w:pict>
      </w:r>
    </w:p>
    <w:p w14:paraId="35CEC2DE" w14:textId="5786C8ED" w:rsidR="00ED3B0C" w:rsidRDefault="00ED3B0C">
      <w:r>
        <w:rPr>
          <w:noProof/>
        </w:rPr>
        <w:fldChar w:fldCharType="begin"/>
      </w:r>
      <w:r>
        <w:rPr>
          <w:noProof/>
        </w:rPr>
        <w:instrText xml:space="preserve"> LINK Excel.Sheet.8 "\\\\trensurb.com.br\\dfs\\Setores\\secop\\CONTABILIDADE\\Balanço_Anual\\BALANÇO2021\\DEMONSTRAÇÕES E NOTAS EXPLICATIVAS\\DEMONSTRAÇÕES  FINANCEIRAS 2021.xls" "Balanço Patrimonial !L1C1:L54C19" \a \f 4 \h </w:instrText>
      </w:r>
      <w:r w:rsidR="004E2EA9">
        <w:rPr>
          <w:noProof/>
        </w:rPr>
        <w:instrText xml:space="preserve"> \* MERGEFORMAT </w:instrText>
      </w:r>
      <w:r>
        <w:rPr>
          <w:noProof/>
        </w:rPr>
        <w:fldChar w:fldCharType="separate"/>
      </w:r>
    </w:p>
    <w:p w14:paraId="3C856085" w14:textId="68DC8C2F" w:rsidR="00510907" w:rsidRDefault="00510907" w:rsidP="00ED3B0C">
      <w:pPr>
        <w:spacing w:after="0" w:line="240" w:lineRule="auto"/>
        <w:jc w:val="center"/>
      </w:pPr>
      <w:r>
        <w:rPr>
          <w:lang w:eastAsia="pt-BR"/>
        </w:rPr>
        <w:fldChar w:fldCharType="begin"/>
      </w:r>
      <w:r>
        <w:rPr>
          <w:lang w:eastAsia="pt-BR"/>
        </w:rPr>
        <w:instrText xml:space="preserve"> LINK Excel.Sheet.8 "\\\\trensurb.com.br\\dfs\\Setores\\secop\\CONTABILIDADE\\Balanço_Anual\\BALANÇO2021\\DEMONSTRAÇÕES E NOTAS EXPLICATIVAS\\DEMONSTRAÇÕES  FINANCEIRAS 2021.xls" "Balanço Patrimonial !L2C1:L53C19" \a \f 4 \h  \* MERGEFORMAT </w:instrText>
      </w:r>
      <w:r>
        <w:rPr>
          <w:lang w:eastAsia="pt-BR"/>
        </w:rPr>
        <w:fldChar w:fldCharType="separate"/>
      </w:r>
    </w:p>
    <w:tbl>
      <w:tblPr>
        <w:tblW w:w="17011" w:type="dxa"/>
        <w:tblInd w:w="-1206" w:type="dxa"/>
        <w:tblCellMar>
          <w:left w:w="70" w:type="dxa"/>
          <w:right w:w="70" w:type="dxa"/>
        </w:tblCellMar>
        <w:tblLook w:val="04A0" w:firstRow="1" w:lastRow="0" w:firstColumn="1" w:lastColumn="0" w:noHBand="0" w:noVBand="1"/>
      </w:tblPr>
      <w:tblGrid>
        <w:gridCol w:w="280"/>
        <w:gridCol w:w="3973"/>
        <w:gridCol w:w="594"/>
        <w:gridCol w:w="200"/>
        <w:gridCol w:w="1703"/>
        <w:gridCol w:w="196"/>
        <w:gridCol w:w="1701"/>
        <w:gridCol w:w="185"/>
        <w:gridCol w:w="185"/>
        <w:gridCol w:w="3249"/>
        <w:gridCol w:w="594"/>
        <w:gridCol w:w="200"/>
        <w:gridCol w:w="1697"/>
        <w:gridCol w:w="196"/>
        <w:gridCol w:w="2058"/>
      </w:tblGrid>
      <w:tr w:rsidR="00510907" w:rsidRPr="00510907" w14:paraId="0A30E844" w14:textId="77777777" w:rsidTr="00102952">
        <w:trPr>
          <w:trHeight w:val="255"/>
        </w:trPr>
        <w:tc>
          <w:tcPr>
            <w:tcW w:w="280" w:type="dxa"/>
            <w:tcBorders>
              <w:top w:val="nil"/>
              <w:left w:val="nil"/>
              <w:bottom w:val="nil"/>
              <w:right w:val="nil"/>
            </w:tcBorders>
            <w:shd w:val="clear" w:color="auto" w:fill="auto"/>
            <w:noWrap/>
            <w:vAlign w:val="bottom"/>
            <w:hideMark/>
          </w:tcPr>
          <w:p w14:paraId="7FD4A6ED" w14:textId="0A4963C6"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3973" w:type="dxa"/>
            <w:tcBorders>
              <w:top w:val="nil"/>
              <w:left w:val="nil"/>
              <w:bottom w:val="nil"/>
              <w:right w:val="nil"/>
            </w:tcBorders>
            <w:shd w:val="clear" w:color="auto" w:fill="auto"/>
            <w:noWrap/>
            <w:vAlign w:val="bottom"/>
            <w:hideMark/>
          </w:tcPr>
          <w:p w14:paraId="1C14CA6F" w14:textId="1AFC202F" w:rsidR="00510907" w:rsidRPr="00510907" w:rsidRDefault="00510907" w:rsidP="00510907">
            <w:pPr>
              <w:spacing w:after="0" w:line="240" w:lineRule="auto"/>
              <w:rPr>
                <w:rFonts w:ascii="Arial" w:eastAsia="Times New Roman" w:hAnsi="Arial" w:cs="Arial"/>
                <w:sz w:val="20"/>
                <w:szCs w:val="20"/>
                <w:lang w:eastAsia="pt-BR"/>
              </w:rPr>
            </w:pPr>
          </w:p>
          <w:p w14:paraId="1A986D99"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594" w:type="dxa"/>
            <w:tcBorders>
              <w:top w:val="nil"/>
              <w:left w:val="nil"/>
              <w:bottom w:val="nil"/>
              <w:right w:val="nil"/>
            </w:tcBorders>
            <w:shd w:val="clear" w:color="auto" w:fill="auto"/>
            <w:noWrap/>
            <w:vAlign w:val="bottom"/>
            <w:hideMark/>
          </w:tcPr>
          <w:p w14:paraId="64B1454C"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200" w:type="dxa"/>
            <w:tcBorders>
              <w:top w:val="nil"/>
              <w:left w:val="nil"/>
              <w:bottom w:val="nil"/>
              <w:right w:val="nil"/>
            </w:tcBorders>
            <w:shd w:val="clear" w:color="auto" w:fill="auto"/>
            <w:noWrap/>
            <w:vAlign w:val="bottom"/>
            <w:hideMark/>
          </w:tcPr>
          <w:p w14:paraId="7FBC4FB8"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764B413F"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40131462"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1701" w:type="dxa"/>
            <w:tcBorders>
              <w:top w:val="nil"/>
              <w:left w:val="nil"/>
              <w:bottom w:val="nil"/>
              <w:right w:val="nil"/>
            </w:tcBorders>
            <w:shd w:val="clear" w:color="auto" w:fill="auto"/>
            <w:noWrap/>
            <w:vAlign w:val="bottom"/>
            <w:hideMark/>
          </w:tcPr>
          <w:p w14:paraId="3701CF3D"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5B78369E"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2DD434F9"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3249" w:type="dxa"/>
            <w:tcBorders>
              <w:top w:val="nil"/>
              <w:left w:val="nil"/>
              <w:bottom w:val="nil"/>
              <w:right w:val="nil"/>
            </w:tcBorders>
            <w:shd w:val="clear" w:color="auto" w:fill="auto"/>
            <w:noWrap/>
            <w:vAlign w:val="bottom"/>
            <w:hideMark/>
          </w:tcPr>
          <w:p w14:paraId="41010BAC"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594" w:type="dxa"/>
            <w:tcBorders>
              <w:top w:val="nil"/>
              <w:left w:val="nil"/>
              <w:bottom w:val="nil"/>
              <w:right w:val="nil"/>
            </w:tcBorders>
            <w:shd w:val="clear" w:color="auto" w:fill="auto"/>
            <w:noWrap/>
            <w:vAlign w:val="bottom"/>
            <w:hideMark/>
          </w:tcPr>
          <w:p w14:paraId="6029AFCE"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200" w:type="dxa"/>
            <w:tcBorders>
              <w:top w:val="nil"/>
              <w:left w:val="nil"/>
              <w:bottom w:val="nil"/>
              <w:right w:val="nil"/>
            </w:tcBorders>
            <w:shd w:val="clear" w:color="auto" w:fill="auto"/>
            <w:noWrap/>
            <w:vAlign w:val="bottom"/>
            <w:hideMark/>
          </w:tcPr>
          <w:p w14:paraId="3A4A6860"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1697" w:type="dxa"/>
            <w:tcBorders>
              <w:top w:val="nil"/>
              <w:left w:val="nil"/>
              <w:bottom w:val="nil"/>
              <w:right w:val="nil"/>
            </w:tcBorders>
            <w:shd w:val="clear" w:color="auto" w:fill="auto"/>
            <w:noWrap/>
            <w:vAlign w:val="bottom"/>
            <w:hideMark/>
          </w:tcPr>
          <w:p w14:paraId="5392EBFD"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46741CD4"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2058" w:type="dxa"/>
            <w:tcBorders>
              <w:top w:val="nil"/>
              <w:left w:val="nil"/>
              <w:bottom w:val="nil"/>
              <w:right w:val="nil"/>
            </w:tcBorders>
            <w:shd w:val="clear" w:color="auto" w:fill="auto"/>
            <w:noWrap/>
            <w:vAlign w:val="bottom"/>
            <w:hideMark/>
          </w:tcPr>
          <w:p w14:paraId="6F82DBA3"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r>
      <w:tr w:rsidR="008E0065" w:rsidRPr="00510907" w14:paraId="542E174D" w14:textId="77777777" w:rsidTr="00102952">
        <w:trPr>
          <w:trHeight w:val="315"/>
        </w:trPr>
        <w:tc>
          <w:tcPr>
            <w:tcW w:w="280" w:type="dxa"/>
            <w:tcBorders>
              <w:top w:val="nil"/>
              <w:left w:val="nil"/>
              <w:bottom w:val="nil"/>
              <w:right w:val="nil"/>
            </w:tcBorders>
            <w:shd w:val="clear" w:color="auto" w:fill="auto"/>
            <w:noWrap/>
            <w:vAlign w:val="bottom"/>
            <w:hideMark/>
          </w:tcPr>
          <w:p w14:paraId="4CB92383"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16731" w:type="dxa"/>
            <w:gridSpan w:val="14"/>
            <w:tcBorders>
              <w:top w:val="nil"/>
              <w:left w:val="nil"/>
              <w:bottom w:val="nil"/>
              <w:right w:val="nil"/>
            </w:tcBorders>
            <w:shd w:val="clear" w:color="auto" w:fill="auto"/>
            <w:noWrap/>
            <w:vAlign w:val="bottom"/>
            <w:hideMark/>
          </w:tcPr>
          <w:p w14:paraId="75944528" w14:textId="77777777" w:rsidR="00510907" w:rsidRPr="00510907" w:rsidRDefault="00510907" w:rsidP="00102952">
            <w:pPr>
              <w:spacing w:after="0" w:line="240" w:lineRule="auto"/>
              <w:ind w:left="-345"/>
              <w:jc w:val="center"/>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BALANÇOS   PATRIMONIAIS </w:t>
            </w:r>
          </w:p>
        </w:tc>
      </w:tr>
      <w:tr w:rsidR="008E0065" w:rsidRPr="00510907" w14:paraId="0C6E0EC1" w14:textId="77777777" w:rsidTr="00102952">
        <w:trPr>
          <w:trHeight w:val="255"/>
        </w:trPr>
        <w:tc>
          <w:tcPr>
            <w:tcW w:w="280" w:type="dxa"/>
            <w:tcBorders>
              <w:top w:val="nil"/>
              <w:left w:val="nil"/>
              <w:bottom w:val="nil"/>
              <w:right w:val="nil"/>
            </w:tcBorders>
            <w:shd w:val="clear" w:color="auto" w:fill="auto"/>
            <w:noWrap/>
            <w:vAlign w:val="bottom"/>
            <w:hideMark/>
          </w:tcPr>
          <w:p w14:paraId="0740C3E9" w14:textId="77777777" w:rsidR="00510907" w:rsidRPr="00510907" w:rsidRDefault="00510907" w:rsidP="00510907">
            <w:pPr>
              <w:spacing w:after="0" w:line="240" w:lineRule="auto"/>
              <w:jc w:val="center"/>
              <w:rPr>
                <w:rFonts w:ascii="Arial" w:eastAsia="Times New Roman" w:hAnsi="Arial" w:cs="Arial"/>
                <w:b/>
                <w:bCs/>
                <w:sz w:val="20"/>
                <w:szCs w:val="20"/>
                <w:lang w:eastAsia="pt-BR"/>
              </w:rPr>
            </w:pPr>
          </w:p>
        </w:tc>
        <w:tc>
          <w:tcPr>
            <w:tcW w:w="16731" w:type="dxa"/>
            <w:gridSpan w:val="14"/>
            <w:tcBorders>
              <w:top w:val="nil"/>
              <w:left w:val="nil"/>
              <w:bottom w:val="nil"/>
              <w:right w:val="nil"/>
            </w:tcBorders>
            <w:shd w:val="clear" w:color="auto" w:fill="auto"/>
            <w:noWrap/>
            <w:vAlign w:val="bottom"/>
            <w:hideMark/>
          </w:tcPr>
          <w:p w14:paraId="5AA87A70" w14:textId="77777777" w:rsidR="00510907" w:rsidRPr="00510907" w:rsidRDefault="00510907" w:rsidP="00510907">
            <w:pPr>
              <w:spacing w:after="0" w:line="240" w:lineRule="auto"/>
              <w:jc w:val="center"/>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EM 31 DE DEZEMBRO DE 2021 E 2020</w:t>
            </w:r>
          </w:p>
        </w:tc>
      </w:tr>
      <w:tr w:rsidR="008E0065" w:rsidRPr="00510907" w14:paraId="5CF72147" w14:textId="77777777" w:rsidTr="00102952">
        <w:trPr>
          <w:trHeight w:val="255"/>
        </w:trPr>
        <w:tc>
          <w:tcPr>
            <w:tcW w:w="280" w:type="dxa"/>
            <w:tcBorders>
              <w:top w:val="nil"/>
              <w:left w:val="nil"/>
              <w:bottom w:val="nil"/>
              <w:right w:val="nil"/>
            </w:tcBorders>
            <w:shd w:val="clear" w:color="auto" w:fill="auto"/>
            <w:noWrap/>
            <w:vAlign w:val="bottom"/>
            <w:hideMark/>
          </w:tcPr>
          <w:p w14:paraId="7538C373" w14:textId="77777777" w:rsidR="00510907" w:rsidRPr="00510907" w:rsidRDefault="00510907" w:rsidP="00510907">
            <w:pPr>
              <w:spacing w:after="0" w:line="240" w:lineRule="auto"/>
              <w:jc w:val="center"/>
              <w:rPr>
                <w:rFonts w:ascii="Arial" w:eastAsia="Times New Roman" w:hAnsi="Arial" w:cs="Arial"/>
                <w:b/>
                <w:bCs/>
                <w:sz w:val="20"/>
                <w:szCs w:val="20"/>
                <w:lang w:eastAsia="pt-BR"/>
              </w:rPr>
            </w:pPr>
          </w:p>
        </w:tc>
        <w:tc>
          <w:tcPr>
            <w:tcW w:w="16731" w:type="dxa"/>
            <w:gridSpan w:val="14"/>
            <w:tcBorders>
              <w:top w:val="nil"/>
              <w:left w:val="nil"/>
              <w:bottom w:val="nil"/>
              <w:right w:val="nil"/>
            </w:tcBorders>
            <w:shd w:val="clear" w:color="auto" w:fill="auto"/>
            <w:noWrap/>
            <w:vAlign w:val="bottom"/>
            <w:hideMark/>
          </w:tcPr>
          <w:p w14:paraId="1DAEFB9B" w14:textId="6C7209F2" w:rsidR="00510907" w:rsidRPr="00510907" w:rsidRDefault="00510907" w:rsidP="00510907">
            <w:pPr>
              <w:spacing w:after="0" w:line="240" w:lineRule="auto"/>
              <w:jc w:val="center"/>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(Valores expressos em Reais</w:t>
            </w:r>
            <w:r w:rsidR="00D44EC6">
              <w:rPr>
                <w:rFonts w:ascii="Arial" w:eastAsia="Times New Roman" w:hAnsi="Arial" w:cs="Arial"/>
                <w:b/>
                <w:bCs/>
                <w:sz w:val="16"/>
                <w:szCs w:val="16"/>
                <w:lang w:eastAsia="pt-BR"/>
              </w:rPr>
              <w:t xml:space="preserve"> 1</w:t>
            </w:r>
            <w:r w:rsidRPr="00510907">
              <w:rPr>
                <w:rFonts w:ascii="Arial" w:eastAsia="Times New Roman" w:hAnsi="Arial" w:cs="Arial"/>
                <w:b/>
                <w:bCs/>
                <w:sz w:val="16"/>
                <w:szCs w:val="16"/>
                <w:lang w:eastAsia="pt-BR"/>
              </w:rPr>
              <w:t>)</w:t>
            </w:r>
          </w:p>
        </w:tc>
      </w:tr>
      <w:tr w:rsidR="008E0065" w:rsidRPr="00510907" w14:paraId="210B9FB2" w14:textId="77777777" w:rsidTr="00102952">
        <w:trPr>
          <w:trHeight w:val="80"/>
        </w:trPr>
        <w:tc>
          <w:tcPr>
            <w:tcW w:w="280" w:type="dxa"/>
            <w:tcBorders>
              <w:top w:val="nil"/>
              <w:left w:val="nil"/>
              <w:bottom w:val="nil"/>
              <w:right w:val="nil"/>
            </w:tcBorders>
            <w:shd w:val="clear" w:color="auto" w:fill="auto"/>
            <w:noWrap/>
            <w:vAlign w:val="bottom"/>
            <w:hideMark/>
          </w:tcPr>
          <w:p w14:paraId="0FC494EF" w14:textId="77777777" w:rsidR="00510907" w:rsidRPr="00510907" w:rsidRDefault="00510907" w:rsidP="00510907">
            <w:pPr>
              <w:spacing w:after="0" w:line="240" w:lineRule="auto"/>
              <w:jc w:val="center"/>
              <w:rPr>
                <w:rFonts w:ascii="Arial" w:eastAsia="Times New Roman" w:hAnsi="Arial" w:cs="Arial"/>
                <w:b/>
                <w:bCs/>
                <w:sz w:val="20"/>
                <w:szCs w:val="20"/>
                <w:lang w:eastAsia="pt-BR"/>
              </w:rPr>
            </w:pPr>
          </w:p>
        </w:tc>
        <w:tc>
          <w:tcPr>
            <w:tcW w:w="16731" w:type="dxa"/>
            <w:gridSpan w:val="14"/>
            <w:tcBorders>
              <w:top w:val="nil"/>
              <w:left w:val="nil"/>
              <w:bottom w:val="single" w:sz="4" w:space="0" w:color="000000"/>
              <w:right w:val="nil"/>
            </w:tcBorders>
            <w:shd w:val="clear" w:color="auto" w:fill="auto"/>
            <w:noWrap/>
            <w:vAlign w:val="bottom"/>
            <w:hideMark/>
          </w:tcPr>
          <w:p w14:paraId="03925D22" w14:textId="77777777" w:rsidR="00510907" w:rsidRPr="00510907" w:rsidRDefault="00510907" w:rsidP="00510907">
            <w:pPr>
              <w:spacing w:after="0" w:line="240" w:lineRule="auto"/>
              <w:jc w:val="center"/>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w:t>
            </w:r>
          </w:p>
        </w:tc>
      </w:tr>
      <w:tr w:rsidR="008E0065" w:rsidRPr="00510907" w14:paraId="360C1CB3" w14:textId="77777777" w:rsidTr="00102952">
        <w:trPr>
          <w:trHeight w:val="300"/>
        </w:trPr>
        <w:tc>
          <w:tcPr>
            <w:tcW w:w="280" w:type="dxa"/>
            <w:tcBorders>
              <w:top w:val="nil"/>
              <w:left w:val="nil"/>
              <w:bottom w:val="nil"/>
              <w:right w:val="nil"/>
            </w:tcBorders>
            <w:shd w:val="clear" w:color="auto" w:fill="auto"/>
            <w:noWrap/>
            <w:vAlign w:val="bottom"/>
            <w:hideMark/>
          </w:tcPr>
          <w:p w14:paraId="55FA27EF" w14:textId="77777777" w:rsidR="00510907" w:rsidRPr="00510907" w:rsidRDefault="00510907" w:rsidP="00510907">
            <w:pPr>
              <w:spacing w:after="0" w:line="240" w:lineRule="auto"/>
              <w:jc w:val="center"/>
              <w:rPr>
                <w:rFonts w:ascii="Arial" w:eastAsia="Times New Roman" w:hAnsi="Arial" w:cs="Arial"/>
                <w:b/>
                <w:bCs/>
                <w:sz w:val="20"/>
                <w:szCs w:val="20"/>
                <w:lang w:eastAsia="pt-BR"/>
              </w:rPr>
            </w:pPr>
          </w:p>
        </w:tc>
        <w:tc>
          <w:tcPr>
            <w:tcW w:w="8367" w:type="dxa"/>
            <w:gridSpan w:val="6"/>
            <w:tcBorders>
              <w:top w:val="single" w:sz="4" w:space="0" w:color="000000"/>
              <w:left w:val="nil"/>
              <w:bottom w:val="single" w:sz="4" w:space="0" w:color="000000"/>
              <w:right w:val="nil"/>
            </w:tcBorders>
            <w:shd w:val="clear" w:color="auto" w:fill="auto"/>
            <w:noWrap/>
            <w:vAlign w:val="bottom"/>
            <w:hideMark/>
          </w:tcPr>
          <w:p w14:paraId="78DAE578" w14:textId="77777777" w:rsidR="00510907" w:rsidRPr="00510907" w:rsidRDefault="00510907" w:rsidP="00510907">
            <w:pPr>
              <w:spacing w:after="0" w:line="240" w:lineRule="auto"/>
              <w:jc w:val="center"/>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ATIVO</w:t>
            </w:r>
          </w:p>
        </w:tc>
        <w:tc>
          <w:tcPr>
            <w:tcW w:w="185" w:type="dxa"/>
            <w:tcBorders>
              <w:top w:val="nil"/>
              <w:left w:val="nil"/>
              <w:bottom w:val="single" w:sz="4" w:space="0" w:color="000000"/>
              <w:right w:val="nil"/>
            </w:tcBorders>
            <w:shd w:val="clear" w:color="auto" w:fill="auto"/>
            <w:noWrap/>
            <w:vAlign w:val="bottom"/>
            <w:hideMark/>
          </w:tcPr>
          <w:p w14:paraId="00A23125" w14:textId="77777777" w:rsidR="00510907" w:rsidRPr="00510907" w:rsidRDefault="00510907" w:rsidP="00510907">
            <w:pPr>
              <w:spacing w:after="0" w:line="240" w:lineRule="auto"/>
              <w:jc w:val="center"/>
              <w:rPr>
                <w:rFonts w:ascii="Arial" w:eastAsia="Times New Roman" w:hAnsi="Arial" w:cs="Arial"/>
                <w:b/>
                <w:bCs/>
                <w:color w:val="FF0000"/>
                <w:sz w:val="16"/>
                <w:szCs w:val="16"/>
                <w:lang w:eastAsia="pt-BR"/>
              </w:rPr>
            </w:pPr>
            <w:r w:rsidRPr="00510907">
              <w:rPr>
                <w:rFonts w:ascii="Arial" w:eastAsia="Times New Roman" w:hAnsi="Arial" w:cs="Arial"/>
                <w:b/>
                <w:bCs/>
                <w:color w:val="FF0000"/>
                <w:sz w:val="16"/>
                <w:szCs w:val="16"/>
                <w:lang w:eastAsia="pt-BR"/>
              </w:rPr>
              <w:t> </w:t>
            </w:r>
          </w:p>
        </w:tc>
        <w:tc>
          <w:tcPr>
            <w:tcW w:w="185" w:type="dxa"/>
            <w:tcBorders>
              <w:top w:val="nil"/>
              <w:left w:val="single" w:sz="4" w:space="0" w:color="000000"/>
              <w:bottom w:val="single" w:sz="4" w:space="0" w:color="000000"/>
              <w:right w:val="nil"/>
            </w:tcBorders>
            <w:shd w:val="clear" w:color="auto" w:fill="auto"/>
            <w:noWrap/>
            <w:vAlign w:val="bottom"/>
            <w:hideMark/>
          </w:tcPr>
          <w:p w14:paraId="6944185A"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7994" w:type="dxa"/>
            <w:gridSpan w:val="6"/>
            <w:tcBorders>
              <w:top w:val="single" w:sz="4" w:space="0" w:color="000000"/>
              <w:left w:val="nil"/>
              <w:bottom w:val="single" w:sz="4" w:space="0" w:color="000000"/>
              <w:right w:val="nil"/>
            </w:tcBorders>
            <w:shd w:val="clear" w:color="auto" w:fill="auto"/>
            <w:noWrap/>
            <w:vAlign w:val="bottom"/>
            <w:hideMark/>
          </w:tcPr>
          <w:p w14:paraId="74673293" w14:textId="77777777" w:rsidR="00510907" w:rsidRPr="00510907" w:rsidRDefault="00510907" w:rsidP="00510907">
            <w:pPr>
              <w:spacing w:after="0" w:line="240" w:lineRule="auto"/>
              <w:jc w:val="center"/>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PASSIVO E PATRIMÔNIO LÍQUIDO</w:t>
            </w:r>
          </w:p>
        </w:tc>
      </w:tr>
      <w:tr w:rsidR="00510907" w:rsidRPr="00510907" w14:paraId="08EFB87F" w14:textId="77777777" w:rsidTr="00102952">
        <w:trPr>
          <w:trHeight w:val="255"/>
        </w:trPr>
        <w:tc>
          <w:tcPr>
            <w:tcW w:w="280" w:type="dxa"/>
            <w:tcBorders>
              <w:top w:val="nil"/>
              <w:left w:val="nil"/>
              <w:bottom w:val="nil"/>
              <w:right w:val="nil"/>
            </w:tcBorders>
            <w:shd w:val="clear" w:color="auto" w:fill="auto"/>
            <w:noWrap/>
            <w:vAlign w:val="bottom"/>
            <w:hideMark/>
          </w:tcPr>
          <w:p w14:paraId="77879461" w14:textId="77777777" w:rsidR="00510907" w:rsidRPr="00510907" w:rsidRDefault="00510907" w:rsidP="00510907">
            <w:pPr>
              <w:spacing w:after="0" w:line="240" w:lineRule="auto"/>
              <w:rPr>
                <w:rFonts w:ascii="Arial" w:eastAsia="Times New Roman" w:hAnsi="Arial" w:cs="Arial"/>
                <w:color w:val="FF0000"/>
                <w:sz w:val="20"/>
                <w:szCs w:val="20"/>
                <w:lang w:eastAsia="pt-BR"/>
              </w:rPr>
            </w:pPr>
          </w:p>
        </w:tc>
        <w:tc>
          <w:tcPr>
            <w:tcW w:w="3973" w:type="dxa"/>
            <w:tcBorders>
              <w:top w:val="nil"/>
              <w:left w:val="nil"/>
              <w:bottom w:val="nil"/>
              <w:right w:val="nil"/>
            </w:tcBorders>
            <w:shd w:val="clear" w:color="auto" w:fill="auto"/>
            <w:noWrap/>
            <w:vAlign w:val="bottom"/>
            <w:hideMark/>
          </w:tcPr>
          <w:p w14:paraId="2754407B"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single" w:sz="4" w:space="0" w:color="000000"/>
              <w:right w:val="nil"/>
            </w:tcBorders>
            <w:shd w:val="clear" w:color="auto" w:fill="auto"/>
            <w:noWrap/>
            <w:vAlign w:val="bottom"/>
            <w:hideMark/>
          </w:tcPr>
          <w:p w14:paraId="663A703E" w14:textId="77777777" w:rsidR="00510907" w:rsidRPr="00510907" w:rsidRDefault="00510907" w:rsidP="00510907">
            <w:pPr>
              <w:spacing w:after="0" w:line="240" w:lineRule="auto"/>
              <w:jc w:val="center"/>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NOTA</w:t>
            </w:r>
          </w:p>
        </w:tc>
        <w:tc>
          <w:tcPr>
            <w:tcW w:w="200" w:type="dxa"/>
            <w:tcBorders>
              <w:top w:val="nil"/>
              <w:left w:val="nil"/>
              <w:bottom w:val="nil"/>
              <w:right w:val="nil"/>
            </w:tcBorders>
            <w:shd w:val="clear" w:color="auto" w:fill="auto"/>
            <w:noWrap/>
            <w:vAlign w:val="bottom"/>
            <w:hideMark/>
          </w:tcPr>
          <w:p w14:paraId="6AF0F840" w14:textId="77777777" w:rsidR="00510907" w:rsidRPr="00510907" w:rsidRDefault="00510907" w:rsidP="00510907">
            <w:pPr>
              <w:spacing w:after="0" w:line="240" w:lineRule="auto"/>
              <w:jc w:val="center"/>
              <w:rPr>
                <w:rFonts w:ascii="Arial" w:eastAsia="Times New Roman" w:hAnsi="Arial" w:cs="Arial"/>
                <w:b/>
                <w:bCs/>
                <w:sz w:val="16"/>
                <w:szCs w:val="16"/>
                <w:lang w:eastAsia="pt-BR"/>
              </w:rPr>
            </w:pPr>
          </w:p>
        </w:tc>
        <w:tc>
          <w:tcPr>
            <w:tcW w:w="1703" w:type="dxa"/>
            <w:tcBorders>
              <w:top w:val="nil"/>
              <w:left w:val="nil"/>
              <w:bottom w:val="single" w:sz="4" w:space="0" w:color="000000"/>
              <w:right w:val="nil"/>
            </w:tcBorders>
            <w:shd w:val="clear" w:color="auto" w:fill="auto"/>
            <w:noWrap/>
            <w:vAlign w:val="bottom"/>
            <w:hideMark/>
          </w:tcPr>
          <w:p w14:paraId="3970A783"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2021</w:t>
            </w:r>
          </w:p>
        </w:tc>
        <w:tc>
          <w:tcPr>
            <w:tcW w:w="196" w:type="dxa"/>
            <w:tcBorders>
              <w:top w:val="nil"/>
              <w:left w:val="nil"/>
              <w:bottom w:val="nil"/>
              <w:right w:val="nil"/>
            </w:tcBorders>
            <w:shd w:val="clear" w:color="auto" w:fill="auto"/>
            <w:noWrap/>
            <w:vAlign w:val="bottom"/>
            <w:hideMark/>
          </w:tcPr>
          <w:p w14:paraId="31D71499"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p>
        </w:tc>
        <w:tc>
          <w:tcPr>
            <w:tcW w:w="1701" w:type="dxa"/>
            <w:tcBorders>
              <w:top w:val="nil"/>
              <w:left w:val="nil"/>
              <w:bottom w:val="single" w:sz="4" w:space="0" w:color="000000"/>
              <w:right w:val="nil"/>
            </w:tcBorders>
            <w:shd w:val="clear" w:color="auto" w:fill="auto"/>
            <w:noWrap/>
            <w:vAlign w:val="bottom"/>
            <w:hideMark/>
          </w:tcPr>
          <w:p w14:paraId="233DFA6A"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2020</w:t>
            </w:r>
          </w:p>
        </w:tc>
        <w:tc>
          <w:tcPr>
            <w:tcW w:w="185" w:type="dxa"/>
            <w:tcBorders>
              <w:top w:val="nil"/>
              <w:left w:val="nil"/>
              <w:bottom w:val="nil"/>
              <w:right w:val="nil"/>
            </w:tcBorders>
            <w:shd w:val="clear" w:color="auto" w:fill="auto"/>
            <w:noWrap/>
            <w:vAlign w:val="bottom"/>
            <w:hideMark/>
          </w:tcPr>
          <w:p w14:paraId="1BBC7D44" w14:textId="77777777" w:rsidR="00510907" w:rsidRPr="00510907" w:rsidRDefault="00510907" w:rsidP="00510907">
            <w:pPr>
              <w:spacing w:after="0" w:line="240" w:lineRule="auto"/>
              <w:jc w:val="center"/>
              <w:rPr>
                <w:rFonts w:ascii="Arial" w:eastAsia="Times New Roman" w:hAnsi="Arial" w:cs="Arial"/>
                <w:b/>
                <w:bCs/>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291E5B7E"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0CA8B6AF" w14:textId="77777777" w:rsidR="00510907" w:rsidRPr="00510907" w:rsidRDefault="00510907" w:rsidP="00510907">
            <w:pPr>
              <w:spacing w:after="0" w:line="240" w:lineRule="auto"/>
              <w:rPr>
                <w:rFonts w:ascii="Arial" w:eastAsia="Times New Roman" w:hAnsi="Arial" w:cs="Arial"/>
                <w:color w:val="FF0000"/>
                <w:sz w:val="16"/>
                <w:szCs w:val="16"/>
                <w:lang w:eastAsia="pt-BR"/>
              </w:rPr>
            </w:pPr>
          </w:p>
        </w:tc>
        <w:tc>
          <w:tcPr>
            <w:tcW w:w="594" w:type="dxa"/>
            <w:tcBorders>
              <w:top w:val="nil"/>
              <w:left w:val="nil"/>
              <w:bottom w:val="single" w:sz="4" w:space="0" w:color="000000"/>
              <w:right w:val="nil"/>
            </w:tcBorders>
            <w:shd w:val="clear" w:color="auto" w:fill="auto"/>
            <w:noWrap/>
            <w:vAlign w:val="bottom"/>
            <w:hideMark/>
          </w:tcPr>
          <w:p w14:paraId="3F751D1C" w14:textId="77777777" w:rsidR="00510907" w:rsidRPr="00510907" w:rsidRDefault="00510907" w:rsidP="00510907">
            <w:pPr>
              <w:spacing w:after="0" w:line="240" w:lineRule="auto"/>
              <w:jc w:val="center"/>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NOTA</w:t>
            </w:r>
          </w:p>
        </w:tc>
        <w:tc>
          <w:tcPr>
            <w:tcW w:w="200" w:type="dxa"/>
            <w:tcBorders>
              <w:top w:val="nil"/>
              <w:left w:val="nil"/>
              <w:bottom w:val="nil"/>
              <w:right w:val="nil"/>
            </w:tcBorders>
            <w:shd w:val="clear" w:color="auto" w:fill="auto"/>
            <w:noWrap/>
            <w:vAlign w:val="bottom"/>
            <w:hideMark/>
          </w:tcPr>
          <w:p w14:paraId="0AEA843B" w14:textId="77777777" w:rsidR="00510907" w:rsidRPr="00510907" w:rsidRDefault="00510907" w:rsidP="00510907">
            <w:pPr>
              <w:spacing w:after="0" w:line="240" w:lineRule="auto"/>
              <w:jc w:val="center"/>
              <w:rPr>
                <w:rFonts w:ascii="Arial" w:eastAsia="Times New Roman" w:hAnsi="Arial" w:cs="Arial"/>
                <w:b/>
                <w:bCs/>
                <w:sz w:val="16"/>
                <w:szCs w:val="16"/>
                <w:lang w:eastAsia="pt-BR"/>
              </w:rPr>
            </w:pPr>
          </w:p>
        </w:tc>
        <w:tc>
          <w:tcPr>
            <w:tcW w:w="1697" w:type="dxa"/>
            <w:tcBorders>
              <w:top w:val="nil"/>
              <w:left w:val="nil"/>
              <w:bottom w:val="single" w:sz="4" w:space="0" w:color="000000"/>
              <w:right w:val="nil"/>
            </w:tcBorders>
            <w:shd w:val="clear" w:color="auto" w:fill="auto"/>
            <w:noWrap/>
            <w:vAlign w:val="bottom"/>
            <w:hideMark/>
          </w:tcPr>
          <w:p w14:paraId="61DF82BB" w14:textId="77777777" w:rsidR="00510907" w:rsidRPr="00510907" w:rsidRDefault="00510907" w:rsidP="00684F31">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2021</w:t>
            </w:r>
          </w:p>
        </w:tc>
        <w:tc>
          <w:tcPr>
            <w:tcW w:w="196" w:type="dxa"/>
            <w:tcBorders>
              <w:top w:val="nil"/>
              <w:left w:val="nil"/>
              <w:bottom w:val="nil"/>
              <w:right w:val="nil"/>
            </w:tcBorders>
            <w:shd w:val="clear" w:color="auto" w:fill="auto"/>
            <w:noWrap/>
            <w:vAlign w:val="bottom"/>
            <w:hideMark/>
          </w:tcPr>
          <w:p w14:paraId="56A71BB8" w14:textId="77777777" w:rsidR="00510907" w:rsidRPr="00510907" w:rsidRDefault="00510907" w:rsidP="00510907">
            <w:pPr>
              <w:spacing w:after="0" w:line="240" w:lineRule="auto"/>
              <w:jc w:val="center"/>
              <w:rPr>
                <w:rFonts w:ascii="Arial" w:eastAsia="Times New Roman" w:hAnsi="Arial" w:cs="Arial"/>
                <w:b/>
                <w:bCs/>
                <w:sz w:val="20"/>
                <w:szCs w:val="20"/>
                <w:lang w:eastAsia="pt-BR"/>
              </w:rPr>
            </w:pPr>
          </w:p>
        </w:tc>
        <w:tc>
          <w:tcPr>
            <w:tcW w:w="2058" w:type="dxa"/>
            <w:tcBorders>
              <w:top w:val="nil"/>
              <w:left w:val="nil"/>
              <w:bottom w:val="single" w:sz="4" w:space="0" w:color="000000"/>
              <w:right w:val="nil"/>
            </w:tcBorders>
            <w:shd w:val="clear" w:color="auto" w:fill="auto"/>
            <w:noWrap/>
            <w:vAlign w:val="bottom"/>
            <w:hideMark/>
          </w:tcPr>
          <w:p w14:paraId="63DF4F3D" w14:textId="77777777" w:rsidR="00510907" w:rsidRPr="00102952" w:rsidRDefault="00510907" w:rsidP="00510907">
            <w:pPr>
              <w:spacing w:after="0" w:line="240" w:lineRule="auto"/>
              <w:jc w:val="center"/>
              <w:rPr>
                <w:rFonts w:ascii="Arial" w:eastAsia="Times New Roman" w:hAnsi="Arial" w:cs="Arial"/>
                <w:b/>
                <w:bCs/>
                <w:sz w:val="16"/>
                <w:szCs w:val="16"/>
                <w:lang w:eastAsia="pt-BR"/>
              </w:rPr>
            </w:pPr>
            <w:r w:rsidRPr="00102952">
              <w:rPr>
                <w:rFonts w:ascii="Arial" w:eastAsia="Times New Roman" w:hAnsi="Arial" w:cs="Arial"/>
                <w:b/>
                <w:bCs/>
                <w:sz w:val="16"/>
                <w:szCs w:val="16"/>
                <w:lang w:eastAsia="pt-BR"/>
              </w:rPr>
              <w:t>2020</w:t>
            </w:r>
          </w:p>
        </w:tc>
      </w:tr>
      <w:tr w:rsidR="00510907" w:rsidRPr="00510907" w14:paraId="6044C411" w14:textId="77777777" w:rsidTr="00102952">
        <w:trPr>
          <w:trHeight w:val="255"/>
        </w:trPr>
        <w:tc>
          <w:tcPr>
            <w:tcW w:w="280" w:type="dxa"/>
            <w:tcBorders>
              <w:top w:val="nil"/>
              <w:left w:val="nil"/>
              <w:bottom w:val="nil"/>
              <w:right w:val="nil"/>
            </w:tcBorders>
            <w:shd w:val="clear" w:color="auto" w:fill="auto"/>
            <w:noWrap/>
            <w:vAlign w:val="bottom"/>
            <w:hideMark/>
          </w:tcPr>
          <w:p w14:paraId="6F8591BD" w14:textId="77777777" w:rsidR="00510907" w:rsidRPr="00510907" w:rsidRDefault="00510907" w:rsidP="00510907">
            <w:pPr>
              <w:spacing w:after="0" w:line="240" w:lineRule="auto"/>
              <w:jc w:val="center"/>
              <w:rPr>
                <w:rFonts w:ascii="Arial" w:eastAsia="Times New Roman" w:hAnsi="Arial" w:cs="Arial"/>
                <w:b/>
                <w:bCs/>
                <w:sz w:val="20"/>
                <w:szCs w:val="20"/>
                <w:lang w:eastAsia="pt-BR"/>
              </w:rPr>
            </w:pPr>
          </w:p>
        </w:tc>
        <w:tc>
          <w:tcPr>
            <w:tcW w:w="3973" w:type="dxa"/>
            <w:tcBorders>
              <w:top w:val="nil"/>
              <w:left w:val="nil"/>
              <w:bottom w:val="nil"/>
              <w:right w:val="nil"/>
            </w:tcBorders>
            <w:shd w:val="clear" w:color="auto" w:fill="auto"/>
            <w:noWrap/>
            <w:vAlign w:val="bottom"/>
            <w:hideMark/>
          </w:tcPr>
          <w:p w14:paraId="7234E2F0"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71F304F3"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1311D08C"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2D7A3E7D"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5BBFAA8"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701" w:type="dxa"/>
            <w:tcBorders>
              <w:top w:val="nil"/>
              <w:left w:val="nil"/>
              <w:bottom w:val="nil"/>
              <w:right w:val="nil"/>
            </w:tcBorders>
            <w:shd w:val="clear" w:color="auto" w:fill="auto"/>
            <w:noWrap/>
            <w:vAlign w:val="bottom"/>
            <w:hideMark/>
          </w:tcPr>
          <w:p w14:paraId="578BD02D"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29BE43B0"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03377BA7"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028F5870" w14:textId="77777777" w:rsidR="00510907" w:rsidRPr="00510907" w:rsidRDefault="00510907" w:rsidP="00510907">
            <w:pPr>
              <w:spacing w:after="0" w:line="240" w:lineRule="auto"/>
              <w:rPr>
                <w:rFonts w:ascii="Arial" w:eastAsia="Times New Roman" w:hAnsi="Arial" w:cs="Arial"/>
                <w:color w:val="FF0000"/>
                <w:sz w:val="16"/>
                <w:szCs w:val="16"/>
                <w:lang w:eastAsia="pt-BR"/>
              </w:rPr>
            </w:pPr>
          </w:p>
        </w:tc>
        <w:tc>
          <w:tcPr>
            <w:tcW w:w="594" w:type="dxa"/>
            <w:tcBorders>
              <w:top w:val="nil"/>
              <w:left w:val="nil"/>
              <w:bottom w:val="nil"/>
              <w:right w:val="nil"/>
            </w:tcBorders>
            <w:shd w:val="clear" w:color="auto" w:fill="auto"/>
            <w:noWrap/>
            <w:vAlign w:val="bottom"/>
            <w:hideMark/>
          </w:tcPr>
          <w:p w14:paraId="50407EF4"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5553454E"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noWrap/>
            <w:vAlign w:val="bottom"/>
            <w:hideMark/>
          </w:tcPr>
          <w:p w14:paraId="76969E65" w14:textId="77777777" w:rsidR="00510907" w:rsidRPr="00510907" w:rsidRDefault="00510907" w:rsidP="00684F31">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0B477976"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2058" w:type="dxa"/>
            <w:tcBorders>
              <w:top w:val="nil"/>
              <w:left w:val="nil"/>
              <w:bottom w:val="nil"/>
              <w:right w:val="nil"/>
            </w:tcBorders>
            <w:shd w:val="clear" w:color="auto" w:fill="auto"/>
            <w:noWrap/>
            <w:vAlign w:val="bottom"/>
            <w:hideMark/>
          </w:tcPr>
          <w:p w14:paraId="500B6594" w14:textId="77777777" w:rsidR="00510907" w:rsidRPr="00102952" w:rsidRDefault="00510907" w:rsidP="00510907">
            <w:pPr>
              <w:spacing w:after="0" w:line="240" w:lineRule="auto"/>
              <w:jc w:val="center"/>
              <w:rPr>
                <w:rFonts w:ascii="Times New Roman" w:eastAsia="Times New Roman" w:hAnsi="Times New Roman" w:cs="Times New Roman"/>
                <w:sz w:val="16"/>
                <w:szCs w:val="16"/>
                <w:lang w:eastAsia="pt-BR"/>
              </w:rPr>
            </w:pPr>
          </w:p>
        </w:tc>
      </w:tr>
      <w:tr w:rsidR="00510907" w:rsidRPr="00510907" w14:paraId="1ACF098C" w14:textId="77777777" w:rsidTr="00102952">
        <w:trPr>
          <w:trHeight w:val="255"/>
        </w:trPr>
        <w:tc>
          <w:tcPr>
            <w:tcW w:w="280" w:type="dxa"/>
            <w:tcBorders>
              <w:top w:val="nil"/>
              <w:left w:val="nil"/>
              <w:bottom w:val="nil"/>
              <w:right w:val="nil"/>
            </w:tcBorders>
            <w:shd w:val="clear" w:color="auto" w:fill="auto"/>
            <w:noWrap/>
            <w:vAlign w:val="bottom"/>
            <w:hideMark/>
          </w:tcPr>
          <w:p w14:paraId="4922B031"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3973" w:type="dxa"/>
            <w:tcBorders>
              <w:top w:val="nil"/>
              <w:left w:val="nil"/>
              <w:bottom w:val="nil"/>
              <w:right w:val="nil"/>
            </w:tcBorders>
            <w:shd w:val="clear" w:color="auto" w:fill="auto"/>
            <w:noWrap/>
            <w:vAlign w:val="bottom"/>
            <w:hideMark/>
          </w:tcPr>
          <w:p w14:paraId="52CE36D8" w14:textId="77777777" w:rsidR="00510907" w:rsidRPr="00510907" w:rsidRDefault="00510907" w:rsidP="00510907">
            <w:pPr>
              <w:spacing w:after="0" w:line="240" w:lineRule="auto"/>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ATIVO CIRCULANTE</w:t>
            </w:r>
          </w:p>
        </w:tc>
        <w:tc>
          <w:tcPr>
            <w:tcW w:w="594" w:type="dxa"/>
            <w:tcBorders>
              <w:top w:val="nil"/>
              <w:left w:val="nil"/>
              <w:bottom w:val="nil"/>
              <w:right w:val="nil"/>
            </w:tcBorders>
            <w:shd w:val="clear" w:color="auto" w:fill="auto"/>
            <w:noWrap/>
            <w:vAlign w:val="bottom"/>
            <w:hideMark/>
          </w:tcPr>
          <w:p w14:paraId="4C1ADDA6" w14:textId="77777777" w:rsidR="00510907" w:rsidRPr="00510907" w:rsidRDefault="00510907" w:rsidP="00510907">
            <w:pPr>
              <w:spacing w:after="0" w:line="240" w:lineRule="auto"/>
              <w:rPr>
                <w:rFonts w:ascii="Arial" w:eastAsia="Times New Roman" w:hAnsi="Arial" w:cs="Arial"/>
                <w:b/>
                <w:bCs/>
                <w:sz w:val="16"/>
                <w:szCs w:val="16"/>
                <w:lang w:eastAsia="pt-BR"/>
              </w:rPr>
            </w:pPr>
          </w:p>
        </w:tc>
        <w:tc>
          <w:tcPr>
            <w:tcW w:w="200" w:type="dxa"/>
            <w:tcBorders>
              <w:top w:val="nil"/>
              <w:left w:val="nil"/>
              <w:bottom w:val="nil"/>
              <w:right w:val="nil"/>
            </w:tcBorders>
            <w:shd w:val="clear" w:color="auto" w:fill="auto"/>
            <w:noWrap/>
            <w:vAlign w:val="bottom"/>
            <w:hideMark/>
          </w:tcPr>
          <w:p w14:paraId="3DB619B3"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0E04AD31"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474D703"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701" w:type="dxa"/>
            <w:tcBorders>
              <w:top w:val="nil"/>
              <w:left w:val="nil"/>
              <w:bottom w:val="nil"/>
              <w:right w:val="nil"/>
            </w:tcBorders>
            <w:shd w:val="clear" w:color="auto" w:fill="auto"/>
            <w:noWrap/>
            <w:vAlign w:val="bottom"/>
            <w:hideMark/>
          </w:tcPr>
          <w:p w14:paraId="7169805A"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776DFCF8"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518EB519"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6AC6556C" w14:textId="77777777" w:rsidR="00510907" w:rsidRPr="00510907" w:rsidRDefault="00510907" w:rsidP="00510907">
            <w:pPr>
              <w:spacing w:after="0" w:line="240" w:lineRule="auto"/>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PASSIVO CIRCULANTE</w:t>
            </w:r>
          </w:p>
        </w:tc>
        <w:tc>
          <w:tcPr>
            <w:tcW w:w="594" w:type="dxa"/>
            <w:tcBorders>
              <w:top w:val="nil"/>
              <w:left w:val="nil"/>
              <w:bottom w:val="nil"/>
              <w:right w:val="nil"/>
            </w:tcBorders>
            <w:shd w:val="clear" w:color="auto" w:fill="auto"/>
            <w:noWrap/>
            <w:vAlign w:val="bottom"/>
            <w:hideMark/>
          </w:tcPr>
          <w:p w14:paraId="55C80C2A" w14:textId="77777777" w:rsidR="00510907" w:rsidRPr="00510907" w:rsidRDefault="00510907" w:rsidP="00510907">
            <w:pPr>
              <w:spacing w:after="0" w:line="240" w:lineRule="auto"/>
              <w:rPr>
                <w:rFonts w:ascii="Arial" w:eastAsia="Times New Roman" w:hAnsi="Arial" w:cs="Arial"/>
                <w:b/>
                <w:bCs/>
                <w:sz w:val="16"/>
                <w:szCs w:val="16"/>
                <w:lang w:eastAsia="pt-BR"/>
              </w:rPr>
            </w:pPr>
          </w:p>
        </w:tc>
        <w:tc>
          <w:tcPr>
            <w:tcW w:w="200" w:type="dxa"/>
            <w:tcBorders>
              <w:top w:val="nil"/>
              <w:left w:val="nil"/>
              <w:bottom w:val="nil"/>
              <w:right w:val="nil"/>
            </w:tcBorders>
            <w:shd w:val="clear" w:color="auto" w:fill="auto"/>
            <w:noWrap/>
            <w:vAlign w:val="bottom"/>
            <w:hideMark/>
          </w:tcPr>
          <w:p w14:paraId="768791E1"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noWrap/>
            <w:vAlign w:val="bottom"/>
            <w:hideMark/>
          </w:tcPr>
          <w:p w14:paraId="49F450C9" w14:textId="77777777" w:rsidR="00510907" w:rsidRPr="00510907" w:rsidRDefault="00510907" w:rsidP="00684F31">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CCC0629"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2058" w:type="dxa"/>
            <w:tcBorders>
              <w:top w:val="nil"/>
              <w:left w:val="nil"/>
              <w:bottom w:val="nil"/>
              <w:right w:val="nil"/>
            </w:tcBorders>
            <w:shd w:val="clear" w:color="auto" w:fill="auto"/>
            <w:noWrap/>
            <w:vAlign w:val="bottom"/>
            <w:hideMark/>
          </w:tcPr>
          <w:p w14:paraId="7A15363F" w14:textId="77777777" w:rsidR="00510907" w:rsidRPr="00102952" w:rsidRDefault="00510907" w:rsidP="00510907">
            <w:pPr>
              <w:spacing w:after="0" w:line="240" w:lineRule="auto"/>
              <w:jc w:val="center"/>
              <w:rPr>
                <w:rFonts w:ascii="Times New Roman" w:eastAsia="Times New Roman" w:hAnsi="Times New Roman" w:cs="Times New Roman"/>
                <w:sz w:val="16"/>
                <w:szCs w:val="16"/>
                <w:lang w:eastAsia="pt-BR"/>
              </w:rPr>
            </w:pPr>
          </w:p>
        </w:tc>
      </w:tr>
      <w:tr w:rsidR="00510907" w:rsidRPr="00510907" w14:paraId="5A079D0D" w14:textId="77777777" w:rsidTr="00102952">
        <w:trPr>
          <w:trHeight w:val="80"/>
        </w:trPr>
        <w:tc>
          <w:tcPr>
            <w:tcW w:w="280" w:type="dxa"/>
            <w:tcBorders>
              <w:top w:val="nil"/>
              <w:left w:val="nil"/>
              <w:bottom w:val="nil"/>
              <w:right w:val="nil"/>
            </w:tcBorders>
            <w:shd w:val="clear" w:color="auto" w:fill="auto"/>
            <w:noWrap/>
            <w:vAlign w:val="bottom"/>
            <w:hideMark/>
          </w:tcPr>
          <w:p w14:paraId="13AE00AD"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3973" w:type="dxa"/>
            <w:tcBorders>
              <w:top w:val="nil"/>
              <w:left w:val="nil"/>
              <w:bottom w:val="nil"/>
              <w:right w:val="nil"/>
            </w:tcBorders>
            <w:shd w:val="clear" w:color="auto" w:fill="auto"/>
            <w:noWrap/>
            <w:vAlign w:val="bottom"/>
            <w:hideMark/>
          </w:tcPr>
          <w:p w14:paraId="155CA4E6"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Caixa e equivalentes de caixa</w:t>
            </w:r>
          </w:p>
        </w:tc>
        <w:tc>
          <w:tcPr>
            <w:tcW w:w="594" w:type="dxa"/>
            <w:tcBorders>
              <w:top w:val="nil"/>
              <w:left w:val="nil"/>
              <w:bottom w:val="nil"/>
              <w:right w:val="nil"/>
            </w:tcBorders>
            <w:shd w:val="clear" w:color="auto" w:fill="auto"/>
            <w:noWrap/>
            <w:vAlign w:val="bottom"/>
            <w:hideMark/>
          </w:tcPr>
          <w:p w14:paraId="1E2EB9F0"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4</w:t>
            </w:r>
          </w:p>
        </w:tc>
        <w:tc>
          <w:tcPr>
            <w:tcW w:w="200" w:type="dxa"/>
            <w:tcBorders>
              <w:top w:val="nil"/>
              <w:left w:val="nil"/>
              <w:bottom w:val="nil"/>
              <w:right w:val="nil"/>
            </w:tcBorders>
            <w:shd w:val="clear" w:color="auto" w:fill="auto"/>
            <w:noWrap/>
            <w:vAlign w:val="bottom"/>
            <w:hideMark/>
          </w:tcPr>
          <w:p w14:paraId="019FF060"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noWrap/>
            <w:vAlign w:val="bottom"/>
            <w:hideMark/>
          </w:tcPr>
          <w:p w14:paraId="6FD55196"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138.710.125 </w:t>
            </w:r>
          </w:p>
        </w:tc>
        <w:tc>
          <w:tcPr>
            <w:tcW w:w="196" w:type="dxa"/>
            <w:tcBorders>
              <w:top w:val="nil"/>
              <w:left w:val="nil"/>
              <w:bottom w:val="nil"/>
              <w:right w:val="nil"/>
            </w:tcBorders>
            <w:shd w:val="clear" w:color="auto" w:fill="auto"/>
            <w:noWrap/>
            <w:vAlign w:val="bottom"/>
            <w:hideMark/>
          </w:tcPr>
          <w:p w14:paraId="65A7E8F8"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75A152AC"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172.972.671 </w:t>
            </w:r>
          </w:p>
        </w:tc>
        <w:tc>
          <w:tcPr>
            <w:tcW w:w="185" w:type="dxa"/>
            <w:tcBorders>
              <w:top w:val="nil"/>
              <w:left w:val="nil"/>
              <w:bottom w:val="nil"/>
              <w:right w:val="nil"/>
            </w:tcBorders>
            <w:shd w:val="clear" w:color="auto" w:fill="auto"/>
            <w:noWrap/>
            <w:vAlign w:val="bottom"/>
            <w:hideMark/>
          </w:tcPr>
          <w:p w14:paraId="48ED95DB" w14:textId="77777777" w:rsidR="00510907" w:rsidRPr="00510907" w:rsidRDefault="00510907" w:rsidP="00510907">
            <w:pPr>
              <w:spacing w:after="0" w:line="240" w:lineRule="auto"/>
              <w:jc w:val="right"/>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5D9AD8AF"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1877A185"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Fornecedores</w:t>
            </w:r>
          </w:p>
        </w:tc>
        <w:tc>
          <w:tcPr>
            <w:tcW w:w="594" w:type="dxa"/>
            <w:tcBorders>
              <w:top w:val="nil"/>
              <w:left w:val="nil"/>
              <w:bottom w:val="nil"/>
              <w:right w:val="nil"/>
            </w:tcBorders>
            <w:shd w:val="clear" w:color="auto" w:fill="auto"/>
            <w:vAlign w:val="bottom"/>
            <w:hideMark/>
          </w:tcPr>
          <w:p w14:paraId="407C2D07"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14</w:t>
            </w:r>
          </w:p>
        </w:tc>
        <w:tc>
          <w:tcPr>
            <w:tcW w:w="200" w:type="dxa"/>
            <w:tcBorders>
              <w:top w:val="nil"/>
              <w:left w:val="nil"/>
              <w:bottom w:val="nil"/>
              <w:right w:val="nil"/>
            </w:tcBorders>
            <w:shd w:val="clear" w:color="auto" w:fill="auto"/>
            <w:vAlign w:val="bottom"/>
            <w:hideMark/>
          </w:tcPr>
          <w:p w14:paraId="76D84AD8"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vAlign w:val="bottom"/>
            <w:hideMark/>
          </w:tcPr>
          <w:p w14:paraId="62BC307C"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18.586.169 </w:t>
            </w:r>
          </w:p>
        </w:tc>
        <w:tc>
          <w:tcPr>
            <w:tcW w:w="196" w:type="dxa"/>
            <w:tcBorders>
              <w:top w:val="nil"/>
              <w:left w:val="nil"/>
              <w:bottom w:val="nil"/>
              <w:right w:val="nil"/>
            </w:tcBorders>
            <w:shd w:val="clear" w:color="auto" w:fill="auto"/>
            <w:vAlign w:val="bottom"/>
            <w:hideMark/>
          </w:tcPr>
          <w:p w14:paraId="689CF42A"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684FD768" w14:textId="77777777" w:rsidR="00510907" w:rsidRPr="00102952" w:rsidRDefault="00510907" w:rsidP="00510907">
            <w:pPr>
              <w:spacing w:after="0" w:line="240" w:lineRule="auto"/>
              <w:rPr>
                <w:rFonts w:ascii="Arial" w:eastAsia="Times New Roman" w:hAnsi="Arial" w:cs="Arial"/>
                <w:sz w:val="16"/>
                <w:szCs w:val="16"/>
                <w:lang w:eastAsia="pt-BR"/>
              </w:rPr>
            </w:pPr>
            <w:r w:rsidRPr="00102952">
              <w:rPr>
                <w:rFonts w:ascii="Arial" w:eastAsia="Times New Roman" w:hAnsi="Arial" w:cs="Arial"/>
                <w:sz w:val="16"/>
                <w:szCs w:val="16"/>
                <w:lang w:eastAsia="pt-BR"/>
              </w:rPr>
              <w:t xml:space="preserve">               18.880.592 </w:t>
            </w:r>
          </w:p>
        </w:tc>
      </w:tr>
      <w:tr w:rsidR="00510907" w:rsidRPr="00510907" w14:paraId="67940266" w14:textId="77777777" w:rsidTr="00102952">
        <w:trPr>
          <w:trHeight w:val="86"/>
        </w:trPr>
        <w:tc>
          <w:tcPr>
            <w:tcW w:w="280" w:type="dxa"/>
            <w:tcBorders>
              <w:top w:val="nil"/>
              <w:left w:val="nil"/>
              <w:bottom w:val="nil"/>
              <w:right w:val="nil"/>
            </w:tcBorders>
            <w:shd w:val="clear" w:color="auto" w:fill="auto"/>
            <w:noWrap/>
            <w:vAlign w:val="bottom"/>
            <w:hideMark/>
          </w:tcPr>
          <w:p w14:paraId="7120E79E"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166287D2"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Créditos a receber</w:t>
            </w:r>
          </w:p>
        </w:tc>
        <w:tc>
          <w:tcPr>
            <w:tcW w:w="594" w:type="dxa"/>
            <w:tcBorders>
              <w:top w:val="nil"/>
              <w:left w:val="nil"/>
              <w:bottom w:val="nil"/>
              <w:right w:val="nil"/>
            </w:tcBorders>
            <w:shd w:val="clear" w:color="auto" w:fill="auto"/>
            <w:noWrap/>
            <w:vAlign w:val="bottom"/>
            <w:hideMark/>
          </w:tcPr>
          <w:p w14:paraId="5D013AA9" w14:textId="77777777" w:rsidR="00510907" w:rsidRPr="00510907" w:rsidRDefault="00510907" w:rsidP="00510907">
            <w:pPr>
              <w:spacing w:after="0" w:line="240" w:lineRule="auto"/>
              <w:jc w:val="center"/>
              <w:rPr>
                <w:rFonts w:ascii="Lucida Sans Unicode" w:eastAsia="Times New Roman" w:hAnsi="Lucida Sans Unicode" w:cs="Lucida Sans Unicode"/>
                <w:sz w:val="16"/>
                <w:szCs w:val="16"/>
                <w:lang w:eastAsia="pt-BR"/>
              </w:rPr>
            </w:pPr>
            <w:r w:rsidRPr="00510907">
              <w:rPr>
                <w:rFonts w:ascii="Lucida Sans Unicode" w:eastAsia="Times New Roman" w:hAnsi="Lucida Sans Unicode" w:cs="Lucida Sans Unicode"/>
                <w:sz w:val="16"/>
                <w:szCs w:val="16"/>
                <w:lang w:eastAsia="pt-BR"/>
              </w:rPr>
              <w:t>5</w:t>
            </w:r>
          </w:p>
        </w:tc>
        <w:tc>
          <w:tcPr>
            <w:tcW w:w="200" w:type="dxa"/>
            <w:tcBorders>
              <w:top w:val="nil"/>
              <w:left w:val="nil"/>
              <w:bottom w:val="nil"/>
              <w:right w:val="nil"/>
            </w:tcBorders>
            <w:shd w:val="clear" w:color="auto" w:fill="auto"/>
            <w:noWrap/>
            <w:vAlign w:val="bottom"/>
            <w:hideMark/>
          </w:tcPr>
          <w:p w14:paraId="13344827" w14:textId="77777777" w:rsidR="00510907" w:rsidRPr="00510907" w:rsidRDefault="00510907" w:rsidP="00510907">
            <w:pPr>
              <w:spacing w:after="0" w:line="240" w:lineRule="auto"/>
              <w:jc w:val="center"/>
              <w:rPr>
                <w:rFonts w:ascii="Lucida Sans Unicode" w:eastAsia="Times New Roman" w:hAnsi="Lucida Sans Unicode" w:cs="Lucida Sans Unicode"/>
                <w:sz w:val="16"/>
                <w:szCs w:val="16"/>
                <w:lang w:eastAsia="pt-BR"/>
              </w:rPr>
            </w:pPr>
          </w:p>
        </w:tc>
        <w:tc>
          <w:tcPr>
            <w:tcW w:w="1703" w:type="dxa"/>
            <w:tcBorders>
              <w:top w:val="nil"/>
              <w:left w:val="nil"/>
              <w:bottom w:val="nil"/>
              <w:right w:val="nil"/>
            </w:tcBorders>
            <w:shd w:val="clear" w:color="auto" w:fill="auto"/>
            <w:noWrap/>
            <w:vAlign w:val="bottom"/>
            <w:hideMark/>
          </w:tcPr>
          <w:p w14:paraId="57C0C314"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3.307.500 </w:t>
            </w:r>
          </w:p>
        </w:tc>
        <w:tc>
          <w:tcPr>
            <w:tcW w:w="196" w:type="dxa"/>
            <w:tcBorders>
              <w:top w:val="nil"/>
              <w:left w:val="nil"/>
              <w:bottom w:val="nil"/>
              <w:right w:val="nil"/>
            </w:tcBorders>
            <w:shd w:val="clear" w:color="auto" w:fill="auto"/>
            <w:noWrap/>
            <w:vAlign w:val="bottom"/>
            <w:hideMark/>
          </w:tcPr>
          <w:p w14:paraId="1908B7FA"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7E869FE6"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2.113.403 </w:t>
            </w:r>
          </w:p>
        </w:tc>
        <w:tc>
          <w:tcPr>
            <w:tcW w:w="185" w:type="dxa"/>
            <w:tcBorders>
              <w:top w:val="nil"/>
              <w:left w:val="nil"/>
              <w:bottom w:val="nil"/>
              <w:right w:val="nil"/>
            </w:tcBorders>
            <w:shd w:val="clear" w:color="auto" w:fill="auto"/>
            <w:noWrap/>
            <w:vAlign w:val="bottom"/>
            <w:hideMark/>
          </w:tcPr>
          <w:p w14:paraId="0DB12F99"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617BA991"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6025073A"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Impostos e taxas a recolher </w:t>
            </w:r>
          </w:p>
        </w:tc>
        <w:tc>
          <w:tcPr>
            <w:tcW w:w="594" w:type="dxa"/>
            <w:tcBorders>
              <w:top w:val="nil"/>
              <w:left w:val="nil"/>
              <w:bottom w:val="nil"/>
              <w:right w:val="nil"/>
            </w:tcBorders>
            <w:shd w:val="clear" w:color="auto" w:fill="auto"/>
            <w:noWrap/>
            <w:vAlign w:val="bottom"/>
            <w:hideMark/>
          </w:tcPr>
          <w:p w14:paraId="079316F6"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200" w:type="dxa"/>
            <w:tcBorders>
              <w:top w:val="nil"/>
              <w:left w:val="nil"/>
              <w:bottom w:val="nil"/>
              <w:right w:val="nil"/>
            </w:tcBorders>
            <w:shd w:val="clear" w:color="auto" w:fill="auto"/>
            <w:noWrap/>
            <w:vAlign w:val="bottom"/>
            <w:hideMark/>
          </w:tcPr>
          <w:p w14:paraId="30E49B82"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noWrap/>
            <w:vAlign w:val="bottom"/>
            <w:hideMark/>
          </w:tcPr>
          <w:p w14:paraId="4D2E9049"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290.081 </w:t>
            </w:r>
          </w:p>
        </w:tc>
        <w:tc>
          <w:tcPr>
            <w:tcW w:w="196" w:type="dxa"/>
            <w:tcBorders>
              <w:top w:val="nil"/>
              <w:left w:val="nil"/>
              <w:bottom w:val="nil"/>
              <w:right w:val="nil"/>
            </w:tcBorders>
            <w:shd w:val="clear" w:color="auto" w:fill="auto"/>
            <w:noWrap/>
            <w:vAlign w:val="bottom"/>
            <w:hideMark/>
          </w:tcPr>
          <w:p w14:paraId="0E6213FE"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63A5B816" w14:textId="77777777" w:rsidR="00510907" w:rsidRPr="00102952" w:rsidRDefault="00510907" w:rsidP="00510907">
            <w:pPr>
              <w:spacing w:after="0" w:line="240" w:lineRule="auto"/>
              <w:rPr>
                <w:rFonts w:ascii="Arial" w:eastAsia="Times New Roman" w:hAnsi="Arial" w:cs="Arial"/>
                <w:sz w:val="16"/>
                <w:szCs w:val="16"/>
                <w:lang w:eastAsia="pt-BR"/>
              </w:rPr>
            </w:pPr>
            <w:r w:rsidRPr="00102952">
              <w:rPr>
                <w:rFonts w:ascii="Arial" w:eastAsia="Times New Roman" w:hAnsi="Arial" w:cs="Arial"/>
                <w:sz w:val="16"/>
                <w:szCs w:val="16"/>
                <w:lang w:eastAsia="pt-BR"/>
              </w:rPr>
              <w:t xml:space="preserve">                    209.699 </w:t>
            </w:r>
          </w:p>
        </w:tc>
      </w:tr>
      <w:tr w:rsidR="00510907" w:rsidRPr="00510907" w14:paraId="0925F76C" w14:textId="77777777" w:rsidTr="00102952">
        <w:trPr>
          <w:trHeight w:val="80"/>
        </w:trPr>
        <w:tc>
          <w:tcPr>
            <w:tcW w:w="280" w:type="dxa"/>
            <w:tcBorders>
              <w:top w:val="nil"/>
              <w:left w:val="nil"/>
              <w:bottom w:val="nil"/>
              <w:right w:val="nil"/>
            </w:tcBorders>
            <w:shd w:val="clear" w:color="auto" w:fill="auto"/>
            <w:noWrap/>
            <w:vAlign w:val="bottom"/>
            <w:hideMark/>
          </w:tcPr>
          <w:p w14:paraId="342CFE2A"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3D1F5571"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Subvenções - SIAFI conta com vinculação de pagto</w:t>
            </w:r>
          </w:p>
        </w:tc>
        <w:tc>
          <w:tcPr>
            <w:tcW w:w="594" w:type="dxa"/>
            <w:tcBorders>
              <w:top w:val="nil"/>
              <w:left w:val="nil"/>
              <w:bottom w:val="nil"/>
              <w:right w:val="nil"/>
            </w:tcBorders>
            <w:shd w:val="clear" w:color="auto" w:fill="auto"/>
            <w:noWrap/>
            <w:vAlign w:val="bottom"/>
            <w:hideMark/>
          </w:tcPr>
          <w:p w14:paraId="761DB520"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6</w:t>
            </w:r>
          </w:p>
        </w:tc>
        <w:tc>
          <w:tcPr>
            <w:tcW w:w="200" w:type="dxa"/>
            <w:tcBorders>
              <w:top w:val="nil"/>
              <w:left w:val="nil"/>
              <w:bottom w:val="nil"/>
              <w:right w:val="nil"/>
            </w:tcBorders>
            <w:shd w:val="clear" w:color="auto" w:fill="auto"/>
            <w:noWrap/>
            <w:vAlign w:val="bottom"/>
            <w:hideMark/>
          </w:tcPr>
          <w:p w14:paraId="6CBA8E19"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noWrap/>
            <w:vAlign w:val="bottom"/>
            <w:hideMark/>
          </w:tcPr>
          <w:p w14:paraId="4BEA507D"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4.465.845 </w:t>
            </w:r>
          </w:p>
        </w:tc>
        <w:tc>
          <w:tcPr>
            <w:tcW w:w="196" w:type="dxa"/>
            <w:tcBorders>
              <w:top w:val="nil"/>
              <w:left w:val="nil"/>
              <w:bottom w:val="nil"/>
              <w:right w:val="nil"/>
            </w:tcBorders>
            <w:shd w:val="clear" w:color="auto" w:fill="auto"/>
            <w:noWrap/>
            <w:vAlign w:val="bottom"/>
            <w:hideMark/>
          </w:tcPr>
          <w:p w14:paraId="771EAB8A"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6EA7CF0E"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7.174.913 </w:t>
            </w:r>
          </w:p>
        </w:tc>
        <w:tc>
          <w:tcPr>
            <w:tcW w:w="185" w:type="dxa"/>
            <w:tcBorders>
              <w:top w:val="nil"/>
              <w:left w:val="nil"/>
              <w:bottom w:val="nil"/>
              <w:right w:val="nil"/>
            </w:tcBorders>
            <w:shd w:val="clear" w:color="auto" w:fill="auto"/>
            <w:noWrap/>
            <w:vAlign w:val="bottom"/>
            <w:hideMark/>
          </w:tcPr>
          <w:p w14:paraId="36BF4B17"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63B086B2"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062C5699"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Contribuições sociais a recolher</w:t>
            </w:r>
          </w:p>
        </w:tc>
        <w:tc>
          <w:tcPr>
            <w:tcW w:w="594" w:type="dxa"/>
            <w:tcBorders>
              <w:top w:val="nil"/>
              <w:left w:val="nil"/>
              <w:bottom w:val="nil"/>
              <w:right w:val="nil"/>
            </w:tcBorders>
            <w:shd w:val="clear" w:color="auto" w:fill="auto"/>
            <w:noWrap/>
            <w:vAlign w:val="bottom"/>
            <w:hideMark/>
          </w:tcPr>
          <w:p w14:paraId="6E02EFB0"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200" w:type="dxa"/>
            <w:tcBorders>
              <w:top w:val="nil"/>
              <w:left w:val="nil"/>
              <w:bottom w:val="nil"/>
              <w:right w:val="nil"/>
            </w:tcBorders>
            <w:shd w:val="clear" w:color="auto" w:fill="auto"/>
            <w:noWrap/>
            <w:vAlign w:val="bottom"/>
            <w:hideMark/>
          </w:tcPr>
          <w:p w14:paraId="01B2376A"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noWrap/>
            <w:vAlign w:val="bottom"/>
            <w:hideMark/>
          </w:tcPr>
          <w:p w14:paraId="2D049661"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3.493.424 </w:t>
            </w:r>
          </w:p>
        </w:tc>
        <w:tc>
          <w:tcPr>
            <w:tcW w:w="196" w:type="dxa"/>
            <w:tcBorders>
              <w:top w:val="nil"/>
              <w:left w:val="nil"/>
              <w:bottom w:val="nil"/>
              <w:right w:val="nil"/>
            </w:tcBorders>
            <w:shd w:val="clear" w:color="auto" w:fill="auto"/>
            <w:noWrap/>
            <w:vAlign w:val="bottom"/>
            <w:hideMark/>
          </w:tcPr>
          <w:p w14:paraId="2409DBE9"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29464DDE" w14:textId="77777777" w:rsidR="00510907" w:rsidRPr="00102952" w:rsidRDefault="00510907" w:rsidP="00510907">
            <w:pPr>
              <w:spacing w:after="0" w:line="240" w:lineRule="auto"/>
              <w:rPr>
                <w:rFonts w:ascii="Arial" w:eastAsia="Times New Roman" w:hAnsi="Arial" w:cs="Arial"/>
                <w:sz w:val="16"/>
                <w:szCs w:val="16"/>
                <w:lang w:eastAsia="pt-BR"/>
              </w:rPr>
            </w:pPr>
            <w:r w:rsidRPr="00102952">
              <w:rPr>
                <w:rFonts w:ascii="Arial" w:eastAsia="Times New Roman" w:hAnsi="Arial" w:cs="Arial"/>
                <w:sz w:val="16"/>
                <w:szCs w:val="16"/>
                <w:lang w:eastAsia="pt-BR"/>
              </w:rPr>
              <w:t xml:space="preserve">                 3.718.979 </w:t>
            </w:r>
          </w:p>
        </w:tc>
      </w:tr>
      <w:tr w:rsidR="00510907" w:rsidRPr="00510907" w14:paraId="676CEA6B" w14:textId="77777777" w:rsidTr="00102952">
        <w:trPr>
          <w:trHeight w:val="80"/>
        </w:trPr>
        <w:tc>
          <w:tcPr>
            <w:tcW w:w="280" w:type="dxa"/>
            <w:tcBorders>
              <w:top w:val="nil"/>
              <w:left w:val="nil"/>
              <w:bottom w:val="nil"/>
              <w:right w:val="nil"/>
            </w:tcBorders>
            <w:shd w:val="clear" w:color="auto" w:fill="auto"/>
            <w:noWrap/>
            <w:vAlign w:val="bottom"/>
            <w:hideMark/>
          </w:tcPr>
          <w:p w14:paraId="10919F70"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3D9E3DD1"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Adiantamento de férias e débitos de empregados</w:t>
            </w:r>
          </w:p>
        </w:tc>
        <w:tc>
          <w:tcPr>
            <w:tcW w:w="594" w:type="dxa"/>
            <w:tcBorders>
              <w:top w:val="nil"/>
              <w:left w:val="nil"/>
              <w:bottom w:val="nil"/>
              <w:right w:val="nil"/>
            </w:tcBorders>
            <w:shd w:val="clear" w:color="auto" w:fill="auto"/>
            <w:noWrap/>
            <w:vAlign w:val="bottom"/>
            <w:hideMark/>
          </w:tcPr>
          <w:p w14:paraId="7AB64241"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7</w:t>
            </w:r>
          </w:p>
        </w:tc>
        <w:tc>
          <w:tcPr>
            <w:tcW w:w="200" w:type="dxa"/>
            <w:tcBorders>
              <w:top w:val="nil"/>
              <w:left w:val="nil"/>
              <w:bottom w:val="nil"/>
              <w:right w:val="nil"/>
            </w:tcBorders>
            <w:shd w:val="clear" w:color="auto" w:fill="auto"/>
            <w:noWrap/>
            <w:vAlign w:val="bottom"/>
            <w:hideMark/>
          </w:tcPr>
          <w:p w14:paraId="3D18B4D2"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noWrap/>
            <w:vAlign w:val="bottom"/>
            <w:hideMark/>
          </w:tcPr>
          <w:p w14:paraId="77DDA3D8"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3.046.977 </w:t>
            </w:r>
          </w:p>
        </w:tc>
        <w:tc>
          <w:tcPr>
            <w:tcW w:w="196" w:type="dxa"/>
            <w:tcBorders>
              <w:top w:val="nil"/>
              <w:left w:val="nil"/>
              <w:bottom w:val="nil"/>
              <w:right w:val="nil"/>
            </w:tcBorders>
            <w:shd w:val="clear" w:color="auto" w:fill="auto"/>
            <w:noWrap/>
            <w:vAlign w:val="bottom"/>
            <w:hideMark/>
          </w:tcPr>
          <w:p w14:paraId="0CE38138"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0EE0FC9E"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3.528.567 </w:t>
            </w:r>
          </w:p>
        </w:tc>
        <w:tc>
          <w:tcPr>
            <w:tcW w:w="185" w:type="dxa"/>
            <w:tcBorders>
              <w:top w:val="nil"/>
              <w:left w:val="nil"/>
              <w:bottom w:val="nil"/>
              <w:right w:val="nil"/>
            </w:tcBorders>
            <w:shd w:val="clear" w:color="auto" w:fill="auto"/>
            <w:noWrap/>
            <w:vAlign w:val="bottom"/>
            <w:hideMark/>
          </w:tcPr>
          <w:p w14:paraId="6847E082"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287CD463"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57ECA8CA"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IRPJ/CSLL a Pagar</w:t>
            </w:r>
          </w:p>
        </w:tc>
        <w:tc>
          <w:tcPr>
            <w:tcW w:w="594" w:type="dxa"/>
            <w:tcBorders>
              <w:top w:val="nil"/>
              <w:left w:val="nil"/>
              <w:bottom w:val="nil"/>
              <w:right w:val="nil"/>
            </w:tcBorders>
            <w:shd w:val="clear" w:color="auto" w:fill="auto"/>
            <w:noWrap/>
            <w:vAlign w:val="bottom"/>
            <w:hideMark/>
          </w:tcPr>
          <w:p w14:paraId="2D142A85"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200" w:type="dxa"/>
            <w:tcBorders>
              <w:top w:val="nil"/>
              <w:left w:val="nil"/>
              <w:bottom w:val="nil"/>
              <w:right w:val="nil"/>
            </w:tcBorders>
            <w:shd w:val="clear" w:color="auto" w:fill="auto"/>
            <w:noWrap/>
            <w:vAlign w:val="bottom"/>
            <w:hideMark/>
          </w:tcPr>
          <w:p w14:paraId="79B001AF"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noWrap/>
            <w:vAlign w:val="bottom"/>
            <w:hideMark/>
          </w:tcPr>
          <w:p w14:paraId="703DA0D0"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074F50B7"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08D8276B" w14:textId="77777777" w:rsidR="00510907" w:rsidRPr="00102952" w:rsidRDefault="00510907" w:rsidP="00510907">
            <w:pPr>
              <w:spacing w:after="0" w:line="240" w:lineRule="auto"/>
              <w:rPr>
                <w:rFonts w:ascii="Arial" w:eastAsia="Times New Roman" w:hAnsi="Arial" w:cs="Arial"/>
                <w:sz w:val="16"/>
                <w:szCs w:val="16"/>
                <w:lang w:eastAsia="pt-BR"/>
              </w:rPr>
            </w:pPr>
            <w:r w:rsidRPr="00102952">
              <w:rPr>
                <w:rFonts w:ascii="Arial" w:eastAsia="Times New Roman" w:hAnsi="Arial" w:cs="Arial"/>
                <w:sz w:val="16"/>
                <w:szCs w:val="16"/>
                <w:lang w:eastAsia="pt-BR"/>
              </w:rPr>
              <w:t xml:space="preserve">                              - </w:t>
            </w:r>
          </w:p>
        </w:tc>
      </w:tr>
      <w:tr w:rsidR="00510907" w:rsidRPr="00510907" w14:paraId="5465770F" w14:textId="77777777" w:rsidTr="00102952">
        <w:trPr>
          <w:trHeight w:val="80"/>
        </w:trPr>
        <w:tc>
          <w:tcPr>
            <w:tcW w:w="280" w:type="dxa"/>
            <w:tcBorders>
              <w:top w:val="nil"/>
              <w:left w:val="nil"/>
              <w:bottom w:val="nil"/>
              <w:right w:val="nil"/>
            </w:tcBorders>
            <w:shd w:val="clear" w:color="auto" w:fill="auto"/>
            <w:noWrap/>
            <w:vAlign w:val="bottom"/>
            <w:hideMark/>
          </w:tcPr>
          <w:p w14:paraId="5869EDB3"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72D0DC44"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Adiantamento de fornecedores</w:t>
            </w:r>
          </w:p>
        </w:tc>
        <w:tc>
          <w:tcPr>
            <w:tcW w:w="594" w:type="dxa"/>
            <w:tcBorders>
              <w:top w:val="nil"/>
              <w:left w:val="nil"/>
              <w:bottom w:val="nil"/>
              <w:right w:val="nil"/>
            </w:tcBorders>
            <w:shd w:val="clear" w:color="auto" w:fill="auto"/>
            <w:noWrap/>
            <w:vAlign w:val="bottom"/>
            <w:hideMark/>
          </w:tcPr>
          <w:p w14:paraId="519F20A7"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200" w:type="dxa"/>
            <w:tcBorders>
              <w:top w:val="nil"/>
              <w:left w:val="nil"/>
              <w:bottom w:val="nil"/>
              <w:right w:val="nil"/>
            </w:tcBorders>
            <w:shd w:val="clear" w:color="auto" w:fill="auto"/>
            <w:noWrap/>
            <w:vAlign w:val="bottom"/>
            <w:hideMark/>
          </w:tcPr>
          <w:p w14:paraId="60B47B8F"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06F51570"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0344202A"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6792A0C1"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97.287 </w:t>
            </w:r>
          </w:p>
        </w:tc>
        <w:tc>
          <w:tcPr>
            <w:tcW w:w="185" w:type="dxa"/>
            <w:tcBorders>
              <w:top w:val="nil"/>
              <w:left w:val="nil"/>
              <w:bottom w:val="nil"/>
              <w:right w:val="nil"/>
            </w:tcBorders>
            <w:shd w:val="clear" w:color="auto" w:fill="auto"/>
            <w:noWrap/>
            <w:vAlign w:val="bottom"/>
            <w:hideMark/>
          </w:tcPr>
          <w:p w14:paraId="7F2E007A"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22D53C89"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6980231E"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Obrigações trabalhistas</w:t>
            </w:r>
          </w:p>
        </w:tc>
        <w:tc>
          <w:tcPr>
            <w:tcW w:w="594" w:type="dxa"/>
            <w:tcBorders>
              <w:top w:val="nil"/>
              <w:left w:val="nil"/>
              <w:bottom w:val="nil"/>
              <w:right w:val="nil"/>
            </w:tcBorders>
            <w:shd w:val="clear" w:color="auto" w:fill="auto"/>
            <w:noWrap/>
            <w:vAlign w:val="bottom"/>
            <w:hideMark/>
          </w:tcPr>
          <w:p w14:paraId="73D01D72"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15</w:t>
            </w:r>
          </w:p>
        </w:tc>
        <w:tc>
          <w:tcPr>
            <w:tcW w:w="200" w:type="dxa"/>
            <w:tcBorders>
              <w:top w:val="nil"/>
              <w:left w:val="nil"/>
              <w:bottom w:val="nil"/>
              <w:right w:val="nil"/>
            </w:tcBorders>
            <w:shd w:val="clear" w:color="auto" w:fill="auto"/>
            <w:noWrap/>
            <w:vAlign w:val="bottom"/>
            <w:hideMark/>
          </w:tcPr>
          <w:p w14:paraId="12069FAB"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hideMark/>
          </w:tcPr>
          <w:p w14:paraId="23282356"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16.055.328 </w:t>
            </w:r>
          </w:p>
        </w:tc>
        <w:tc>
          <w:tcPr>
            <w:tcW w:w="196" w:type="dxa"/>
            <w:tcBorders>
              <w:top w:val="nil"/>
              <w:left w:val="nil"/>
              <w:bottom w:val="nil"/>
              <w:right w:val="nil"/>
            </w:tcBorders>
            <w:shd w:val="clear" w:color="auto" w:fill="auto"/>
            <w:noWrap/>
            <w:vAlign w:val="bottom"/>
            <w:hideMark/>
          </w:tcPr>
          <w:p w14:paraId="55E06744"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1CE6916B" w14:textId="77777777" w:rsidR="00510907" w:rsidRPr="00102952" w:rsidRDefault="00510907" w:rsidP="00510907">
            <w:pPr>
              <w:spacing w:after="0" w:line="240" w:lineRule="auto"/>
              <w:rPr>
                <w:rFonts w:ascii="Arial" w:eastAsia="Times New Roman" w:hAnsi="Arial" w:cs="Arial"/>
                <w:sz w:val="16"/>
                <w:szCs w:val="16"/>
                <w:lang w:eastAsia="pt-BR"/>
              </w:rPr>
            </w:pPr>
            <w:r w:rsidRPr="00102952">
              <w:rPr>
                <w:rFonts w:ascii="Arial" w:eastAsia="Times New Roman" w:hAnsi="Arial" w:cs="Arial"/>
                <w:sz w:val="16"/>
                <w:szCs w:val="16"/>
                <w:lang w:eastAsia="pt-BR"/>
              </w:rPr>
              <w:t xml:space="preserve">               18.140.690 </w:t>
            </w:r>
          </w:p>
        </w:tc>
      </w:tr>
      <w:tr w:rsidR="00510907" w:rsidRPr="00510907" w14:paraId="1A17DFA9" w14:textId="77777777" w:rsidTr="00102952">
        <w:trPr>
          <w:trHeight w:val="80"/>
        </w:trPr>
        <w:tc>
          <w:tcPr>
            <w:tcW w:w="280" w:type="dxa"/>
            <w:tcBorders>
              <w:top w:val="nil"/>
              <w:left w:val="nil"/>
              <w:bottom w:val="nil"/>
              <w:right w:val="nil"/>
            </w:tcBorders>
            <w:shd w:val="clear" w:color="auto" w:fill="auto"/>
            <w:noWrap/>
            <w:vAlign w:val="bottom"/>
            <w:hideMark/>
          </w:tcPr>
          <w:p w14:paraId="53955556"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22F7AABF"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Direitos a receber</w:t>
            </w:r>
          </w:p>
        </w:tc>
        <w:tc>
          <w:tcPr>
            <w:tcW w:w="594" w:type="dxa"/>
            <w:tcBorders>
              <w:top w:val="nil"/>
              <w:left w:val="nil"/>
              <w:bottom w:val="nil"/>
              <w:right w:val="nil"/>
            </w:tcBorders>
            <w:shd w:val="clear" w:color="auto" w:fill="auto"/>
            <w:noWrap/>
            <w:vAlign w:val="bottom"/>
            <w:hideMark/>
          </w:tcPr>
          <w:p w14:paraId="125E2773"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8</w:t>
            </w:r>
          </w:p>
        </w:tc>
        <w:tc>
          <w:tcPr>
            <w:tcW w:w="200" w:type="dxa"/>
            <w:tcBorders>
              <w:top w:val="nil"/>
              <w:left w:val="nil"/>
              <w:bottom w:val="nil"/>
              <w:right w:val="nil"/>
            </w:tcBorders>
            <w:shd w:val="clear" w:color="auto" w:fill="auto"/>
            <w:noWrap/>
            <w:vAlign w:val="bottom"/>
            <w:hideMark/>
          </w:tcPr>
          <w:p w14:paraId="411C13E2"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noWrap/>
            <w:vAlign w:val="bottom"/>
            <w:hideMark/>
          </w:tcPr>
          <w:p w14:paraId="6D33AC46"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173.465 </w:t>
            </w:r>
          </w:p>
        </w:tc>
        <w:tc>
          <w:tcPr>
            <w:tcW w:w="196" w:type="dxa"/>
            <w:tcBorders>
              <w:top w:val="nil"/>
              <w:left w:val="nil"/>
              <w:bottom w:val="nil"/>
              <w:right w:val="nil"/>
            </w:tcBorders>
            <w:shd w:val="clear" w:color="auto" w:fill="auto"/>
            <w:noWrap/>
            <w:vAlign w:val="bottom"/>
            <w:hideMark/>
          </w:tcPr>
          <w:p w14:paraId="7264FE33"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2778E5A3"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212.776 </w:t>
            </w:r>
          </w:p>
        </w:tc>
        <w:tc>
          <w:tcPr>
            <w:tcW w:w="185" w:type="dxa"/>
            <w:tcBorders>
              <w:top w:val="nil"/>
              <w:left w:val="nil"/>
              <w:bottom w:val="nil"/>
              <w:right w:val="nil"/>
            </w:tcBorders>
            <w:shd w:val="clear" w:color="auto" w:fill="auto"/>
            <w:noWrap/>
            <w:vAlign w:val="bottom"/>
            <w:hideMark/>
          </w:tcPr>
          <w:p w14:paraId="640E6279"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16E4A802"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5D0E055B"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Adiantamento de clientes</w:t>
            </w:r>
          </w:p>
        </w:tc>
        <w:tc>
          <w:tcPr>
            <w:tcW w:w="594" w:type="dxa"/>
            <w:tcBorders>
              <w:top w:val="nil"/>
              <w:left w:val="nil"/>
              <w:bottom w:val="nil"/>
              <w:right w:val="nil"/>
            </w:tcBorders>
            <w:shd w:val="clear" w:color="auto" w:fill="auto"/>
            <w:noWrap/>
            <w:vAlign w:val="bottom"/>
            <w:hideMark/>
          </w:tcPr>
          <w:p w14:paraId="7DF04979"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16</w:t>
            </w:r>
          </w:p>
        </w:tc>
        <w:tc>
          <w:tcPr>
            <w:tcW w:w="200" w:type="dxa"/>
            <w:tcBorders>
              <w:top w:val="nil"/>
              <w:left w:val="nil"/>
              <w:bottom w:val="nil"/>
              <w:right w:val="nil"/>
            </w:tcBorders>
            <w:shd w:val="clear" w:color="auto" w:fill="auto"/>
            <w:noWrap/>
            <w:vAlign w:val="bottom"/>
            <w:hideMark/>
          </w:tcPr>
          <w:p w14:paraId="063FA9DC"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noWrap/>
            <w:vAlign w:val="bottom"/>
            <w:hideMark/>
          </w:tcPr>
          <w:p w14:paraId="53641CFC"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1.395.660 </w:t>
            </w:r>
          </w:p>
        </w:tc>
        <w:tc>
          <w:tcPr>
            <w:tcW w:w="196" w:type="dxa"/>
            <w:tcBorders>
              <w:top w:val="nil"/>
              <w:left w:val="nil"/>
              <w:bottom w:val="nil"/>
              <w:right w:val="nil"/>
            </w:tcBorders>
            <w:shd w:val="clear" w:color="auto" w:fill="auto"/>
            <w:noWrap/>
            <w:vAlign w:val="bottom"/>
            <w:hideMark/>
          </w:tcPr>
          <w:p w14:paraId="42B8D500"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47D03897" w14:textId="77777777" w:rsidR="00510907" w:rsidRPr="00102952" w:rsidRDefault="00510907" w:rsidP="00510907">
            <w:pPr>
              <w:spacing w:after="0" w:line="240" w:lineRule="auto"/>
              <w:rPr>
                <w:rFonts w:ascii="Arial" w:eastAsia="Times New Roman" w:hAnsi="Arial" w:cs="Arial"/>
                <w:sz w:val="16"/>
                <w:szCs w:val="16"/>
                <w:lang w:eastAsia="pt-BR"/>
              </w:rPr>
            </w:pPr>
            <w:r w:rsidRPr="00102952">
              <w:rPr>
                <w:rFonts w:ascii="Arial" w:eastAsia="Times New Roman" w:hAnsi="Arial" w:cs="Arial"/>
                <w:sz w:val="16"/>
                <w:szCs w:val="16"/>
                <w:lang w:eastAsia="pt-BR"/>
              </w:rPr>
              <w:t xml:space="preserve">                 2.738.931 </w:t>
            </w:r>
          </w:p>
        </w:tc>
      </w:tr>
      <w:tr w:rsidR="00510907" w:rsidRPr="00510907" w14:paraId="52FC048C" w14:textId="77777777" w:rsidTr="00102952">
        <w:trPr>
          <w:trHeight w:val="80"/>
        </w:trPr>
        <w:tc>
          <w:tcPr>
            <w:tcW w:w="280" w:type="dxa"/>
            <w:tcBorders>
              <w:top w:val="nil"/>
              <w:left w:val="nil"/>
              <w:bottom w:val="nil"/>
              <w:right w:val="nil"/>
            </w:tcBorders>
            <w:shd w:val="clear" w:color="auto" w:fill="auto"/>
            <w:noWrap/>
            <w:vAlign w:val="bottom"/>
            <w:hideMark/>
          </w:tcPr>
          <w:p w14:paraId="20EC11F7"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1B79F3B8"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Impostos a recuperar</w:t>
            </w:r>
          </w:p>
        </w:tc>
        <w:tc>
          <w:tcPr>
            <w:tcW w:w="594" w:type="dxa"/>
            <w:tcBorders>
              <w:top w:val="nil"/>
              <w:left w:val="nil"/>
              <w:bottom w:val="nil"/>
              <w:right w:val="nil"/>
            </w:tcBorders>
            <w:shd w:val="clear" w:color="auto" w:fill="auto"/>
            <w:noWrap/>
            <w:vAlign w:val="bottom"/>
            <w:hideMark/>
          </w:tcPr>
          <w:p w14:paraId="30879C28"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200" w:type="dxa"/>
            <w:tcBorders>
              <w:top w:val="nil"/>
              <w:left w:val="nil"/>
              <w:bottom w:val="nil"/>
              <w:right w:val="nil"/>
            </w:tcBorders>
            <w:shd w:val="clear" w:color="auto" w:fill="auto"/>
            <w:noWrap/>
            <w:vAlign w:val="bottom"/>
            <w:hideMark/>
          </w:tcPr>
          <w:p w14:paraId="5D7E7ADA"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583BF29B"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1.094 </w:t>
            </w:r>
          </w:p>
        </w:tc>
        <w:tc>
          <w:tcPr>
            <w:tcW w:w="196" w:type="dxa"/>
            <w:tcBorders>
              <w:top w:val="nil"/>
              <w:left w:val="nil"/>
              <w:bottom w:val="nil"/>
              <w:right w:val="nil"/>
            </w:tcBorders>
            <w:shd w:val="clear" w:color="auto" w:fill="auto"/>
            <w:noWrap/>
            <w:vAlign w:val="bottom"/>
            <w:hideMark/>
          </w:tcPr>
          <w:p w14:paraId="0ED7165A"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6C813FB4"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3575C165"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018913D7"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02CAD1E9"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Credores por convênios</w:t>
            </w:r>
          </w:p>
        </w:tc>
        <w:tc>
          <w:tcPr>
            <w:tcW w:w="594" w:type="dxa"/>
            <w:tcBorders>
              <w:top w:val="nil"/>
              <w:left w:val="nil"/>
              <w:bottom w:val="nil"/>
              <w:right w:val="nil"/>
            </w:tcBorders>
            <w:shd w:val="clear" w:color="auto" w:fill="auto"/>
            <w:noWrap/>
            <w:vAlign w:val="bottom"/>
            <w:hideMark/>
          </w:tcPr>
          <w:p w14:paraId="39E390F7"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17</w:t>
            </w:r>
          </w:p>
        </w:tc>
        <w:tc>
          <w:tcPr>
            <w:tcW w:w="200" w:type="dxa"/>
            <w:tcBorders>
              <w:top w:val="nil"/>
              <w:left w:val="nil"/>
              <w:bottom w:val="nil"/>
              <w:right w:val="nil"/>
            </w:tcBorders>
            <w:shd w:val="clear" w:color="auto" w:fill="auto"/>
            <w:noWrap/>
            <w:vAlign w:val="bottom"/>
            <w:hideMark/>
          </w:tcPr>
          <w:p w14:paraId="6A3D3758"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noWrap/>
            <w:vAlign w:val="bottom"/>
            <w:hideMark/>
          </w:tcPr>
          <w:p w14:paraId="498113DE"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724.662 </w:t>
            </w:r>
          </w:p>
        </w:tc>
        <w:tc>
          <w:tcPr>
            <w:tcW w:w="196" w:type="dxa"/>
            <w:tcBorders>
              <w:top w:val="nil"/>
              <w:left w:val="nil"/>
              <w:bottom w:val="nil"/>
              <w:right w:val="nil"/>
            </w:tcBorders>
            <w:shd w:val="clear" w:color="auto" w:fill="auto"/>
            <w:noWrap/>
            <w:vAlign w:val="bottom"/>
            <w:hideMark/>
          </w:tcPr>
          <w:p w14:paraId="77E410E0"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03684A6E" w14:textId="77777777" w:rsidR="00510907" w:rsidRPr="00102952" w:rsidRDefault="00510907" w:rsidP="00510907">
            <w:pPr>
              <w:spacing w:after="0" w:line="240" w:lineRule="auto"/>
              <w:rPr>
                <w:rFonts w:ascii="Arial" w:eastAsia="Times New Roman" w:hAnsi="Arial" w:cs="Arial"/>
                <w:sz w:val="16"/>
                <w:szCs w:val="16"/>
                <w:lang w:eastAsia="pt-BR"/>
              </w:rPr>
            </w:pPr>
            <w:r w:rsidRPr="00102952">
              <w:rPr>
                <w:rFonts w:ascii="Arial" w:eastAsia="Times New Roman" w:hAnsi="Arial" w:cs="Arial"/>
                <w:sz w:val="16"/>
                <w:szCs w:val="16"/>
                <w:lang w:eastAsia="pt-BR"/>
              </w:rPr>
              <w:t xml:space="preserve">                 1.048.961 </w:t>
            </w:r>
          </w:p>
        </w:tc>
      </w:tr>
      <w:tr w:rsidR="00510907" w:rsidRPr="00510907" w14:paraId="59C6DDAF" w14:textId="77777777" w:rsidTr="00102952">
        <w:trPr>
          <w:trHeight w:val="80"/>
        </w:trPr>
        <w:tc>
          <w:tcPr>
            <w:tcW w:w="280" w:type="dxa"/>
            <w:tcBorders>
              <w:top w:val="nil"/>
              <w:left w:val="nil"/>
              <w:bottom w:val="nil"/>
              <w:right w:val="nil"/>
            </w:tcBorders>
            <w:shd w:val="clear" w:color="auto" w:fill="auto"/>
            <w:noWrap/>
            <w:vAlign w:val="bottom"/>
            <w:hideMark/>
          </w:tcPr>
          <w:p w14:paraId="29475D9B"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31DEC89E"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Estoques</w:t>
            </w:r>
          </w:p>
        </w:tc>
        <w:tc>
          <w:tcPr>
            <w:tcW w:w="594" w:type="dxa"/>
            <w:tcBorders>
              <w:top w:val="nil"/>
              <w:left w:val="nil"/>
              <w:bottom w:val="nil"/>
              <w:right w:val="nil"/>
            </w:tcBorders>
            <w:shd w:val="clear" w:color="auto" w:fill="auto"/>
            <w:noWrap/>
            <w:vAlign w:val="bottom"/>
            <w:hideMark/>
          </w:tcPr>
          <w:p w14:paraId="4AC32FE9"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9</w:t>
            </w:r>
          </w:p>
        </w:tc>
        <w:tc>
          <w:tcPr>
            <w:tcW w:w="200" w:type="dxa"/>
            <w:tcBorders>
              <w:top w:val="nil"/>
              <w:left w:val="nil"/>
              <w:bottom w:val="nil"/>
              <w:right w:val="nil"/>
            </w:tcBorders>
            <w:shd w:val="clear" w:color="auto" w:fill="auto"/>
            <w:noWrap/>
            <w:vAlign w:val="bottom"/>
            <w:hideMark/>
          </w:tcPr>
          <w:p w14:paraId="3D11E7AB"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noWrap/>
            <w:vAlign w:val="bottom"/>
            <w:hideMark/>
          </w:tcPr>
          <w:p w14:paraId="72F165C8"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17.463.927 </w:t>
            </w:r>
          </w:p>
        </w:tc>
        <w:tc>
          <w:tcPr>
            <w:tcW w:w="196" w:type="dxa"/>
            <w:tcBorders>
              <w:top w:val="nil"/>
              <w:left w:val="nil"/>
              <w:bottom w:val="nil"/>
              <w:right w:val="nil"/>
            </w:tcBorders>
            <w:shd w:val="clear" w:color="auto" w:fill="auto"/>
            <w:noWrap/>
            <w:vAlign w:val="bottom"/>
            <w:hideMark/>
          </w:tcPr>
          <w:p w14:paraId="31DAA19E"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2B76FCE5"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16.803.680 </w:t>
            </w:r>
          </w:p>
        </w:tc>
        <w:tc>
          <w:tcPr>
            <w:tcW w:w="185" w:type="dxa"/>
            <w:tcBorders>
              <w:top w:val="nil"/>
              <w:left w:val="nil"/>
              <w:bottom w:val="nil"/>
              <w:right w:val="nil"/>
            </w:tcBorders>
            <w:shd w:val="clear" w:color="auto" w:fill="auto"/>
            <w:noWrap/>
            <w:vAlign w:val="bottom"/>
            <w:hideMark/>
          </w:tcPr>
          <w:p w14:paraId="0ED0B682"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77F6607B"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41E044EC"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Credores por depósitos</w:t>
            </w:r>
          </w:p>
        </w:tc>
        <w:tc>
          <w:tcPr>
            <w:tcW w:w="594" w:type="dxa"/>
            <w:tcBorders>
              <w:top w:val="nil"/>
              <w:left w:val="nil"/>
              <w:bottom w:val="nil"/>
              <w:right w:val="nil"/>
            </w:tcBorders>
            <w:shd w:val="clear" w:color="auto" w:fill="auto"/>
            <w:noWrap/>
            <w:vAlign w:val="bottom"/>
            <w:hideMark/>
          </w:tcPr>
          <w:p w14:paraId="53C0DD7C"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200" w:type="dxa"/>
            <w:tcBorders>
              <w:top w:val="nil"/>
              <w:left w:val="nil"/>
              <w:bottom w:val="nil"/>
              <w:right w:val="nil"/>
            </w:tcBorders>
            <w:shd w:val="clear" w:color="auto" w:fill="auto"/>
            <w:noWrap/>
            <w:vAlign w:val="bottom"/>
            <w:hideMark/>
          </w:tcPr>
          <w:p w14:paraId="28FDD064"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hideMark/>
          </w:tcPr>
          <w:p w14:paraId="2C3046D9"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93.482 </w:t>
            </w:r>
          </w:p>
        </w:tc>
        <w:tc>
          <w:tcPr>
            <w:tcW w:w="196" w:type="dxa"/>
            <w:tcBorders>
              <w:top w:val="nil"/>
              <w:left w:val="nil"/>
              <w:bottom w:val="nil"/>
              <w:right w:val="nil"/>
            </w:tcBorders>
            <w:shd w:val="clear" w:color="auto" w:fill="auto"/>
            <w:noWrap/>
            <w:vAlign w:val="bottom"/>
            <w:hideMark/>
          </w:tcPr>
          <w:p w14:paraId="531AC75A"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455E9D57" w14:textId="77777777" w:rsidR="00510907" w:rsidRPr="00102952" w:rsidRDefault="00510907" w:rsidP="00510907">
            <w:pPr>
              <w:spacing w:after="0" w:line="240" w:lineRule="auto"/>
              <w:rPr>
                <w:rFonts w:ascii="Arial" w:eastAsia="Times New Roman" w:hAnsi="Arial" w:cs="Arial"/>
                <w:sz w:val="16"/>
                <w:szCs w:val="16"/>
                <w:lang w:eastAsia="pt-BR"/>
              </w:rPr>
            </w:pPr>
            <w:r w:rsidRPr="00102952">
              <w:rPr>
                <w:rFonts w:ascii="Arial" w:eastAsia="Times New Roman" w:hAnsi="Arial" w:cs="Arial"/>
                <w:sz w:val="16"/>
                <w:szCs w:val="16"/>
                <w:lang w:eastAsia="pt-BR"/>
              </w:rPr>
              <w:t xml:space="preserve">                      93.482 </w:t>
            </w:r>
          </w:p>
        </w:tc>
      </w:tr>
      <w:tr w:rsidR="00510907" w:rsidRPr="00510907" w14:paraId="3613B1BF" w14:textId="77777777" w:rsidTr="00102952">
        <w:trPr>
          <w:trHeight w:val="80"/>
        </w:trPr>
        <w:tc>
          <w:tcPr>
            <w:tcW w:w="280" w:type="dxa"/>
            <w:tcBorders>
              <w:top w:val="nil"/>
              <w:left w:val="nil"/>
              <w:bottom w:val="nil"/>
              <w:right w:val="nil"/>
            </w:tcBorders>
            <w:shd w:val="clear" w:color="auto" w:fill="auto"/>
            <w:noWrap/>
            <w:vAlign w:val="bottom"/>
            <w:hideMark/>
          </w:tcPr>
          <w:p w14:paraId="3D335C90"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7672DFEB"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Despesas do exercício seguinte</w:t>
            </w:r>
          </w:p>
        </w:tc>
        <w:tc>
          <w:tcPr>
            <w:tcW w:w="594" w:type="dxa"/>
            <w:tcBorders>
              <w:top w:val="nil"/>
              <w:left w:val="nil"/>
              <w:bottom w:val="nil"/>
              <w:right w:val="nil"/>
            </w:tcBorders>
            <w:shd w:val="clear" w:color="auto" w:fill="auto"/>
            <w:noWrap/>
            <w:vAlign w:val="bottom"/>
            <w:hideMark/>
          </w:tcPr>
          <w:p w14:paraId="300531E2"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200" w:type="dxa"/>
            <w:tcBorders>
              <w:top w:val="nil"/>
              <w:left w:val="nil"/>
              <w:bottom w:val="nil"/>
              <w:right w:val="nil"/>
            </w:tcBorders>
            <w:shd w:val="clear" w:color="auto" w:fill="auto"/>
            <w:noWrap/>
            <w:vAlign w:val="bottom"/>
            <w:hideMark/>
          </w:tcPr>
          <w:p w14:paraId="52577A26"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00F5F5DA"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327.684 </w:t>
            </w:r>
          </w:p>
        </w:tc>
        <w:tc>
          <w:tcPr>
            <w:tcW w:w="196" w:type="dxa"/>
            <w:tcBorders>
              <w:top w:val="nil"/>
              <w:left w:val="nil"/>
              <w:bottom w:val="nil"/>
              <w:right w:val="nil"/>
            </w:tcBorders>
            <w:shd w:val="clear" w:color="auto" w:fill="auto"/>
            <w:noWrap/>
            <w:vAlign w:val="bottom"/>
            <w:hideMark/>
          </w:tcPr>
          <w:p w14:paraId="76E54AD7"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5574FF1C"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177.825 </w:t>
            </w:r>
          </w:p>
        </w:tc>
        <w:tc>
          <w:tcPr>
            <w:tcW w:w="185" w:type="dxa"/>
            <w:tcBorders>
              <w:top w:val="nil"/>
              <w:left w:val="nil"/>
              <w:bottom w:val="nil"/>
              <w:right w:val="nil"/>
            </w:tcBorders>
            <w:shd w:val="clear" w:color="auto" w:fill="auto"/>
            <w:noWrap/>
            <w:vAlign w:val="bottom"/>
            <w:hideMark/>
          </w:tcPr>
          <w:p w14:paraId="046BB4DC"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33060DAD"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0A4770B4"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Plano de Previdência  - Equacionamento </w:t>
            </w:r>
          </w:p>
        </w:tc>
        <w:tc>
          <w:tcPr>
            <w:tcW w:w="594" w:type="dxa"/>
            <w:tcBorders>
              <w:top w:val="nil"/>
              <w:left w:val="nil"/>
              <w:bottom w:val="nil"/>
              <w:right w:val="nil"/>
            </w:tcBorders>
            <w:shd w:val="clear" w:color="auto" w:fill="auto"/>
            <w:noWrap/>
            <w:vAlign w:val="bottom"/>
            <w:hideMark/>
          </w:tcPr>
          <w:p w14:paraId="71BB6E79"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25c</w:t>
            </w:r>
          </w:p>
        </w:tc>
        <w:tc>
          <w:tcPr>
            <w:tcW w:w="200" w:type="dxa"/>
            <w:tcBorders>
              <w:top w:val="nil"/>
              <w:left w:val="nil"/>
              <w:bottom w:val="nil"/>
              <w:right w:val="nil"/>
            </w:tcBorders>
            <w:shd w:val="clear" w:color="auto" w:fill="auto"/>
            <w:noWrap/>
            <w:vAlign w:val="bottom"/>
            <w:hideMark/>
          </w:tcPr>
          <w:p w14:paraId="3E8A03EE"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noWrap/>
            <w:vAlign w:val="bottom"/>
            <w:hideMark/>
          </w:tcPr>
          <w:p w14:paraId="4FC5918F"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454.248 </w:t>
            </w:r>
          </w:p>
        </w:tc>
        <w:tc>
          <w:tcPr>
            <w:tcW w:w="196" w:type="dxa"/>
            <w:tcBorders>
              <w:top w:val="nil"/>
              <w:left w:val="nil"/>
              <w:bottom w:val="nil"/>
              <w:right w:val="nil"/>
            </w:tcBorders>
            <w:shd w:val="clear" w:color="auto" w:fill="auto"/>
            <w:noWrap/>
            <w:vAlign w:val="bottom"/>
            <w:hideMark/>
          </w:tcPr>
          <w:p w14:paraId="696DFB74"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3B548F8C" w14:textId="712B3D15" w:rsidR="00510907" w:rsidRPr="00102952" w:rsidRDefault="00102952" w:rsidP="00102952">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 xml:space="preserve">         </w:t>
            </w:r>
            <w:r w:rsidR="00510907" w:rsidRPr="00102952">
              <w:rPr>
                <w:rFonts w:ascii="Arial" w:eastAsia="Times New Roman" w:hAnsi="Arial" w:cs="Arial"/>
                <w:sz w:val="16"/>
                <w:szCs w:val="16"/>
                <w:lang w:eastAsia="pt-BR"/>
              </w:rPr>
              <w:t>440.442</w:t>
            </w:r>
          </w:p>
        </w:tc>
      </w:tr>
      <w:tr w:rsidR="00510907" w:rsidRPr="00510907" w14:paraId="5C1C4193" w14:textId="77777777" w:rsidTr="00102952">
        <w:trPr>
          <w:trHeight w:val="70"/>
        </w:trPr>
        <w:tc>
          <w:tcPr>
            <w:tcW w:w="280" w:type="dxa"/>
            <w:tcBorders>
              <w:top w:val="nil"/>
              <w:left w:val="nil"/>
              <w:bottom w:val="nil"/>
              <w:right w:val="nil"/>
            </w:tcBorders>
            <w:shd w:val="clear" w:color="auto" w:fill="auto"/>
            <w:noWrap/>
            <w:vAlign w:val="bottom"/>
            <w:hideMark/>
          </w:tcPr>
          <w:p w14:paraId="2C96B598"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2CC14D74"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0EC52EB0"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3D9CDDB8"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single" w:sz="4" w:space="0" w:color="000000"/>
              <w:left w:val="nil"/>
              <w:bottom w:val="single" w:sz="4" w:space="0" w:color="000000"/>
              <w:right w:val="nil"/>
            </w:tcBorders>
            <w:shd w:val="clear" w:color="auto" w:fill="auto"/>
            <w:noWrap/>
            <w:vAlign w:val="bottom"/>
            <w:hideMark/>
          </w:tcPr>
          <w:p w14:paraId="45F2B622"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167.496.616 </w:t>
            </w:r>
          </w:p>
        </w:tc>
        <w:tc>
          <w:tcPr>
            <w:tcW w:w="196" w:type="dxa"/>
            <w:tcBorders>
              <w:top w:val="nil"/>
              <w:left w:val="nil"/>
              <w:bottom w:val="nil"/>
              <w:right w:val="nil"/>
            </w:tcBorders>
            <w:shd w:val="clear" w:color="auto" w:fill="auto"/>
            <w:noWrap/>
            <w:vAlign w:val="bottom"/>
            <w:hideMark/>
          </w:tcPr>
          <w:p w14:paraId="0B420B79"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p>
        </w:tc>
        <w:tc>
          <w:tcPr>
            <w:tcW w:w="1701" w:type="dxa"/>
            <w:tcBorders>
              <w:top w:val="single" w:sz="4" w:space="0" w:color="auto"/>
              <w:left w:val="nil"/>
              <w:bottom w:val="single" w:sz="4" w:space="0" w:color="auto"/>
              <w:right w:val="nil"/>
            </w:tcBorders>
            <w:shd w:val="clear" w:color="auto" w:fill="auto"/>
            <w:noWrap/>
            <w:vAlign w:val="bottom"/>
            <w:hideMark/>
          </w:tcPr>
          <w:p w14:paraId="7FBEE19E" w14:textId="0487E1C3" w:rsidR="00510907" w:rsidRPr="00510907" w:rsidRDefault="00510907" w:rsidP="00DE61AE">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203.081.124 </w:t>
            </w:r>
          </w:p>
        </w:tc>
        <w:tc>
          <w:tcPr>
            <w:tcW w:w="185" w:type="dxa"/>
            <w:tcBorders>
              <w:top w:val="nil"/>
              <w:left w:val="nil"/>
              <w:bottom w:val="nil"/>
              <w:right w:val="nil"/>
            </w:tcBorders>
            <w:shd w:val="clear" w:color="auto" w:fill="auto"/>
            <w:noWrap/>
            <w:vAlign w:val="bottom"/>
            <w:hideMark/>
          </w:tcPr>
          <w:p w14:paraId="58E2613C" w14:textId="77777777" w:rsidR="00510907" w:rsidRPr="00510907" w:rsidRDefault="00510907" w:rsidP="00510907">
            <w:pPr>
              <w:spacing w:after="0" w:line="240" w:lineRule="auto"/>
              <w:rPr>
                <w:rFonts w:ascii="Arial" w:eastAsia="Times New Roman" w:hAnsi="Arial" w:cs="Arial"/>
                <w:b/>
                <w:bCs/>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7FB917EE"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7AD7FD31" w14:textId="77777777" w:rsidR="00510907" w:rsidRPr="00510907" w:rsidRDefault="00510907" w:rsidP="00510907">
            <w:pPr>
              <w:spacing w:after="0" w:line="240" w:lineRule="auto"/>
              <w:rPr>
                <w:rFonts w:ascii="Arial" w:eastAsia="Times New Roman" w:hAnsi="Arial" w:cs="Arial"/>
                <w:color w:val="FF0000"/>
                <w:sz w:val="16"/>
                <w:szCs w:val="16"/>
                <w:lang w:eastAsia="pt-BR"/>
              </w:rPr>
            </w:pPr>
          </w:p>
        </w:tc>
        <w:tc>
          <w:tcPr>
            <w:tcW w:w="594" w:type="dxa"/>
            <w:tcBorders>
              <w:top w:val="nil"/>
              <w:left w:val="nil"/>
              <w:bottom w:val="nil"/>
              <w:right w:val="nil"/>
            </w:tcBorders>
            <w:shd w:val="clear" w:color="auto" w:fill="auto"/>
            <w:noWrap/>
            <w:vAlign w:val="bottom"/>
            <w:hideMark/>
          </w:tcPr>
          <w:p w14:paraId="4B194B31"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24668386"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single" w:sz="4" w:space="0" w:color="000000"/>
              <w:left w:val="nil"/>
              <w:bottom w:val="single" w:sz="4" w:space="0" w:color="000000"/>
              <w:right w:val="nil"/>
            </w:tcBorders>
            <w:shd w:val="clear" w:color="auto" w:fill="auto"/>
            <w:noWrap/>
            <w:vAlign w:val="bottom"/>
            <w:hideMark/>
          </w:tcPr>
          <w:p w14:paraId="0BD074AA" w14:textId="3187E302" w:rsidR="00510907" w:rsidRPr="00510907" w:rsidRDefault="00510907" w:rsidP="00746E49">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41.093.054 </w:t>
            </w:r>
          </w:p>
        </w:tc>
        <w:tc>
          <w:tcPr>
            <w:tcW w:w="196" w:type="dxa"/>
            <w:tcBorders>
              <w:top w:val="nil"/>
              <w:left w:val="nil"/>
              <w:bottom w:val="nil"/>
              <w:right w:val="nil"/>
            </w:tcBorders>
            <w:shd w:val="clear" w:color="auto" w:fill="auto"/>
            <w:noWrap/>
            <w:vAlign w:val="bottom"/>
            <w:hideMark/>
          </w:tcPr>
          <w:p w14:paraId="57184E16" w14:textId="77777777" w:rsidR="00510907" w:rsidRPr="00510907" w:rsidRDefault="00510907" w:rsidP="00510907">
            <w:pPr>
              <w:spacing w:after="0" w:line="240" w:lineRule="auto"/>
              <w:rPr>
                <w:rFonts w:ascii="Arial" w:eastAsia="Times New Roman" w:hAnsi="Arial" w:cs="Arial"/>
                <w:b/>
                <w:bCs/>
                <w:sz w:val="20"/>
                <w:szCs w:val="20"/>
                <w:lang w:eastAsia="pt-BR"/>
              </w:rPr>
            </w:pPr>
          </w:p>
        </w:tc>
        <w:tc>
          <w:tcPr>
            <w:tcW w:w="2058" w:type="dxa"/>
            <w:tcBorders>
              <w:top w:val="single" w:sz="4" w:space="0" w:color="000000"/>
              <w:left w:val="nil"/>
              <w:bottom w:val="single" w:sz="4" w:space="0" w:color="000000"/>
              <w:right w:val="nil"/>
            </w:tcBorders>
            <w:shd w:val="clear" w:color="auto" w:fill="auto"/>
            <w:noWrap/>
            <w:vAlign w:val="bottom"/>
            <w:hideMark/>
          </w:tcPr>
          <w:p w14:paraId="5A7881E6" w14:textId="77777777" w:rsidR="00510907" w:rsidRPr="00102952" w:rsidRDefault="00510907" w:rsidP="00510907">
            <w:pPr>
              <w:spacing w:after="0" w:line="240" w:lineRule="auto"/>
              <w:rPr>
                <w:rFonts w:ascii="Arial" w:eastAsia="Times New Roman" w:hAnsi="Arial" w:cs="Arial"/>
                <w:b/>
                <w:bCs/>
                <w:sz w:val="16"/>
                <w:szCs w:val="16"/>
                <w:lang w:eastAsia="pt-BR"/>
              </w:rPr>
            </w:pPr>
            <w:r w:rsidRPr="00102952">
              <w:rPr>
                <w:rFonts w:ascii="Arial" w:eastAsia="Times New Roman" w:hAnsi="Arial" w:cs="Arial"/>
                <w:b/>
                <w:bCs/>
                <w:sz w:val="16"/>
                <w:szCs w:val="16"/>
                <w:lang w:eastAsia="pt-BR"/>
              </w:rPr>
              <w:t xml:space="preserve">               45.271.776 </w:t>
            </w:r>
          </w:p>
        </w:tc>
      </w:tr>
      <w:tr w:rsidR="00510907" w:rsidRPr="00510907" w14:paraId="49468EE7" w14:textId="77777777" w:rsidTr="00102952">
        <w:trPr>
          <w:trHeight w:val="255"/>
        </w:trPr>
        <w:tc>
          <w:tcPr>
            <w:tcW w:w="280" w:type="dxa"/>
            <w:tcBorders>
              <w:top w:val="nil"/>
              <w:left w:val="nil"/>
              <w:bottom w:val="nil"/>
              <w:right w:val="nil"/>
            </w:tcBorders>
            <w:shd w:val="clear" w:color="auto" w:fill="auto"/>
            <w:noWrap/>
            <w:vAlign w:val="bottom"/>
            <w:hideMark/>
          </w:tcPr>
          <w:p w14:paraId="430C8942" w14:textId="77777777" w:rsidR="00510907" w:rsidRPr="00510907" w:rsidRDefault="00510907" w:rsidP="00510907">
            <w:pPr>
              <w:spacing w:after="0" w:line="240" w:lineRule="auto"/>
              <w:rPr>
                <w:rFonts w:ascii="Arial" w:eastAsia="Times New Roman" w:hAnsi="Arial" w:cs="Arial"/>
                <w:b/>
                <w:bCs/>
                <w:sz w:val="20"/>
                <w:szCs w:val="20"/>
                <w:lang w:eastAsia="pt-BR"/>
              </w:rPr>
            </w:pPr>
          </w:p>
        </w:tc>
        <w:tc>
          <w:tcPr>
            <w:tcW w:w="3973" w:type="dxa"/>
            <w:tcBorders>
              <w:top w:val="nil"/>
              <w:left w:val="nil"/>
              <w:bottom w:val="nil"/>
              <w:right w:val="nil"/>
            </w:tcBorders>
            <w:shd w:val="clear" w:color="auto" w:fill="auto"/>
            <w:noWrap/>
            <w:vAlign w:val="bottom"/>
            <w:hideMark/>
          </w:tcPr>
          <w:p w14:paraId="52FA6F2F"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6C883F7B"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41F8309E"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696DFCA1"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B81A785"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701" w:type="dxa"/>
            <w:tcBorders>
              <w:top w:val="nil"/>
              <w:left w:val="nil"/>
              <w:bottom w:val="nil"/>
              <w:right w:val="nil"/>
            </w:tcBorders>
            <w:shd w:val="clear" w:color="auto" w:fill="auto"/>
            <w:noWrap/>
            <w:vAlign w:val="bottom"/>
            <w:hideMark/>
          </w:tcPr>
          <w:p w14:paraId="78047CE5"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5F384664"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0CF14512"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1EF375BE" w14:textId="77777777" w:rsidR="00510907" w:rsidRPr="00510907" w:rsidRDefault="00510907" w:rsidP="00510907">
            <w:pPr>
              <w:spacing w:after="0" w:line="240" w:lineRule="auto"/>
              <w:rPr>
                <w:rFonts w:ascii="Arial" w:eastAsia="Times New Roman" w:hAnsi="Arial" w:cs="Arial"/>
                <w:color w:val="FF0000"/>
                <w:sz w:val="16"/>
                <w:szCs w:val="16"/>
                <w:lang w:eastAsia="pt-BR"/>
              </w:rPr>
            </w:pPr>
          </w:p>
        </w:tc>
        <w:tc>
          <w:tcPr>
            <w:tcW w:w="594" w:type="dxa"/>
            <w:tcBorders>
              <w:top w:val="nil"/>
              <w:left w:val="nil"/>
              <w:bottom w:val="nil"/>
              <w:right w:val="nil"/>
            </w:tcBorders>
            <w:shd w:val="clear" w:color="auto" w:fill="auto"/>
            <w:noWrap/>
            <w:vAlign w:val="bottom"/>
            <w:hideMark/>
          </w:tcPr>
          <w:p w14:paraId="7CF8C852"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6F29EADF"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hideMark/>
          </w:tcPr>
          <w:p w14:paraId="36245B3B" w14:textId="77777777" w:rsidR="00510907" w:rsidRPr="00510907" w:rsidRDefault="00510907" w:rsidP="00684F31">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2BCCC7C4"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2058" w:type="dxa"/>
            <w:tcBorders>
              <w:top w:val="nil"/>
              <w:left w:val="nil"/>
              <w:bottom w:val="nil"/>
              <w:right w:val="nil"/>
            </w:tcBorders>
            <w:shd w:val="clear" w:color="auto" w:fill="auto"/>
            <w:noWrap/>
            <w:vAlign w:val="bottom"/>
            <w:hideMark/>
          </w:tcPr>
          <w:p w14:paraId="6A18822B" w14:textId="77777777" w:rsidR="00510907" w:rsidRPr="00102952" w:rsidRDefault="00510907" w:rsidP="00510907">
            <w:pPr>
              <w:spacing w:after="0" w:line="240" w:lineRule="auto"/>
              <w:jc w:val="center"/>
              <w:rPr>
                <w:rFonts w:ascii="Times New Roman" w:eastAsia="Times New Roman" w:hAnsi="Times New Roman" w:cs="Times New Roman"/>
                <w:sz w:val="16"/>
                <w:szCs w:val="16"/>
                <w:lang w:eastAsia="pt-BR"/>
              </w:rPr>
            </w:pPr>
          </w:p>
        </w:tc>
      </w:tr>
      <w:tr w:rsidR="00510907" w:rsidRPr="00510907" w14:paraId="2DE50ECF" w14:textId="77777777" w:rsidTr="00102952">
        <w:trPr>
          <w:trHeight w:val="255"/>
        </w:trPr>
        <w:tc>
          <w:tcPr>
            <w:tcW w:w="280" w:type="dxa"/>
            <w:tcBorders>
              <w:top w:val="nil"/>
              <w:left w:val="nil"/>
              <w:bottom w:val="nil"/>
              <w:right w:val="nil"/>
            </w:tcBorders>
            <w:shd w:val="clear" w:color="auto" w:fill="auto"/>
            <w:noWrap/>
            <w:vAlign w:val="bottom"/>
            <w:hideMark/>
          </w:tcPr>
          <w:p w14:paraId="5CDA1CA8"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3973" w:type="dxa"/>
            <w:tcBorders>
              <w:top w:val="nil"/>
              <w:left w:val="nil"/>
              <w:bottom w:val="nil"/>
              <w:right w:val="nil"/>
            </w:tcBorders>
            <w:shd w:val="clear" w:color="auto" w:fill="auto"/>
            <w:noWrap/>
            <w:vAlign w:val="bottom"/>
            <w:hideMark/>
          </w:tcPr>
          <w:p w14:paraId="368A3A97" w14:textId="77777777" w:rsidR="00510907" w:rsidRPr="00510907" w:rsidRDefault="00510907" w:rsidP="00510907">
            <w:pPr>
              <w:spacing w:after="0" w:line="240" w:lineRule="auto"/>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ATIVO NÃO CIRCULANTE</w:t>
            </w:r>
          </w:p>
        </w:tc>
        <w:tc>
          <w:tcPr>
            <w:tcW w:w="594" w:type="dxa"/>
            <w:tcBorders>
              <w:top w:val="nil"/>
              <w:left w:val="nil"/>
              <w:bottom w:val="nil"/>
              <w:right w:val="nil"/>
            </w:tcBorders>
            <w:shd w:val="clear" w:color="auto" w:fill="auto"/>
            <w:noWrap/>
            <w:vAlign w:val="bottom"/>
            <w:hideMark/>
          </w:tcPr>
          <w:p w14:paraId="6FF6795C" w14:textId="77777777" w:rsidR="00510907" w:rsidRPr="00510907" w:rsidRDefault="00510907" w:rsidP="00510907">
            <w:pPr>
              <w:spacing w:after="0" w:line="240" w:lineRule="auto"/>
              <w:rPr>
                <w:rFonts w:ascii="Arial" w:eastAsia="Times New Roman" w:hAnsi="Arial" w:cs="Arial"/>
                <w:b/>
                <w:bCs/>
                <w:sz w:val="16"/>
                <w:szCs w:val="16"/>
                <w:lang w:eastAsia="pt-BR"/>
              </w:rPr>
            </w:pPr>
          </w:p>
        </w:tc>
        <w:tc>
          <w:tcPr>
            <w:tcW w:w="200" w:type="dxa"/>
            <w:tcBorders>
              <w:top w:val="nil"/>
              <w:left w:val="nil"/>
              <w:bottom w:val="nil"/>
              <w:right w:val="nil"/>
            </w:tcBorders>
            <w:shd w:val="clear" w:color="auto" w:fill="auto"/>
            <w:noWrap/>
            <w:vAlign w:val="bottom"/>
            <w:hideMark/>
          </w:tcPr>
          <w:p w14:paraId="5D9ABBB3"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141FB6D8"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FB636C4"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701" w:type="dxa"/>
            <w:tcBorders>
              <w:top w:val="nil"/>
              <w:left w:val="nil"/>
              <w:bottom w:val="nil"/>
              <w:right w:val="nil"/>
            </w:tcBorders>
            <w:shd w:val="clear" w:color="auto" w:fill="auto"/>
            <w:noWrap/>
            <w:vAlign w:val="bottom"/>
            <w:hideMark/>
          </w:tcPr>
          <w:p w14:paraId="2C5FBCD2"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6FDB7FEE"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52C7BDC7"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53C85FEC" w14:textId="77777777" w:rsidR="00510907" w:rsidRPr="00510907" w:rsidRDefault="00510907" w:rsidP="00510907">
            <w:pPr>
              <w:spacing w:after="0" w:line="240" w:lineRule="auto"/>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PASSIVO NÃO CIRCULANTE</w:t>
            </w:r>
          </w:p>
        </w:tc>
        <w:tc>
          <w:tcPr>
            <w:tcW w:w="594" w:type="dxa"/>
            <w:tcBorders>
              <w:top w:val="nil"/>
              <w:left w:val="nil"/>
              <w:bottom w:val="nil"/>
              <w:right w:val="nil"/>
            </w:tcBorders>
            <w:shd w:val="clear" w:color="auto" w:fill="auto"/>
            <w:noWrap/>
            <w:vAlign w:val="bottom"/>
            <w:hideMark/>
          </w:tcPr>
          <w:p w14:paraId="4914B866" w14:textId="77777777" w:rsidR="00510907" w:rsidRPr="00510907" w:rsidRDefault="00510907" w:rsidP="00510907">
            <w:pPr>
              <w:spacing w:after="0" w:line="240" w:lineRule="auto"/>
              <w:rPr>
                <w:rFonts w:ascii="Arial" w:eastAsia="Times New Roman" w:hAnsi="Arial" w:cs="Arial"/>
                <w:b/>
                <w:bCs/>
                <w:sz w:val="16"/>
                <w:szCs w:val="16"/>
                <w:lang w:eastAsia="pt-BR"/>
              </w:rPr>
            </w:pPr>
          </w:p>
        </w:tc>
        <w:tc>
          <w:tcPr>
            <w:tcW w:w="200" w:type="dxa"/>
            <w:tcBorders>
              <w:top w:val="nil"/>
              <w:left w:val="nil"/>
              <w:bottom w:val="nil"/>
              <w:right w:val="nil"/>
            </w:tcBorders>
            <w:shd w:val="clear" w:color="auto" w:fill="auto"/>
            <w:noWrap/>
            <w:vAlign w:val="bottom"/>
            <w:hideMark/>
          </w:tcPr>
          <w:p w14:paraId="3AF30ED3"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noWrap/>
            <w:vAlign w:val="bottom"/>
            <w:hideMark/>
          </w:tcPr>
          <w:p w14:paraId="198C9277" w14:textId="77777777" w:rsidR="00510907" w:rsidRPr="00510907" w:rsidRDefault="00510907" w:rsidP="00684F31">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0DBA297"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2058" w:type="dxa"/>
            <w:tcBorders>
              <w:top w:val="nil"/>
              <w:left w:val="nil"/>
              <w:bottom w:val="nil"/>
              <w:right w:val="nil"/>
            </w:tcBorders>
            <w:shd w:val="clear" w:color="auto" w:fill="auto"/>
            <w:noWrap/>
            <w:vAlign w:val="bottom"/>
            <w:hideMark/>
          </w:tcPr>
          <w:p w14:paraId="44F96002" w14:textId="77777777" w:rsidR="00510907" w:rsidRPr="00102952" w:rsidRDefault="00510907" w:rsidP="00510907">
            <w:pPr>
              <w:spacing w:after="0" w:line="240" w:lineRule="auto"/>
              <w:jc w:val="center"/>
              <w:rPr>
                <w:rFonts w:ascii="Times New Roman" w:eastAsia="Times New Roman" w:hAnsi="Times New Roman" w:cs="Times New Roman"/>
                <w:sz w:val="16"/>
                <w:szCs w:val="16"/>
                <w:lang w:eastAsia="pt-BR"/>
              </w:rPr>
            </w:pPr>
          </w:p>
        </w:tc>
      </w:tr>
      <w:tr w:rsidR="00510907" w:rsidRPr="00510907" w14:paraId="379DEABB" w14:textId="77777777" w:rsidTr="00A80679">
        <w:trPr>
          <w:trHeight w:val="142"/>
        </w:trPr>
        <w:tc>
          <w:tcPr>
            <w:tcW w:w="280" w:type="dxa"/>
            <w:tcBorders>
              <w:top w:val="nil"/>
              <w:left w:val="nil"/>
              <w:bottom w:val="nil"/>
              <w:right w:val="nil"/>
            </w:tcBorders>
            <w:shd w:val="clear" w:color="auto" w:fill="auto"/>
            <w:noWrap/>
            <w:vAlign w:val="bottom"/>
            <w:hideMark/>
          </w:tcPr>
          <w:p w14:paraId="4775EC1F" w14:textId="77777777" w:rsidR="00510907" w:rsidRPr="00510907" w:rsidRDefault="00510907" w:rsidP="00510907">
            <w:pPr>
              <w:spacing w:after="0" w:line="240" w:lineRule="auto"/>
              <w:jc w:val="right"/>
              <w:rPr>
                <w:rFonts w:ascii="Times New Roman" w:eastAsia="Times New Roman" w:hAnsi="Times New Roman" w:cs="Times New Roman"/>
                <w:sz w:val="20"/>
                <w:szCs w:val="20"/>
                <w:lang w:eastAsia="pt-BR"/>
              </w:rPr>
            </w:pPr>
          </w:p>
        </w:tc>
        <w:tc>
          <w:tcPr>
            <w:tcW w:w="3973" w:type="dxa"/>
            <w:tcBorders>
              <w:top w:val="nil"/>
              <w:left w:val="nil"/>
              <w:bottom w:val="nil"/>
              <w:right w:val="nil"/>
            </w:tcBorders>
            <w:shd w:val="clear" w:color="auto" w:fill="auto"/>
            <w:noWrap/>
            <w:vAlign w:val="bottom"/>
            <w:hideMark/>
          </w:tcPr>
          <w:p w14:paraId="11F041B3"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Realizável a longo prazo</w:t>
            </w:r>
          </w:p>
        </w:tc>
        <w:tc>
          <w:tcPr>
            <w:tcW w:w="594" w:type="dxa"/>
            <w:tcBorders>
              <w:top w:val="nil"/>
              <w:left w:val="nil"/>
              <w:bottom w:val="nil"/>
              <w:right w:val="nil"/>
            </w:tcBorders>
            <w:shd w:val="clear" w:color="auto" w:fill="auto"/>
            <w:noWrap/>
            <w:vAlign w:val="bottom"/>
            <w:hideMark/>
          </w:tcPr>
          <w:p w14:paraId="49151ABC"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200" w:type="dxa"/>
            <w:tcBorders>
              <w:top w:val="nil"/>
              <w:left w:val="nil"/>
              <w:bottom w:val="nil"/>
              <w:right w:val="nil"/>
            </w:tcBorders>
            <w:shd w:val="clear" w:color="auto" w:fill="auto"/>
            <w:noWrap/>
            <w:vAlign w:val="bottom"/>
            <w:hideMark/>
          </w:tcPr>
          <w:p w14:paraId="49AF8CAA"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6EB444F3"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4C60D66"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701" w:type="dxa"/>
            <w:tcBorders>
              <w:top w:val="nil"/>
              <w:left w:val="nil"/>
              <w:bottom w:val="nil"/>
              <w:right w:val="nil"/>
            </w:tcBorders>
            <w:shd w:val="clear" w:color="auto" w:fill="auto"/>
            <w:noWrap/>
            <w:vAlign w:val="bottom"/>
            <w:hideMark/>
          </w:tcPr>
          <w:p w14:paraId="0CFCC3EC"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57F4DB3F"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678BE7A9"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7D432E2F"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Provisão IR/CS diferido</w:t>
            </w:r>
          </w:p>
        </w:tc>
        <w:tc>
          <w:tcPr>
            <w:tcW w:w="594" w:type="dxa"/>
            <w:tcBorders>
              <w:top w:val="nil"/>
              <w:left w:val="nil"/>
              <w:bottom w:val="nil"/>
              <w:right w:val="nil"/>
            </w:tcBorders>
            <w:shd w:val="clear" w:color="auto" w:fill="auto"/>
            <w:noWrap/>
            <w:vAlign w:val="bottom"/>
            <w:hideMark/>
          </w:tcPr>
          <w:p w14:paraId="154FC194"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12c</w:t>
            </w:r>
          </w:p>
        </w:tc>
        <w:tc>
          <w:tcPr>
            <w:tcW w:w="200" w:type="dxa"/>
            <w:tcBorders>
              <w:top w:val="nil"/>
              <w:left w:val="nil"/>
              <w:bottom w:val="nil"/>
              <w:right w:val="nil"/>
            </w:tcBorders>
            <w:shd w:val="clear" w:color="auto" w:fill="auto"/>
            <w:noWrap/>
            <w:vAlign w:val="bottom"/>
            <w:hideMark/>
          </w:tcPr>
          <w:p w14:paraId="2FC21206"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hideMark/>
          </w:tcPr>
          <w:p w14:paraId="433A400E"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16.231.047 </w:t>
            </w:r>
          </w:p>
        </w:tc>
        <w:tc>
          <w:tcPr>
            <w:tcW w:w="196" w:type="dxa"/>
            <w:tcBorders>
              <w:top w:val="nil"/>
              <w:left w:val="nil"/>
              <w:bottom w:val="nil"/>
              <w:right w:val="nil"/>
            </w:tcBorders>
            <w:shd w:val="clear" w:color="auto" w:fill="auto"/>
            <w:noWrap/>
            <w:vAlign w:val="bottom"/>
            <w:hideMark/>
          </w:tcPr>
          <w:p w14:paraId="2CB824B1"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2F645858" w14:textId="6382C56E" w:rsidR="00510907" w:rsidRPr="00102952" w:rsidRDefault="00A80679" w:rsidP="00A80679">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 xml:space="preserve">    </w:t>
            </w:r>
            <w:r w:rsidR="00510907" w:rsidRPr="00102952">
              <w:rPr>
                <w:rFonts w:ascii="Arial" w:eastAsia="Times New Roman" w:hAnsi="Arial" w:cs="Arial"/>
                <w:sz w:val="16"/>
                <w:szCs w:val="16"/>
                <w:lang w:eastAsia="pt-BR"/>
              </w:rPr>
              <w:t>17.363.887</w:t>
            </w:r>
          </w:p>
        </w:tc>
      </w:tr>
      <w:tr w:rsidR="00510907" w:rsidRPr="00510907" w14:paraId="40570E4F" w14:textId="77777777" w:rsidTr="00DE61AE">
        <w:trPr>
          <w:trHeight w:val="315"/>
        </w:trPr>
        <w:tc>
          <w:tcPr>
            <w:tcW w:w="280" w:type="dxa"/>
            <w:tcBorders>
              <w:top w:val="nil"/>
              <w:left w:val="nil"/>
              <w:bottom w:val="nil"/>
              <w:right w:val="nil"/>
            </w:tcBorders>
            <w:shd w:val="clear" w:color="auto" w:fill="auto"/>
            <w:noWrap/>
            <w:vAlign w:val="bottom"/>
            <w:hideMark/>
          </w:tcPr>
          <w:p w14:paraId="4042DBB4"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5FF36513"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Aplicação em títulos e valores mobiliários</w:t>
            </w:r>
          </w:p>
        </w:tc>
        <w:tc>
          <w:tcPr>
            <w:tcW w:w="594" w:type="dxa"/>
            <w:tcBorders>
              <w:top w:val="nil"/>
              <w:left w:val="nil"/>
              <w:bottom w:val="nil"/>
              <w:right w:val="nil"/>
            </w:tcBorders>
            <w:shd w:val="clear" w:color="auto" w:fill="auto"/>
            <w:noWrap/>
            <w:vAlign w:val="bottom"/>
            <w:hideMark/>
          </w:tcPr>
          <w:p w14:paraId="17797E32"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200" w:type="dxa"/>
            <w:tcBorders>
              <w:top w:val="nil"/>
              <w:left w:val="nil"/>
              <w:bottom w:val="nil"/>
              <w:right w:val="nil"/>
            </w:tcBorders>
            <w:shd w:val="clear" w:color="auto" w:fill="auto"/>
            <w:noWrap/>
            <w:vAlign w:val="bottom"/>
            <w:hideMark/>
          </w:tcPr>
          <w:p w14:paraId="2AEAF40B"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hideMark/>
          </w:tcPr>
          <w:p w14:paraId="08F66A0F" w14:textId="77777777" w:rsidR="00DE61AE"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w:t>
            </w:r>
          </w:p>
          <w:p w14:paraId="12A12676" w14:textId="1B117D08"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675 </w:t>
            </w:r>
          </w:p>
        </w:tc>
        <w:tc>
          <w:tcPr>
            <w:tcW w:w="196" w:type="dxa"/>
            <w:tcBorders>
              <w:top w:val="nil"/>
              <w:left w:val="nil"/>
              <w:bottom w:val="nil"/>
              <w:right w:val="nil"/>
            </w:tcBorders>
            <w:shd w:val="clear" w:color="auto" w:fill="auto"/>
            <w:noWrap/>
            <w:vAlign w:val="bottom"/>
            <w:hideMark/>
          </w:tcPr>
          <w:p w14:paraId="4B4D35E3"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6C192811"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675 </w:t>
            </w:r>
          </w:p>
        </w:tc>
        <w:tc>
          <w:tcPr>
            <w:tcW w:w="185" w:type="dxa"/>
            <w:tcBorders>
              <w:top w:val="nil"/>
              <w:left w:val="nil"/>
              <w:bottom w:val="nil"/>
              <w:right w:val="nil"/>
            </w:tcBorders>
            <w:shd w:val="clear" w:color="auto" w:fill="auto"/>
            <w:noWrap/>
            <w:vAlign w:val="bottom"/>
            <w:hideMark/>
          </w:tcPr>
          <w:p w14:paraId="1C2315E1"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090B1C67"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0A4D4FB9"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Adiantamentos para futuro aumento de capital</w:t>
            </w:r>
          </w:p>
        </w:tc>
        <w:tc>
          <w:tcPr>
            <w:tcW w:w="594" w:type="dxa"/>
            <w:tcBorders>
              <w:top w:val="nil"/>
              <w:left w:val="nil"/>
              <w:bottom w:val="nil"/>
              <w:right w:val="nil"/>
            </w:tcBorders>
            <w:shd w:val="clear" w:color="auto" w:fill="auto"/>
            <w:noWrap/>
            <w:vAlign w:val="bottom"/>
            <w:hideMark/>
          </w:tcPr>
          <w:p w14:paraId="52F81771"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20a</w:t>
            </w:r>
          </w:p>
        </w:tc>
        <w:tc>
          <w:tcPr>
            <w:tcW w:w="200" w:type="dxa"/>
            <w:tcBorders>
              <w:top w:val="nil"/>
              <w:left w:val="nil"/>
              <w:bottom w:val="nil"/>
              <w:right w:val="nil"/>
            </w:tcBorders>
            <w:shd w:val="clear" w:color="auto" w:fill="auto"/>
            <w:noWrap/>
            <w:vAlign w:val="bottom"/>
            <w:hideMark/>
          </w:tcPr>
          <w:p w14:paraId="12A81C7A"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noWrap/>
            <w:vAlign w:val="bottom"/>
            <w:hideMark/>
          </w:tcPr>
          <w:p w14:paraId="5659204D"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2.137.418 </w:t>
            </w:r>
          </w:p>
        </w:tc>
        <w:tc>
          <w:tcPr>
            <w:tcW w:w="196" w:type="dxa"/>
            <w:tcBorders>
              <w:top w:val="nil"/>
              <w:left w:val="nil"/>
              <w:bottom w:val="nil"/>
              <w:right w:val="nil"/>
            </w:tcBorders>
            <w:shd w:val="clear" w:color="auto" w:fill="auto"/>
            <w:noWrap/>
            <w:vAlign w:val="bottom"/>
            <w:hideMark/>
          </w:tcPr>
          <w:p w14:paraId="34391BB7"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0DE90AFC" w14:textId="1EFA23FF" w:rsidR="00510907" w:rsidRPr="00102952" w:rsidRDefault="00A80679" w:rsidP="00102952">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 xml:space="preserve">          </w:t>
            </w:r>
            <w:r w:rsidR="00510907" w:rsidRPr="00102952">
              <w:rPr>
                <w:rFonts w:ascii="Arial" w:eastAsia="Times New Roman" w:hAnsi="Arial" w:cs="Arial"/>
                <w:sz w:val="16"/>
                <w:szCs w:val="16"/>
                <w:lang w:eastAsia="pt-BR"/>
              </w:rPr>
              <w:t>590.643</w:t>
            </w:r>
          </w:p>
        </w:tc>
      </w:tr>
      <w:tr w:rsidR="00510907" w:rsidRPr="00510907" w14:paraId="6F14B74A" w14:textId="77777777" w:rsidTr="00DE61AE">
        <w:trPr>
          <w:trHeight w:val="80"/>
        </w:trPr>
        <w:tc>
          <w:tcPr>
            <w:tcW w:w="280" w:type="dxa"/>
            <w:tcBorders>
              <w:top w:val="nil"/>
              <w:left w:val="nil"/>
              <w:bottom w:val="nil"/>
              <w:right w:val="nil"/>
            </w:tcBorders>
            <w:shd w:val="clear" w:color="auto" w:fill="auto"/>
            <w:noWrap/>
            <w:vAlign w:val="bottom"/>
            <w:hideMark/>
          </w:tcPr>
          <w:p w14:paraId="66CCBF58"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57D57A38"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Débitos de empregados</w:t>
            </w:r>
          </w:p>
        </w:tc>
        <w:tc>
          <w:tcPr>
            <w:tcW w:w="594" w:type="dxa"/>
            <w:tcBorders>
              <w:top w:val="nil"/>
              <w:left w:val="nil"/>
              <w:bottom w:val="nil"/>
              <w:right w:val="nil"/>
            </w:tcBorders>
            <w:shd w:val="clear" w:color="auto" w:fill="auto"/>
            <w:noWrap/>
            <w:vAlign w:val="bottom"/>
            <w:hideMark/>
          </w:tcPr>
          <w:p w14:paraId="33BE9BB9" w14:textId="77777777" w:rsidR="00510907" w:rsidRPr="00510907" w:rsidRDefault="00510907" w:rsidP="00510907">
            <w:pPr>
              <w:spacing w:after="0" w:line="240" w:lineRule="auto"/>
              <w:jc w:val="center"/>
              <w:rPr>
                <w:rFonts w:ascii="Lucida Sans Unicode" w:eastAsia="Times New Roman" w:hAnsi="Lucida Sans Unicode" w:cs="Lucida Sans Unicode"/>
                <w:sz w:val="16"/>
                <w:szCs w:val="16"/>
                <w:lang w:eastAsia="pt-BR"/>
              </w:rPr>
            </w:pPr>
            <w:r w:rsidRPr="00510907">
              <w:rPr>
                <w:rFonts w:ascii="Lucida Sans Unicode" w:eastAsia="Times New Roman" w:hAnsi="Lucida Sans Unicode" w:cs="Lucida Sans Unicode"/>
                <w:sz w:val="16"/>
                <w:szCs w:val="16"/>
                <w:lang w:eastAsia="pt-BR"/>
              </w:rPr>
              <w:t>7</w:t>
            </w:r>
          </w:p>
        </w:tc>
        <w:tc>
          <w:tcPr>
            <w:tcW w:w="200" w:type="dxa"/>
            <w:tcBorders>
              <w:top w:val="nil"/>
              <w:left w:val="nil"/>
              <w:bottom w:val="nil"/>
              <w:right w:val="nil"/>
            </w:tcBorders>
            <w:shd w:val="clear" w:color="auto" w:fill="auto"/>
            <w:noWrap/>
            <w:vAlign w:val="bottom"/>
            <w:hideMark/>
          </w:tcPr>
          <w:p w14:paraId="3268D8D5" w14:textId="77777777" w:rsidR="00510907" w:rsidRPr="00510907" w:rsidRDefault="00510907" w:rsidP="00510907">
            <w:pPr>
              <w:spacing w:after="0" w:line="240" w:lineRule="auto"/>
              <w:jc w:val="center"/>
              <w:rPr>
                <w:rFonts w:ascii="Lucida Sans Unicode" w:eastAsia="Times New Roman" w:hAnsi="Lucida Sans Unicode" w:cs="Lucida Sans Unicode"/>
                <w:sz w:val="16"/>
                <w:szCs w:val="16"/>
                <w:lang w:eastAsia="pt-BR"/>
              </w:rPr>
            </w:pPr>
          </w:p>
        </w:tc>
        <w:tc>
          <w:tcPr>
            <w:tcW w:w="1703" w:type="dxa"/>
            <w:tcBorders>
              <w:top w:val="nil"/>
              <w:left w:val="nil"/>
              <w:bottom w:val="nil"/>
              <w:right w:val="nil"/>
            </w:tcBorders>
            <w:shd w:val="clear" w:color="auto" w:fill="auto"/>
            <w:hideMark/>
          </w:tcPr>
          <w:p w14:paraId="7B5327EF"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169.064 </w:t>
            </w:r>
          </w:p>
        </w:tc>
        <w:tc>
          <w:tcPr>
            <w:tcW w:w="196" w:type="dxa"/>
            <w:tcBorders>
              <w:top w:val="nil"/>
              <w:left w:val="nil"/>
              <w:bottom w:val="nil"/>
              <w:right w:val="nil"/>
            </w:tcBorders>
            <w:shd w:val="clear" w:color="auto" w:fill="auto"/>
            <w:noWrap/>
            <w:vAlign w:val="bottom"/>
            <w:hideMark/>
          </w:tcPr>
          <w:p w14:paraId="403003BF"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0D0C7D0C" w14:textId="012E09DD"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118.841 </w:t>
            </w:r>
          </w:p>
        </w:tc>
        <w:tc>
          <w:tcPr>
            <w:tcW w:w="185" w:type="dxa"/>
            <w:tcBorders>
              <w:top w:val="nil"/>
              <w:left w:val="nil"/>
              <w:bottom w:val="nil"/>
              <w:right w:val="nil"/>
            </w:tcBorders>
            <w:shd w:val="clear" w:color="auto" w:fill="auto"/>
            <w:noWrap/>
            <w:vAlign w:val="bottom"/>
            <w:hideMark/>
          </w:tcPr>
          <w:p w14:paraId="3325F3DA"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5208B867"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339728D3"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Plano de Previdência  - Equacionamento </w:t>
            </w:r>
          </w:p>
        </w:tc>
        <w:tc>
          <w:tcPr>
            <w:tcW w:w="594" w:type="dxa"/>
            <w:tcBorders>
              <w:top w:val="nil"/>
              <w:left w:val="nil"/>
              <w:bottom w:val="nil"/>
              <w:right w:val="nil"/>
            </w:tcBorders>
            <w:shd w:val="clear" w:color="auto" w:fill="auto"/>
            <w:noWrap/>
            <w:vAlign w:val="bottom"/>
            <w:hideMark/>
          </w:tcPr>
          <w:p w14:paraId="49060596"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25c</w:t>
            </w:r>
          </w:p>
        </w:tc>
        <w:tc>
          <w:tcPr>
            <w:tcW w:w="200" w:type="dxa"/>
            <w:tcBorders>
              <w:top w:val="nil"/>
              <w:left w:val="nil"/>
              <w:bottom w:val="nil"/>
              <w:right w:val="nil"/>
            </w:tcBorders>
            <w:shd w:val="clear" w:color="auto" w:fill="auto"/>
            <w:noWrap/>
            <w:vAlign w:val="bottom"/>
            <w:hideMark/>
          </w:tcPr>
          <w:p w14:paraId="07112AA8"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noWrap/>
            <w:vAlign w:val="bottom"/>
            <w:hideMark/>
          </w:tcPr>
          <w:p w14:paraId="389E165F"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2.616.626 </w:t>
            </w:r>
          </w:p>
        </w:tc>
        <w:tc>
          <w:tcPr>
            <w:tcW w:w="196" w:type="dxa"/>
            <w:tcBorders>
              <w:top w:val="nil"/>
              <w:left w:val="nil"/>
              <w:bottom w:val="nil"/>
              <w:right w:val="nil"/>
            </w:tcBorders>
            <w:shd w:val="clear" w:color="auto" w:fill="auto"/>
            <w:noWrap/>
            <w:vAlign w:val="bottom"/>
            <w:hideMark/>
          </w:tcPr>
          <w:p w14:paraId="23CCFBDA"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09E69CA9" w14:textId="7532D391" w:rsidR="00510907" w:rsidRPr="00102952" w:rsidRDefault="00A80679" w:rsidP="00102952">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 xml:space="preserve">       </w:t>
            </w:r>
            <w:r w:rsidR="00510907" w:rsidRPr="00102952">
              <w:rPr>
                <w:rFonts w:ascii="Arial" w:eastAsia="Times New Roman" w:hAnsi="Arial" w:cs="Arial"/>
                <w:sz w:val="16"/>
                <w:szCs w:val="16"/>
                <w:lang w:eastAsia="pt-BR"/>
              </w:rPr>
              <w:t>1.452.049</w:t>
            </w:r>
          </w:p>
        </w:tc>
      </w:tr>
      <w:tr w:rsidR="00510907" w:rsidRPr="00510907" w14:paraId="774CDDA4" w14:textId="77777777" w:rsidTr="00102952">
        <w:trPr>
          <w:trHeight w:val="255"/>
        </w:trPr>
        <w:tc>
          <w:tcPr>
            <w:tcW w:w="280" w:type="dxa"/>
            <w:tcBorders>
              <w:top w:val="nil"/>
              <w:left w:val="nil"/>
              <w:bottom w:val="nil"/>
              <w:right w:val="nil"/>
            </w:tcBorders>
            <w:shd w:val="clear" w:color="auto" w:fill="auto"/>
            <w:noWrap/>
            <w:vAlign w:val="bottom"/>
            <w:hideMark/>
          </w:tcPr>
          <w:p w14:paraId="08C87F0F"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0EBF0897"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Depósitos judiciais e Garantias a Juízo</w:t>
            </w:r>
          </w:p>
        </w:tc>
        <w:tc>
          <w:tcPr>
            <w:tcW w:w="594" w:type="dxa"/>
            <w:tcBorders>
              <w:top w:val="nil"/>
              <w:left w:val="nil"/>
              <w:bottom w:val="nil"/>
              <w:right w:val="nil"/>
            </w:tcBorders>
            <w:shd w:val="clear" w:color="auto" w:fill="auto"/>
            <w:noWrap/>
            <w:vAlign w:val="bottom"/>
            <w:hideMark/>
          </w:tcPr>
          <w:p w14:paraId="51B94DCA"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10</w:t>
            </w:r>
          </w:p>
        </w:tc>
        <w:tc>
          <w:tcPr>
            <w:tcW w:w="200" w:type="dxa"/>
            <w:tcBorders>
              <w:top w:val="nil"/>
              <w:left w:val="nil"/>
              <w:bottom w:val="nil"/>
              <w:right w:val="nil"/>
            </w:tcBorders>
            <w:shd w:val="clear" w:color="auto" w:fill="auto"/>
            <w:noWrap/>
            <w:vAlign w:val="bottom"/>
            <w:hideMark/>
          </w:tcPr>
          <w:p w14:paraId="4CEA1C6B"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hideMark/>
          </w:tcPr>
          <w:p w14:paraId="4C510D23"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55.079.118 </w:t>
            </w:r>
          </w:p>
        </w:tc>
        <w:tc>
          <w:tcPr>
            <w:tcW w:w="196" w:type="dxa"/>
            <w:tcBorders>
              <w:top w:val="nil"/>
              <w:left w:val="nil"/>
              <w:bottom w:val="nil"/>
              <w:right w:val="nil"/>
            </w:tcBorders>
            <w:shd w:val="clear" w:color="auto" w:fill="auto"/>
            <w:noWrap/>
            <w:vAlign w:val="bottom"/>
            <w:hideMark/>
          </w:tcPr>
          <w:p w14:paraId="5C71D081"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1558C812"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46.720.581 </w:t>
            </w:r>
          </w:p>
        </w:tc>
        <w:tc>
          <w:tcPr>
            <w:tcW w:w="185" w:type="dxa"/>
            <w:tcBorders>
              <w:top w:val="nil"/>
              <w:left w:val="nil"/>
              <w:bottom w:val="nil"/>
              <w:right w:val="nil"/>
            </w:tcBorders>
            <w:shd w:val="clear" w:color="auto" w:fill="auto"/>
            <w:noWrap/>
            <w:vAlign w:val="bottom"/>
            <w:hideMark/>
          </w:tcPr>
          <w:p w14:paraId="0A0020E6"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41FAE089"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5084BE76"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Obrigações Trabalhistas</w:t>
            </w:r>
          </w:p>
        </w:tc>
        <w:tc>
          <w:tcPr>
            <w:tcW w:w="594" w:type="dxa"/>
            <w:tcBorders>
              <w:top w:val="nil"/>
              <w:left w:val="nil"/>
              <w:bottom w:val="nil"/>
              <w:right w:val="nil"/>
            </w:tcBorders>
            <w:shd w:val="clear" w:color="auto" w:fill="auto"/>
            <w:noWrap/>
            <w:vAlign w:val="bottom"/>
            <w:hideMark/>
          </w:tcPr>
          <w:p w14:paraId="0F8B94C7"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15</w:t>
            </w:r>
          </w:p>
        </w:tc>
        <w:tc>
          <w:tcPr>
            <w:tcW w:w="200" w:type="dxa"/>
            <w:tcBorders>
              <w:top w:val="nil"/>
              <w:left w:val="nil"/>
              <w:bottom w:val="nil"/>
              <w:right w:val="nil"/>
            </w:tcBorders>
            <w:shd w:val="clear" w:color="auto" w:fill="auto"/>
            <w:noWrap/>
            <w:vAlign w:val="bottom"/>
            <w:hideMark/>
          </w:tcPr>
          <w:p w14:paraId="78D75CF2"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noWrap/>
            <w:vAlign w:val="bottom"/>
            <w:hideMark/>
          </w:tcPr>
          <w:p w14:paraId="7915BB21"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686.688 </w:t>
            </w:r>
          </w:p>
        </w:tc>
        <w:tc>
          <w:tcPr>
            <w:tcW w:w="196" w:type="dxa"/>
            <w:tcBorders>
              <w:top w:val="nil"/>
              <w:left w:val="nil"/>
              <w:bottom w:val="nil"/>
              <w:right w:val="nil"/>
            </w:tcBorders>
            <w:shd w:val="clear" w:color="auto" w:fill="auto"/>
            <w:noWrap/>
            <w:vAlign w:val="bottom"/>
            <w:hideMark/>
          </w:tcPr>
          <w:p w14:paraId="51B8CDB5"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39B8882C" w14:textId="33D15ECF" w:rsidR="00510907" w:rsidRPr="00102952" w:rsidRDefault="00A80679" w:rsidP="00102952">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 xml:space="preserve">         </w:t>
            </w:r>
            <w:r w:rsidR="00510907" w:rsidRPr="00102952">
              <w:rPr>
                <w:rFonts w:ascii="Arial" w:eastAsia="Times New Roman" w:hAnsi="Arial" w:cs="Arial"/>
                <w:sz w:val="16"/>
                <w:szCs w:val="16"/>
                <w:lang w:eastAsia="pt-BR"/>
              </w:rPr>
              <w:t>686.688</w:t>
            </w:r>
          </w:p>
        </w:tc>
      </w:tr>
      <w:tr w:rsidR="00510907" w:rsidRPr="00510907" w14:paraId="43FB4C6A" w14:textId="77777777" w:rsidTr="00102952">
        <w:trPr>
          <w:trHeight w:val="80"/>
        </w:trPr>
        <w:tc>
          <w:tcPr>
            <w:tcW w:w="280" w:type="dxa"/>
            <w:tcBorders>
              <w:top w:val="nil"/>
              <w:left w:val="nil"/>
              <w:bottom w:val="nil"/>
              <w:right w:val="nil"/>
            </w:tcBorders>
            <w:shd w:val="clear" w:color="auto" w:fill="auto"/>
            <w:noWrap/>
            <w:vAlign w:val="bottom"/>
            <w:hideMark/>
          </w:tcPr>
          <w:p w14:paraId="5ADFDEBA"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5970730A"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Penhora s/ receita própria</w:t>
            </w:r>
          </w:p>
        </w:tc>
        <w:tc>
          <w:tcPr>
            <w:tcW w:w="594" w:type="dxa"/>
            <w:tcBorders>
              <w:top w:val="nil"/>
              <w:left w:val="nil"/>
              <w:bottom w:val="nil"/>
              <w:right w:val="nil"/>
            </w:tcBorders>
            <w:shd w:val="clear" w:color="auto" w:fill="auto"/>
            <w:noWrap/>
            <w:vAlign w:val="bottom"/>
            <w:hideMark/>
          </w:tcPr>
          <w:p w14:paraId="49FA2EEF"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11</w:t>
            </w:r>
          </w:p>
        </w:tc>
        <w:tc>
          <w:tcPr>
            <w:tcW w:w="200" w:type="dxa"/>
            <w:tcBorders>
              <w:top w:val="nil"/>
              <w:left w:val="nil"/>
              <w:bottom w:val="nil"/>
              <w:right w:val="nil"/>
            </w:tcBorders>
            <w:shd w:val="clear" w:color="auto" w:fill="auto"/>
            <w:noWrap/>
            <w:vAlign w:val="bottom"/>
            <w:hideMark/>
          </w:tcPr>
          <w:p w14:paraId="1DE75AAC"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hideMark/>
          </w:tcPr>
          <w:p w14:paraId="4F8E35C6"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461.127 </w:t>
            </w:r>
          </w:p>
        </w:tc>
        <w:tc>
          <w:tcPr>
            <w:tcW w:w="196" w:type="dxa"/>
            <w:tcBorders>
              <w:top w:val="nil"/>
              <w:left w:val="nil"/>
              <w:bottom w:val="nil"/>
              <w:right w:val="nil"/>
            </w:tcBorders>
            <w:shd w:val="clear" w:color="auto" w:fill="auto"/>
            <w:noWrap/>
            <w:vAlign w:val="bottom"/>
            <w:hideMark/>
          </w:tcPr>
          <w:p w14:paraId="1DB1DD1A"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4B7BDEB3"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461.127 </w:t>
            </w:r>
          </w:p>
        </w:tc>
        <w:tc>
          <w:tcPr>
            <w:tcW w:w="185" w:type="dxa"/>
            <w:tcBorders>
              <w:top w:val="nil"/>
              <w:left w:val="nil"/>
              <w:bottom w:val="nil"/>
              <w:right w:val="nil"/>
            </w:tcBorders>
            <w:shd w:val="clear" w:color="auto" w:fill="auto"/>
            <w:noWrap/>
            <w:vAlign w:val="bottom"/>
            <w:hideMark/>
          </w:tcPr>
          <w:p w14:paraId="6A1B51F7"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352461E0"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4FCB8C7D"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Provisão para contingências trabalhistas</w:t>
            </w:r>
          </w:p>
        </w:tc>
        <w:tc>
          <w:tcPr>
            <w:tcW w:w="594" w:type="dxa"/>
            <w:tcBorders>
              <w:top w:val="nil"/>
              <w:left w:val="nil"/>
              <w:bottom w:val="nil"/>
              <w:right w:val="nil"/>
            </w:tcBorders>
            <w:shd w:val="clear" w:color="auto" w:fill="auto"/>
            <w:noWrap/>
            <w:vAlign w:val="bottom"/>
            <w:hideMark/>
          </w:tcPr>
          <w:p w14:paraId="4ED98781"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18a</w:t>
            </w:r>
          </w:p>
        </w:tc>
        <w:tc>
          <w:tcPr>
            <w:tcW w:w="200" w:type="dxa"/>
            <w:tcBorders>
              <w:top w:val="nil"/>
              <w:left w:val="nil"/>
              <w:bottom w:val="nil"/>
              <w:right w:val="nil"/>
            </w:tcBorders>
            <w:shd w:val="clear" w:color="auto" w:fill="auto"/>
            <w:noWrap/>
            <w:vAlign w:val="bottom"/>
            <w:hideMark/>
          </w:tcPr>
          <w:p w14:paraId="0A302F84"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hideMark/>
          </w:tcPr>
          <w:p w14:paraId="759B91A6"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94.686.124 </w:t>
            </w:r>
          </w:p>
        </w:tc>
        <w:tc>
          <w:tcPr>
            <w:tcW w:w="196" w:type="dxa"/>
            <w:tcBorders>
              <w:top w:val="nil"/>
              <w:left w:val="nil"/>
              <w:bottom w:val="nil"/>
              <w:right w:val="nil"/>
            </w:tcBorders>
            <w:shd w:val="clear" w:color="auto" w:fill="auto"/>
            <w:noWrap/>
            <w:vAlign w:val="bottom"/>
            <w:hideMark/>
          </w:tcPr>
          <w:p w14:paraId="6C2F7E12"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7504609D" w14:textId="1F18111D" w:rsidR="00510907" w:rsidRPr="00102952" w:rsidRDefault="00A80679" w:rsidP="00102952">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 xml:space="preserve">    </w:t>
            </w:r>
            <w:r w:rsidR="00510907" w:rsidRPr="00102952">
              <w:rPr>
                <w:rFonts w:ascii="Arial" w:eastAsia="Times New Roman" w:hAnsi="Arial" w:cs="Arial"/>
                <w:sz w:val="16"/>
                <w:szCs w:val="16"/>
                <w:lang w:eastAsia="pt-BR"/>
              </w:rPr>
              <w:t>95.727.104</w:t>
            </w:r>
          </w:p>
        </w:tc>
      </w:tr>
      <w:tr w:rsidR="00510907" w:rsidRPr="00510907" w14:paraId="6C27A4E9" w14:textId="77777777" w:rsidTr="00102952">
        <w:trPr>
          <w:trHeight w:val="80"/>
        </w:trPr>
        <w:tc>
          <w:tcPr>
            <w:tcW w:w="280" w:type="dxa"/>
            <w:tcBorders>
              <w:top w:val="nil"/>
              <w:left w:val="nil"/>
              <w:bottom w:val="nil"/>
              <w:right w:val="nil"/>
            </w:tcBorders>
            <w:shd w:val="clear" w:color="auto" w:fill="auto"/>
            <w:noWrap/>
            <w:vAlign w:val="bottom"/>
            <w:hideMark/>
          </w:tcPr>
          <w:p w14:paraId="1AAF4F35"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527E6FC8"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57932917"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439C449A"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hideMark/>
          </w:tcPr>
          <w:p w14:paraId="5D009B57"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7B5438CF"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701" w:type="dxa"/>
            <w:tcBorders>
              <w:top w:val="nil"/>
              <w:left w:val="nil"/>
              <w:bottom w:val="nil"/>
              <w:right w:val="nil"/>
            </w:tcBorders>
            <w:shd w:val="clear" w:color="auto" w:fill="auto"/>
            <w:noWrap/>
            <w:vAlign w:val="bottom"/>
            <w:hideMark/>
          </w:tcPr>
          <w:p w14:paraId="69146617"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4E9D7B2A"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0A8AC8F0"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094B4807"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Provisão para contingências cíveis</w:t>
            </w:r>
          </w:p>
        </w:tc>
        <w:tc>
          <w:tcPr>
            <w:tcW w:w="594" w:type="dxa"/>
            <w:tcBorders>
              <w:top w:val="nil"/>
              <w:left w:val="nil"/>
              <w:bottom w:val="nil"/>
              <w:right w:val="nil"/>
            </w:tcBorders>
            <w:shd w:val="clear" w:color="auto" w:fill="auto"/>
            <w:noWrap/>
            <w:vAlign w:val="bottom"/>
            <w:hideMark/>
          </w:tcPr>
          <w:p w14:paraId="2816E7CC"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18b</w:t>
            </w:r>
          </w:p>
        </w:tc>
        <w:tc>
          <w:tcPr>
            <w:tcW w:w="200" w:type="dxa"/>
            <w:tcBorders>
              <w:top w:val="nil"/>
              <w:left w:val="nil"/>
              <w:bottom w:val="nil"/>
              <w:right w:val="nil"/>
            </w:tcBorders>
            <w:shd w:val="clear" w:color="auto" w:fill="auto"/>
            <w:noWrap/>
            <w:vAlign w:val="bottom"/>
            <w:hideMark/>
          </w:tcPr>
          <w:p w14:paraId="11C739E1"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hideMark/>
          </w:tcPr>
          <w:p w14:paraId="23042C21"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17.194.283 </w:t>
            </w:r>
          </w:p>
        </w:tc>
        <w:tc>
          <w:tcPr>
            <w:tcW w:w="196" w:type="dxa"/>
            <w:tcBorders>
              <w:top w:val="nil"/>
              <w:left w:val="nil"/>
              <w:bottom w:val="nil"/>
              <w:right w:val="nil"/>
            </w:tcBorders>
            <w:shd w:val="clear" w:color="auto" w:fill="auto"/>
            <w:noWrap/>
            <w:vAlign w:val="bottom"/>
            <w:hideMark/>
          </w:tcPr>
          <w:p w14:paraId="721DBB16"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799F37AB" w14:textId="662597D8" w:rsidR="00510907" w:rsidRPr="00102952" w:rsidRDefault="00A80679" w:rsidP="00102952">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 xml:space="preserve">    </w:t>
            </w:r>
            <w:r w:rsidR="00510907" w:rsidRPr="00102952">
              <w:rPr>
                <w:rFonts w:ascii="Arial" w:eastAsia="Times New Roman" w:hAnsi="Arial" w:cs="Arial"/>
                <w:sz w:val="16"/>
                <w:szCs w:val="16"/>
                <w:lang w:eastAsia="pt-BR"/>
              </w:rPr>
              <w:t>23.835.766</w:t>
            </w:r>
          </w:p>
        </w:tc>
      </w:tr>
      <w:tr w:rsidR="00510907" w:rsidRPr="00510907" w14:paraId="4C83B437" w14:textId="77777777" w:rsidTr="00102952">
        <w:trPr>
          <w:trHeight w:val="70"/>
        </w:trPr>
        <w:tc>
          <w:tcPr>
            <w:tcW w:w="280" w:type="dxa"/>
            <w:tcBorders>
              <w:top w:val="nil"/>
              <w:left w:val="nil"/>
              <w:bottom w:val="nil"/>
              <w:right w:val="nil"/>
            </w:tcBorders>
            <w:shd w:val="clear" w:color="auto" w:fill="auto"/>
            <w:noWrap/>
            <w:vAlign w:val="bottom"/>
            <w:hideMark/>
          </w:tcPr>
          <w:p w14:paraId="47EE8058"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23BE99FF"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62267FEF"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7A06EBC8"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single" w:sz="4" w:space="0" w:color="000000"/>
              <w:left w:val="nil"/>
              <w:bottom w:val="single" w:sz="4" w:space="0" w:color="000000"/>
              <w:right w:val="nil"/>
            </w:tcBorders>
            <w:shd w:val="clear" w:color="auto" w:fill="auto"/>
            <w:noWrap/>
            <w:vAlign w:val="bottom"/>
            <w:hideMark/>
          </w:tcPr>
          <w:p w14:paraId="76905070"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55.709.984 </w:t>
            </w:r>
          </w:p>
        </w:tc>
        <w:tc>
          <w:tcPr>
            <w:tcW w:w="196" w:type="dxa"/>
            <w:tcBorders>
              <w:top w:val="nil"/>
              <w:left w:val="nil"/>
              <w:bottom w:val="nil"/>
              <w:right w:val="nil"/>
            </w:tcBorders>
            <w:shd w:val="clear" w:color="auto" w:fill="auto"/>
            <w:noWrap/>
            <w:vAlign w:val="bottom"/>
            <w:hideMark/>
          </w:tcPr>
          <w:p w14:paraId="196AD166"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p>
        </w:tc>
        <w:tc>
          <w:tcPr>
            <w:tcW w:w="1701" w:type="dxa"/>
            <w:tcBorders>
              <w:top w:val="single" w:sz="4" w:space="0" w:color="000000"/>
              <w:left w:val="nil"/>
              <w:bottom w:val="single" w:sz="4" w:space="0" w:color="000000"/>
              <w:right w:val="nil"/>
            </w:tcBorders>
            <w:shd w:val="clear" w:color="auto" w:fill="auto"/>
            <w:noWrap/>
            <w:vAlign w:val="bottom"/>
            <w:hideMark/>
          </w:tcPr>
          <w:p w14:paraId="31F00182"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47.301.224 </w:t>
            </w:r>
          </w:p>
        </w:tc>
        <w:tc>
          <w:tcPr>
            <w:tcW w:w="185" w:type="dxa"/>
            <w:tcBorders>
              <w:top w:val="nil"/>
              <w:left w:val="nil"/>
              <w:bottom w:val="nil"/>
              <w:right w:val="nil"/>
            </w:tcBorders>
            <w:shd w:val="clear" w:color="auto" w:fill="auto"/>
            <w:noWrap/>
            <w:vAlign w:val="bottom"/>
            <w:hideMark/>
          </w:tcPr>
          <w:p w14:paraId="5F76AEB1" w14:textId="77777777" w:rsidR="00510907" w:rsidRPr="00510907" w:rsidRDefault="00510907" w:rsidP="00510907">
            <w:pPr>
              <w:spacing w:after="0" w:line="240" w:lineRule="auto"/>
              <w:rPr>
                <w:rFonts w:ascii="Arial" w:eastAsia="Times New Roman" w:hAnsi="Arial" w:cs="Arial"/>
                <w:b/>
                <w:bCs/>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6718ADAA"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38CB4C24" w14:textId="77777777" w:rsidR="00510907" w:rsidRPr="00510907" w:rsidRDefault="00510907" w:rsidP="00510907">
            <w:pPr>
              <w:spacing w:after="0" w:line="240" w:lineRule="auto"/>
              <w:rPr>
                <w:rFonts w:ascii="Arial" w:eastAsia="Times New Roman" w:hAnsi="Arial" w:cs="Arial"/>
                <w:color w:val="FF0000"/>
                <w:sz w:val="16"/>
                <w:szCs w:val="16"/>
                <w:lang w:eastAsia="pt-BR"/>
              </w:rPr>
            </w:pPr>
          </w:p>
        </w:tc>
        <w:tc>
          <w:tcPr>
            <w:tcW w:w="594" w:type="dxa"/>
            <w:tcBorders>
              <w:top w:val="nil"/>
              <w:left w:val="nil"/>
              <w:bottom w:val="nil"/>
              <w:right w:val="nil"/>
            </w:tcBorders>
            <w:shd w:val="clear" w:color="auto" w:fill="auto"/>
            <w:noWrap/>
            <w:vAlign w:val="bottom"/>
            <w:hideMark/>
          </w:tcPr>
          <w:p w14:paraId="6A34E4CE"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0A3AA9FA"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noWrap/>
            <w:vAlign w:val="bottom"/>
            <w:hideMark/>
          </w:tcPr>
          <w:p w14:paraId="079787F5" w14:textId="77777777" w:rsidR="00510907" w:rsidRPr="00510907" w:rsidRDefault="00510907" w:rsidP="00684F31">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5B4774F4"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2058" w:type="dxa"/>
            <w:tcBorders>
              <w:top w:val="nil"/>
              <w:left w:val="nil"/>
              <w:bottom w:val="nil"/>
              <w:right w:val="nil"/>
            </w:tcBorders>
            <w:shd w:val="clear" w:color="auto" w:fill="auto"/>
            <w:noWrap/>
            <w:vAlign w:val="bottom"/>
            <w:hideMark/>
          </w:tcPr>
          <w:p w14:paraId="5F5EA242" w14:textId="77777777" w:rsidR="00510907" w:rsidRPr="00102952" w:rsidRDefault="00510907" w:rsidP="00510907">
            <w:pPr>
              <w:spacing w:after="0" w:line="240" w:lineRule="auto"/>
              <w:jc w:val="center"/>
              <w:rPr>
                <w:rFonts w:ascii="Times New Roman" w:eastAsia="Times New Roman" w:hAnsi="Times New Roman" w:cs="Times New Roman"/>
                <w:sz w:val="16"/>
                <w:szCs w:val="16"/>
                <w:lang w:eastAsia="pt-BR"/>
              </w:rPr>
            </w:pPr>
          </w:p>
        </w:tc>
      </w:tr>
      <w:tr w:rsidR="00510907" w:rsidRPr="00510907" w14:paraId="7B3346FA" w14:textId="77777777" w:rsidTr="00102952">
        <w:trPr>
          <w:trHeight w:val="255"/>
        </w:trPr>
        <w:tc>
          <w:tcPr>
            <w:tcW w:w="280" w:type="dxa"/>
            <w:tcBorders>
              <w:top w:val="nil"/>
              <w:left w:val="nil"/>
              <w:bottom w:val="nil"/>
              <w:right w:val="nil"/>
            </w:tcBorders>
            <w:shd w:val="clear" w:color="auto" w:fill="auto"/>
            <w:noWrap/>
            <w:vAlign w:val="bottom"/>
            <w:hideMark/>
          </w:tcPr>
          <w:p w14:paraId="73A56D95"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3973" w:type="dxa"/>
            <w:tcBorders>
              <w:top w:val="nil"/>
              <w:left w:val="nil"/>
              <w:bottom w:val="nil"/>
              <w:right w:val="nil"/>
            </w:tcBorders>
            <w:shd w:val="clear" w:color="auto" w:fill="auto"/>
            <w:noWrap/>
            <w:vAlign w:val="bottom"/>
            <w:hideMark/>
          </w:tcPr>
          <w:p w14:paraId="2C69D189"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72983787"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5497302D"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47200B2F"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359E5F0"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701" w:type="dxa"/>
            <w:tcBorders>
              <w:top w:val="nil"/>
              <w:left w:val="nil"/>
              <w:bottom w:val="nil"/>
              <w:right w:val="nil"/>
            </w:tcBorders>
            <w:shd w:val="clear" w:color="auto" w:fill="auto"/>
            <w:noWrap/>
            <w:vAlign w:val="bottom"/>
            <w:hideMark/>
          </w:tcPr>
          <w:p w14:paraId="1AD6F631"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43AF6CA6"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3BE7F4A5"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4CA13DB3" w14:textId="77777777" w:rsidR="00510907" w:rsidRPr="00510907" w:rsidRDefault="00510907" w:rsidP="00510907">
            <w:pPr>
              <w:spacing w:after="0" w:line="240" w:lineRule="auto"/>
              <w:rPr>
                <w:rFonts w:ascii="Arial" w:eastAsia="Times New Roman" w:hAnsi="Arial" w:cs="Arial"/>
                <w:color w:val="FF0000"/>
                <w:sz w:val="16"/>
                <w:szCs w:val="16"/>
                <w:lang w:eastAsia="pt-BR"/>
              </w:rPr>
            </w:pPr>
          </w:p>
        </w:tc>
        <w:tc>
          <w:tcPr>
            <w:tcW w:w="594" w:type="dxa"/>
            <w:tcBorders>
              <w:top w:val="nil"/>
              <w:left w:val="nil"/>
              <w:bottom w:val="nil"/>
              <w:right w:val="nil"/>
            </w:tcBorders>
            <w:shd w:val="clear" w:color="auto" w:fill="auto"/>
            <w:noWrap/>
            <w:vAlign w:val="bottom"/>
            <w:hideMark/>
          </w:tcPr>
          <w:p w14:paraId="60C8DB1C"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148AAE45"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single" w:sz="4" w:space="0" w:color="auto"/>
              <w:left w:val="nil"/>
              <w:bottom w:val="single" w:sz="4" w:space="0" w:color="000000"/>
              <w:right w:val="nil"/>
            </w:tcBorders>
            <w:shd w:val="clear" w:color="auto" w:fill="auto"/>
            <w:noWrap/>
            <w:vAlign w:val="bottom"/>
            <w:hideMark/>
          </w:tcPr>
          <w:p w14:paraId="274C5287" w14:textId="77777777" w:rsidR="00510907" w:rsidRPr="00510907" w:rsidRDefault="00510907" w:rsidP="00684F31">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133.552.186 </w:t>
            </w:r>
          </w:p>
        </w:tc>
        <w:tc>
          <w:tcPr>
            <w:tcW w:w="196" w:type="dxa"/>
            <w:tcBorders>
              <w:top w:val="nil"/>
              <w:left w:val="nil"/>
              <w:bottom w:val="nil"/>
              <w:right w:val="nil"/>
            </w:tcBorders>
            <w:shd w:val="clear" w:color="auto" w:fill="auto"/>
            <w:noWrap/>
            <w:vAlign w:val="bottom"/>
            <w:hideMark/>
          </w:tcPr>
          <w:p w14:paraId="3606C721" w14:textId="77777777" w:rsidR="00510907" w:rsidRPr="00510907" w:rsidRDefault="00510907" w:rsidP="00510907">
            <w:pPr>
              <w:spacing w:after="0" w:line="240" w:lineRule="auto"/>
              <w:rPr>
                <w:rFonts w:ascii="Arial" w:eastAsia="Times New Roman" w:hAnsi="Arial" w:cs="Arial"/>
                <w:b/>
                <w:bCs/>
                <w:sz w:val="20"/>
                <w:szCs w:val="20"/>
                <w:lang w:eastAsia="pt-BR"/>
              </w:rPr>
            </w:pPr>
          </w:p>
        </w:tc>
        <w:tc>
          <w:tcPr>
            <w:tcW w:w="2058" w:type="dxa"/>
            <w:tcBorders>
              <w:top w:val="single" w:sz="4" w:space="0" w:color="auto"/>
              <w:left w:val="nil"/>
              <w:bottom w:val="single" w:sz="4" w:space="0" w:color="000000"/>
              <w:right w:val="nil"/>
            </w:tcBorders>
            <w:shd w:val="clear" w:color="auto" w:fill="auto"/>
            <w:noWrap/>
            <w:vAlign w:val="bottom"/>
            <w:hideMark/>
          </w:tcPr>
          <w:p w14:paraId="3D121EC5" w14:textId="77777777" w:rsidR="00510907" w:rsidRPr="00102952" w:rsidRDefault="00510907" w:rsidP="00510907">
            <w:pPr>
              <w:spacing w:after="0" w:line="240" w:lineRule="auto"/>
              <w:rPr>
                <w:rFonts w:ascii="Arial" w:eastAsia="Times New Roman" w:hAnsi="Arial" w:cs="Arial"/>
                <w:b/>
                <w:bCs/>
                <w:sz w:val="16"/>
                <w:szCs w:val="16"/>
                <w:lang w:eastAsia="pt-BR"/>
              </w:rPr>
            </w:pPr>
            <w:r w:rsidRPr="00102952">
              <w:rPr>
                <w:rFonts w:ascii="Arial" w:eastAsia="Times New Roman" w:hAnsi="Arial" w:cs="Arial"/>
                <w:b/>
                <w:bCs/>
                <w:sz w:val="16"/>
                <w:szCs w:val="16"/>
                <w:lang w:eastAsia="pt-BR"/>
              </w:rPr>
              <w:t xml:space="preserve">              139.656.137 </w:t>
            </w:r>
          </w:p>
        </w:tc>
      </w:tr>
      <w:tr w:rsidR="00510907" w:rsidRPr="00510907" w14:paraId="271E3A41" w14:textId="77777777" w:rsidTr="00102952">
        <w:trPr>
          <w:trHeight w:val="255"/>
        </w:trPr>
        <w:tc>
          <w:tcPr>
            <w:tcW w:w="280" w:type="dxa"/>
            <w:tcBorders>
              <w:top w:val="nil"/>
              <w:left w:val="nil"/>
              <w:bottom w:val="nil"/>
              <w:right w:val="nil"/>
            </w:tcBorders>
            <w:shd w:val="clear" w:color="auto" w:fill="auto"/>
            <w:noWrap/>
            <w:vAlign w:val="bottom"/>
            <w:hideMark/>
          </w:tcPr>
          <w:p w14:paraId="7514808A"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3973" w:type="dxa"/>
            <w:tcBorders>
              <w:top w:val="nil"/>
              <w:left w:val="nil"/>
              <w:bottom w:val="nil"/>
              <w:right w:val="nil"/>
            </w:tcBorders>
            <w:shd w:val="clear" w:color="auto" w:fill="auto"/>
            <w:noWrap/>
            <w:vAlign w:val="bottom"/>
            <w:hideMark/>
          </w:tcPr>
          <w:p w14:paraId="2E943365"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0684724D"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2221A7D3"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003017CF"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500DFE9F"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701" w:type="dxa"/>
            <w:tcBorders>
              <w:top w:val="nil"/>
              <w:left w:val="nil"/>
              <w:bottom w:val="nil"/>
              <w:right w:val="nil"/>
            </w:tcBorders>
            <w:shd w:val="clear" w:color="auto" w:fill="auto"/>
            <w:noWrap/>
            <w:vAlign w:val="bottom"/>
            <w:hideMark/>
          </w:tcPr>
          <w:p w14:paraId="43EDE9DD"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19318BD2"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1CCDA42C"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181FFE42" w14:textId="77777777" w:rsidR="00510907" w:rsidRPr="00510907" w:rsidRDefault="00510907" w:rsidP="00510907">
            <w:pPr>
              <w:spacing w:after="0" w:line="240" w:lineRule="auto"/>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PATRIMÔNIO LÍQUIDO</w:t>
            </w:r>
          </w:p>
        </w:tc>
        <w:tc>
          <w:tcPr>
            <w:tcW w:w="594" w:type="dxa"/>
            <w:tcBorders>
              <w:top w:val="nil"/>
              <w:left w:val="nil"/>
              <w:bottom w:val="nil"/>
              <w:right w:val="nil"/>
            </w:tcBorders>
            <w:shd w:val="clear" w:color="auto" w:fill="auto"/>
            <w:noWrap/>
            <w:vAlign w:val="bottom"/>
            <w:hideMark/>
          </w:tcPr>
          <w:p w14:paraId="1E69EE63"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19</w:t>
            </w:r>
          </w:p>
        </w:tc>
        <w:tc>
          <w:tcPr>
            <w:tcW w:w="200" w:type="dxa"/>
            <w:tcBorders>
              <w:top w:val="nil"/>
              <w:left w:val="nil"/>
              <w:bottom w:val="nil"/>
              <w:right w:val="nil"/>
            </w:tcBorders>
            <w:shd w:val="clear" w:color="auto" w:fill="auto"/>
            <w:noWrap/>
            <w:vAlign w:val="bottom"/>
            <w:hideMark/>
          </w:tcPr>
          <w:p w14:paraId="60EB1F95"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noWrap/>
            <w:vAlign w:val="bottom"/>
            <w:hideMark/>
          </w:tcPr>
          <w:p w14:paraId="37278C3E" w14:textId="77777777" w:rsidR="00510907" w:rsidRPr="00510907" w:rsidRDefault="00510907" w:rsidP="00684F31">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033BFCB2"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2058" w:type="dxa"/>
            <w:tcBorders>
              <w:top w:val="nil"/>
              <w:left w:val="nil"/>
              <w:bottom w:val="nil"/>
              <w:right w:val="nil"/>
            </w:tcBorders>
            <w:shd w:val="clear" w:color="auto" w:fill="auto"/>
            <w:noWrap/>
            <w:vAlign w:val="bottom"/>
            <w:hideMark/>
          </w:tcPr>
          <w:p w14:paraId="2F59E7CC" w14:textId="77777777" w:rsidR="00510907" w:rsidRPr="00102952" w:rsidRDefault="00510907" w:rsidP="00510907">
            <w:pPr>
              <w:spacing w:after="0" w:line="240" w:lineRule="auto"/>
              <w:jc w:val="center"/>
              <w:rPr>
                <w:rFonts w:ascii="Times New Roman" w:eastAsia="Times New Roman" w:hAnsi="Times New Roman" w:cs="Times New Roman"/>
                <w:sz w:val="16"/>
                <w:szCs w:val="16"/>
                <w:lang w:eastAsia="pt-BR"/>
              </w:rPr>
            </w:pPr>
          </w:p>
        </w:tc>
      </w:tr>
      <w:tr w:rsidR="00510907" w:rsidRPr="00510907" w14:paraId="66ADE024" w14:textId="77777777" w:rsidTr="00102952">
        <w:trPr>
          <w:trHeight w:val="255"/>
        </w:trPr>
        <w:tc>
          <w:tcPr>
            <w:tcW w:w="280" w:type="dxa"/>
            <w:tcBorders>
              <w:top w:val="nil"/>
              <w:left w:val="nil"/>
              <w:bottom w:val="nil"/>
              <w:right w:val="nil"/>
            </w:tcBorders>
            <w:shd w:val="clear" w:color="auto" w:fill="auto"/>
            <w:noWrap/>
            <w:vAlign w:val="bottom"/>
            <w:hideMark/>
          </w:tcPr>
          <w:p w14:paraId="4DADA27C"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3973" w:type="dxa"/>
            <w:tcBorders>
              <w:top w:val="nil"/>
              <w:left w:val="nil"/>
              <w:bottom w:val="nil"/>
              <w:right w:val="nil"/>
            </w:tcBorders>
            <w:shd w:val="clear" w:color="auto" w:fill="auto"/>
            <w:noWrap/>
            <w:vAlign w:val="bottom"/>
            <w:hideMark/>
          </w:tcPr>
          <w:p w14:paraId="193F44D8"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2B40C51F"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6ED70802"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4A5B1516"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2344B740"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701" w:type="dxa"/>
            <w:tcBorders>
              <w:top w:val="nil"/>
              <w:left w:val="nil"/>
              <w:bottom w:val="nil"/>
              <w:right w:val="nil"/>
            </w:tcBorders>
            <w:shd w:val="clear" w:color="auto" w:fill="auto"/>
            <w:noWrap/>
            <w:vAlign w:val="bottom"/>
            <w:hideMark/>
          </w:tcPr>
          <w:p w14:paraId="1E36C5F4"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3654E1DB"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71695B95"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71EB58D7"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Capital social</w:t>
            </w:r>
          </w:p>
        </w:tc>
        <w:tc>
          <w:tcPr>
            <w:tcW w:w="594" w:type="dxa"/>
            <w:tcBorders>
              <w:top w:val="nil"/>
              <w:left w:val="nil"/>
              <w:bottom w:val="nil"/>
              <w:right w:val="nil"/>
            </w:tcBorders>
            <w:shd w:val="clear" w:color="auto" w:fill="auto"/>
            <w:noWrap/>
            <w:vAlign w:val="bottom"/>
            <w:hideMark/>
          </w:tcPr>
          <w:p w14:paraId="6CBC17BB"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19a</w:t>
            </w:r>
          </w:p>
        </w:tc>
        <w:tc>
          <w:tcPr>
            <w:tcW w:w="200" w:type="dxa"/>
            <w:tcBorders>
              <w:top w:val="nil"/>
              <w:left w:val="nil"/>
              <w:bottom w:val="nil"/>
              <w:right w:val="nil"/>
            </w:tcBorders>
            <w:shd w:val="clear" w:color="auto" w:fill="auto"/>
            <w:noWrap/>
            <w:vAlign w:val="bottom"/>
            <w:hideMark/>
          </w:tcPr>
          <w:p w14:paraId="06E742DE"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noWrap/>
            <w:vAlign w:val="bottom"/>
            <w:hideMark/>
          </w:tcPr>
          <w:p w14:paraId="70FD01B5"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2.014.563.144 </w:t>
            </w:r>
          </w:p>
        </w:tc>
        <w:tc>
          <w:tcPr>
            <w:tcW w:w="196" w:type="dxa"/>
            <w:tcBorders>
              <w:top w:val="nil"/>
              <w:left w:val="nil"/>
              <w:bottom w:val="nil"/>
              <w:right w:val="nil"/>
            </w:tcBorders>
            <w:shd w:val="clear" w:color="auto" w:fill="auto"/>
            <w:noWrap/>
            <w:vAlign w:val="bottom"/>
            <w:hideMark/>
          </w:tcPr>
          <w:p w14:paraId="35376C66"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2A465169" w14:textId="5649ABCF" w:rsidR="00510907" w:rsidRPr="00102952" w:rsidRDefault="00102952" w:rsidP="00102952">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 xml:space="preserve">  </w:t>
            </w:r>
            <w:r w:rsidR="00510907" w:rsidRPr="00102952">
              <w:rPr>
                <w:rFonts w:ascii="Arial" w:eastAsia="Times New Roman" w:hAnsi="Arial" w:cs="Arial"/>
                <w:sz w:val="16"/>
                <w:szCs w:val="16"/>
                <w:lang w:eastAsia="pt-BR"/>
              </w:rPr>
              <w:t>2.014.563.144</w:t>
            </w:r>
          </w:p>
        </w:tc>
      </w:tr>
      <w:tr w:rsidR="00510907" w:rsidRPr="00510907" w14:paraId="04393B1F" w14:textId="77777777" w:rsidTr="00102952">
        <w:trPr>
          <w:trHeight w:val="255"/>
        </w:trPr>
        <w:tc>
          <w:tcPr>
            <w:tcW w:w="280" w:type="dxa"/>
            <w:tcBorders>
              <w:top w:val="nil"/>
              <w:left w:val="nil"/>
              <w:bottom w:val="nil"/>
              <w:right w:val="nil"/>
            </w:tcBorders>
            <w:shd w:val="clear" w:color="auto" w:fill="auto"/>
            <w:noWrap/>
            <w:vAlign w:val="bottom"/>
            <w:hideMark/>
          </w:tcPr>
          <w:p w14:paraId="377CAB5B"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44C69993"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11FE7C3D"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6AF0EFD9"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hideMark/>
          </w:tcPr>
          <w:p w14:paraId="382E40CF"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1790B1B"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701" w:type="dxa"/>
            <w:tcBorders>
              <w:top w:val="nil"/>
              <w:left w:val="nil"/>
              <w:bottom w:val="nil"/>
              <w:right w:val="nil"/>
            </w:tcBorders>
            <w:shd w:val="clear" w:color="auto" w:fill="auto"/>
            <w:noWrap/>
            <w:vAlign w:val="bottom"/>
            <w:hideMark/>
          </w:tcPr>
          <w:p w14:paraId="7BABF6B4"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0F2446D0"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7DBD50EE"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62D6C394"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Adiantamentos para futuro aumento de capital</w:t>
            </w:r>
          </w:p>
        </w:tc>
        <w:tc>
          <w:tcPr>
            <w:tcW w:w="594" w:type="dxa"/>
            <w:tcBorders>
              <w:top w:val="nil"/>
              <w:left w:val="nil"/>
              <w:bottom w:val="nil"/>
              <w:right w:val="nil"/>
            </w:tcBorders>
            <w:shd w:val="clear" w:color="auto" w:fill="auto"/>
            <w:noWrap/>
            <w:vAlign w:val="bottom"/>
            <w:hideMark/>
          </w:tcPr>
          <w:p w14:paraId="6419EE30"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20a</w:t>
            </w:r>
          </w:p>
        </w:tc>
        <w:tc>
          <w:tcPr>
            <w:tcW w:w="200" w:type="dxa"/>
            <w:tcBorders>
              <w:top w:val="nil"/>
              <w:left w:val="nil"/>
              <w:bottom w:val="nil"/>
              <w:right w:val="nil"/>
            </w:tcBorders>
            <w:shd w:val="clear" w:color="auto" w:fill="auto"/>
            <w:noWrap/>
            <w:vAlign w:val="bottom"/>
            <w:hideMark/>
          </w:tcPr>
          <w:p w14:paraId="51D39714"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noWrap/>
            <w:vAlign w:val="bottom"/>
            <w:hideMark/>
          </w:tcPr>
          <w:p w14:paraId="3D57CCD5"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78.116.397 </w:t>
            </w:r>
          </w:p>
        </w:tc>
        <w:tc>
          <w:tcPr>
            <w:tcW w:w="196" w:type="dxa"/>
            <w:tcBorders>
              <w:top w:val="nil"/>
              <w:left w:val="nil"/>
              <w:bottom w:val="nil"/>
              <w:right w:val="nil"/>
            </w:tcBorders>
            <w:shd w:val="clear" w:color="auto" w:fill="auto"/>
            <w:noWrap/>
            <w:vAlign w:val="bottom"/>
            <w:hideMark/>
          </w:tcPr>
          <w:p w14:paraId="6C59D6CD"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4D9264FE" w14:textId="305C2B1E" w:rsidR="00510907" w:rsidRPr="00102952" w:rsidRDefault="00102952" w:rsidP="00102952">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 xml:space="preserve">      </w:t>
            </w:r>
            <w:r w:rsidR="00510907" w:rsidRPr="00102952">
              <w:rPr>
                <w:rFonts w:ascii="Arial" w:eastAsia="Times New Roman" w:hAnsi="Arial" w:cs="Arial"/>
                <w:sz w:val="16"/>
                <w:szCs w:val="16"/>
                <w:lang w:eastAsia="pt-BR"/>
              </w:rPr>
              <w:t>67.429.571</w:t>
            </w:r>
          </w:p>
        </w:tc>
      </w:tr>
      <w:tr w:rsidR="00510907" w:rsidRPr="00510907" w14:paraId="1BF6BB26" w14:textId="77777777" w:rsidTr="00DE61AE">
        <w:trPr>
          <w:trHeight w:val="126"/>
        </w:trPr>
        <w:tc>
          <w:tcPr>
            <w:tcW w:w="280" w:type="dxa"/>
            <w:tcBorders>
              <w:top w:val="nil"/>
              <w:left w:val="nil"/>
              <w:bottom w:val="nil"/>
              <w:right w:val="nil"/>
            </w:tcBorders>
            <w:shd w:val="clear" w:color="auto" w:fill="auto"/>
            <w:noWrap/>
            <w:vAlign w:val="bottom"/>
            <w:hideMark/>
          </w:tcPr>
          <w:p w14:paraId="229DB562"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17442F05"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Investimentos em participações societárias</w:t>
            </w:r>
          </w:p>
        </w:tc>
        <w:tc>
          <w:tcPr>
            <w:tcW w:w="594" w:type="dxa"/>
            <w:tcBorders>
              <w:top w:val="nil"/>
              <w:left w:val="nil"/>
              <w:bottom w:val="nil"/>
              <w:right w:val="nil"/>
            </w:tcBorders>
            <w:shd w:val="clear" w:color="auto" w:fill="auto"/>
            <w:noWrap/>
            <w:vAlign w:val="bottom"/>
            <w:hideMark/>
          </w:tcPr>
          <w:p w14:paraId="2DCC920F"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200" w:type="dxa"/>
            <w:tcBorders>
              <w:top w:val="nil"/>
              <w:left w:val="nil"/>
              <w:bottom w:val="nil"/>
              <w:right w:val="nil"/>
            </w:tcBorders>
            <w:shd w:val="clear" w:color="auto" w:fill="auto"/>
            <w:noWrap/>
            <w:vAlign w:val="bottom"/>
            <w:hideMark/>
          </w:tcPr>
          <w:p w14:paraId="1C0C089E"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hideMark/>
          </w:tcPr>
          <w:p w14:paraId="14B34D99"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22.696 </w:t>
            </w:r>
          </w:p>
        </w:tc>
        <w:tc>
          <w:tcPr>
            <w:tcW w:w="196" w:type="dxa"/>
            <w:tcBorders>
              <w:top w:val="nil"/>
              <w:left w:val="nil"/>
              <w:bottom w:val="nil"/>
              <w:right w:val="nil"/>
            </w:tcBorders>
            <w:shd w:val="clear" w:color="auto" w:fill="auto"/>
            <w:noWrap/>
            <w:vAlign w:val="bottom"/>
            <w:hideMark/>
          </w:tcPr>
          <w:p w14:paraId="3DB4A2E6"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55DA33DC"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22.696 </w:t>
            </w:r>
          </w:p>
        </w:tc>
        <w:tc>
          <w:tcPr>
            <w:tcW w:w="185" w:type="dxa"/>
            <w:tcBorders>
              <w:top w:val="nil"/>
              <w:left w:val="nil"/>
              <w:bottom w:val="nil"/>
              <w:right w:val="nil"/>
            </w:tcBorders>
            <w:shd w:val="clear" w:color="auto" w:fill="auto"/>
            <w:noWrap/>
            <w:vAlign w:val="bottom"/>
            <w:hideMark/>
          </w:tcPr>
          <w:p w14:paraId="2F0464C0"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5699EDD2"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6A45637C"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Ajuste avaliação patrimonial</w:t>
            </w:r>
          </w:p>
        </w:tc>
        <w:tc>
          <w:tcPr>
            <w:tcW w:w="594" w:type="dxa"/>
            <w:tcBorders>
              <w:top w:val="nil"/>
              <w:left w:val="nil"/>
              <w:bottom w:val="nil"/>
              <w:right w:val="nil"/>
            </w:tcBorders>
            <w:shd w:val="clear" w:color="auto" w:fill="auto"/>
            <w:noWrap/>
            <w:vAlign w:val="bottom"/>
            <w:hideMark/>
          </w:tcPr>
          <w:p w14:paraId="03066FDB"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12b</w:t>
            </w:r>
          </w:p>
        </w:tc>
        <w:tc>
          <w:tcPr>
            <w:tcW w:w="200" w:type="dxa"/>
            <w:tcBorders>
              <w:top w:val="nil"/>
              <w:left w:val="nil"/>
              <w:bottom w:val="nil"/>
              <w:right w:val="nil"/>
            </w:tcBorders>
            <w:shd w:val="clear" w:color="auto" w:fill="auto"/>
            <w:noWrap/>
            <w:vAlign w:val="bottom"/>
            <w:hideMark/>
          </w:tcPr>
          <w:p w14:paraId="28FDD5F0"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697" w:type="dxa"/>
            <w:tcBorders>
              <w:top w:val="nil"/>
              <w:left w:val="nil"/>
              <w:bottom w:val="nil"/>
              <w:right w:val="nil"/>
            </w:tcBorders>
            <w:shd w:val="clear" w:color="auto" w:fill="auto"/>
            <w:hideMark/>
          </w:tcPr>
          <w:p w14:paraId="2D052691"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31.507.098 </w:t>
            </w:r>
          </w:p>
        </w:tc>
        <w:tc>
          <w:tcPr>
            <w:tcW w:w="196" w:type="dxa"/>
            <w:tcBorders>
              <w:top w:val="nil"/>
              <w:left w:val="nil"/>
              <w:bottom w:val="nil"/>
              <w:right w:val="nil"/>
            </w:tcBorders>
            <w:shd w:val="clear" w:color="auto" w:fill="auto"/>
            <w:noWrap/>
            <w:vAlign w:val="bottom"/>
            <w:hideMark/>
          </w:tcPr>
          <w:p w14:paraId="39A55301"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166E2E66" w14:textId="35C98868" w:rsidR="00510907" w:rsidRPr="00102952" w:rsidRDefault="00102952" w:rsidP="00102952">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 xml:space="preserve">     </w:t>
            </w:r>
            <w:r w:rsidR="00510907" w:rsidRPr="00102952">
              <w:rPr>
                <w:rFonts w:ascii="Arial" w:eastAsia="Times New Roman" w:hAnsi="Arial" w:cs="Arial"/>
                <w:sz w:val="16"/>
                <w:szCs w:val="16"/>
                <w:lang w:eastAsia="pt-BR"/>
              </w:rPr>
              <w:t>33.706.141</w:t>
            </w:r>
          </w:p>
        </w:tc>
      </w:tr>
      <w:tr w:rsidR="00510907" w:rsidRPr="00510907" w14:paraId="10743B82" w14:textId="77777777" w:rsidTr="00102952">
        <w:trPr>
          <w:trHeight w:val="80"/>
        </w:trPr>
        <w:tc>
          <w:tcPr>
            <w:tcW w:w="280" w:type="dxa"/>
            <w:tcBorders>
              <w:top w:val="nil"/>
              <w:left w:val="nil"/>
              <w:bottom w:val="nil"/>
              <w:right w:val="nil"/>
            </w:tcBorders>
            <w:shd w:val="clear" w:color="auto" w:fill="auto"/>
            <w:noWrap/>
            <w:vAlign w:val="bottom"/>
            <w:hideMark/>
          </w:tcPr>
          <w:p w14:paraId="63766E34" w14:textId="77777777" w:rsidR="00510907" w:rsidRPr="00510907" w:rsidRDefault="00510907" w:rsidP="00510907">
            <w:pPr>
              <w:spacing w:after="0" w:line="240" w:lineRule="auto"/>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516EB315"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Imobilizado</w:t>
            </w:r>
          </w:p>
        </w:tc>
        <w:tc>
          <w:tcPr>
            <w:tcW w:w="594" w:type="dxa"/>
            <w:tcBorders>
              <w:top w:val="nil"/>
              <w:left w:val="nil"/>
              <w:bottom w:val="nil"/>
              <w:right w:val="nil"/>
            </w:tcBorders>
            <w:shd w:val="clear" w:color="auto" w:fill="auto"/>
            <w:noWrap/>
            <w:vAlign w:val="bottom"/>
            <w:hideMark/>
          </w:tcPr>
          <w:p w14:paraId="1ED8FF94"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12</w:t>
            </w:r>
          </w:p>
        </w:tc>
        <w:tc>
          <w:tcPr>
            <w:tcW w:w="200" w:type="dxa"/>
            <w:tcBorders>
              <w:top w:val="nil"/>
              <w:left w:val="nil"/>
              <w:bottom w:val="nil"/>
              <w:right w:val="nil"/>
            </w:tcBorders>
            <w:shd w:val="clear" w:color="auto" w:fill="auto"/>
            <w:noWrap/>
            <w:vAlign w:val="bottom"/>
            <w:hideMark/>
          </w:tcPr>
          <w:p w14:paraId="05D1872B"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hideMark/>
          </w:tcPr>
          <w:p w14:paraId="523B2B27"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1.249.048.154 </w:t>
            </w:r>
          </w:p>
        </w:tc>
        <w:tc>
          <w:tcPr>
            <w:tcW w:w="196" w:type="dxa"/>
            <w:tcBorders>
              <w:top w:val="nil"/>
              <w:left w:val="nil"/>
              <w:bottom w:val="nil"/>
              <w:right w:val="nil"/>
            </w:tcBorders>
            <w:shd w:val="clear" w:color="auto" w:fill="auto"/>
            <w:noWrap/>
            <w:vAlign w:val="bottom"/>
            <w:hideMark/>
          </w:tcPr>
          <w:p w14:paraId="42F3494A"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0A4F78B9" w14:textId="21139283"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1.292.732.673 </w:t>
            </w:r>
          </w:p>
        </w:tc>
        <w:tc>
          <w:tcPr>
            <w:tcW w:w="185" w:type="dxa"/>
            <w:tcBorders>
              <w:top w:val="nil"/>
              <w:left w:val="nil"/>
              <w:bottom w:val="nil"/>
              <w:right w:val="nil"/>
            </w:tcBorders>
            <w:shd w:val="clear" w:color="auto" w:fill="auto"/>
            <w:noWrap/>
            <w:vAlign w:val="bottom"/>
            <w:hideMark/>
          </w:tcPr>
          <w:p w14:paraId="25D706B5"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45291BC1"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551A9853"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Prejuízos acumulados</w:t>
            </w:r>
          </w:p>
        </w:tc>
        <w:tc>
          <w:tcPr>
            <w:tcW w:w="594" w:type="dxa"/>
            <w:tcBorders>
              <w:top w:val="nil"/>
              <w:left w:val="nil"/>
              <w:bottom w:val="nil"/>
              <w:right w:val="nil"/>
            </w:tcBorders>
            <w:shd w:val="clear" w:color="auto" w:fill="auto"/>
            <w:noWrap/>
            <w:vAlign w:val="bottom"/>
            <w:hideMark/>
          </w:tcPr>
          <w:p w14:paraId="7852807D"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200" w:type="dxa"/>
            <w:tcBorders>
              <w:top w:val="nil"/>
              <w:left w:val="nil"/>
              <w:bottom w:val="nil"/>
              <w:right w:val="nil"/>
            </w:tcBorders>
            <w:shd w:val="clear" w:color="auto" w:fill="auto"/>
            <w:noWrap/>
            <w:vAlign w:val="bottom"/>
            <w:hideMark/>
          </w:tcPr>
          <w:p w14:paraId="10184189"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noWrap/>
            <w:vAlign w:val="bottom"/>
            <w:hideMark/>
          </w:tcPr>
          <w:p w14:paraId="0D96DDA5" w14:textId="77777777" w:rsidR="00510907" w:rsidRPr="00510907" w:rsidRDefault="00510907" w:rsidP="00684F31">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(824.328.973)</w:t>
            </w:r>
          </w:p>
        </w:tc>
        <w:tc>
          <w:tcPr>
            <w:tcW w:w="196" w:type="dxa"/>
            <w:tcBorders>
              <w:top w:val="nil"/>
              <w:left w:val="nil"/>
              <w:bottom w:val="nil"/>
              <w:right w:val="nil"/>
            </w:tcBorders>
            <w:shd w:val="clear" w:color="auto" w:fill="auto"/>
            <w:noWrap/>
            <w:vAlign w:val="bottom"/>
            <w:hideMark/>
          </w:tcPr>
          <w:p w14:paraId="6FC1B13F"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2058" w:type="dxa"/>
            <w:tcBorders>
              <w:top w:val="nil"/>
              <w:left w:val="nil"/>
              <w:bottom w:val="nil"/>
              <w:right w:val="nil"/>
            </w:tcBorders>
            <w:shd w:val="clear" w:color="auto" w:fill="auto"/>
            <w:noWrap/>
            <w:vAlign w:val="bottom"/>
            <w:hideMark/>
          </w:tcPr>
          <w:p w14:paraId="74B9A177" w14:textId="0F82CB09" w:rsidR="00510907" w:rsidRPr="00102952" w:rsidRDefault="00102952" w:rsidP="00102952">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 xml:space="preserve"> </w:t>
            </w:r>
            <w:r w:rsidR="00510907" w:rsidRPr="00102952">
              <w:rPr>
                <w:rFonts w:ascii="Arial" w:eastAsia="Times New Roman" w:hAnsi="Arial" w:cs="Arial"/>
                <w:sz w:val="16"/>
                <w:szCs w:val="16"/>
                <w:lang w:eastAsia="pt-BR"/>
              </w:rPr>
              <w:t>(754.281.813)</w:t>
            </w:r>
          </w:p>
        </w:tc>
      </w:tr>
      <w:tr w:rsidR="00510907" w:rsidRPr="00510907" w14:paraId="5D147D2F" w14:textId="77777777" w:rsidTr="00102952">
        <w:trPr>
          <w:trHeight w:val="70"/>
        </w:trPr>
        <w:tc>
          <w:tcPr>
            <w:tcW w:w="280" w:type="dxa"/>
            <w:tcBorders>
              <w:top w:val="nil"/>
              <w:left w:val="nil"/>
              <w:bottom w:val="nil"/>
              <w:right w:val="nil"/>
            </w:tcBorders>
            <w:shd w:val="clear" w:color="auto" w:fill="auto"/>
            <w:noWrap/>
            <w:vAlign w:val="bottom"/>
            <w:hideMark/>
          </w:tcPr>
          <w:p w14:paraId="561BA5A5" w14:textId="77777777" w:rsidR="00510907" w:rsidRPr="00510907" w:rsidRDefault="00510907" w:rsidP="00510907">
            <w:pPr>
              <w:spacing w:after="0" w:line="240" w:lineRule="auto"/>
              <w:jc w:val="right"/>
              <w:rPr>
                <w:rFonts w:ascii="Arial" w:eastAsia="Times New Roman" w:hAnsi="Arial" w:cs="Arial"/>
                <w:sz w:val="20"/>
                <w:szCs w:val="20"/>
                <w:lang w:eastAsia="pt-BR"/>
              </w:rPr>
            </w:pPr>
          </w:p>
        </w:tc>
        <w:tc>
          <w:tcPr>
            <w:tcW w:w="3973" w:type="dxa"/>
            <w:tcBorders>
              <w:top w:val="nil"/>
              <w:left w:val="nil"/>
              <w:bottom w:val="nil"/>
              <w:right w:val="nil"/>
            </w:tcBorders>
            <w:shd w:val="clear" w:color="auto" w:fill="auto"/>
            <w:noWrap/>
            <w:vAlign w:val="bottom"/>
            <w:hideMark/>
          </w:tcPr>
          <w:p w14:paraId="7DAE865A" w14:textId="77777777" w:rsidR="00510907" w:rsidRPr="00510907" w:rsidRDefault="00510907" w:rsidP="00510907">
            <w:pPr>
              <w:spacing w:after="0" w:line="240" w:lineRule="auto"/>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Intangível</w:t>
            </w:r>
          </w:p>
        </w:tc>
        <w:tc>
          <w:tcPr>
            <w:tcW w:w="594" w:type="dxa"/>
            <w:tcBorders>
              <w:top w:val="nil"/>
              <w:left w:val="nil"/>
              <w:bottom w:val="nil"/>
              <w:right w:val="nil"/>
            </w:tcBorders>
            <w:shd w:val="clear" w:color="auto" w:fill="auto"/>
            <w:noWrap/>
            <w:vAlign w:val="bottom"/>
            <w:hideMark/>
          </w:tcPr>
          <w:p w14:paraId="2B651B9D" w14:textId="77777777" w:rsidR="00510907" w:rsidRPr="00510907" w:rsidRDefault="00510907" w:rsidP="00510907">
            <w:pPr>
              <w:spacing w:after="0" w:line="240" w:lineRule="auto"/>
              <w:jc w:val="center"/>
              <w:rPr>
                <w:rFonts w:ascii="Arial" w:eastAsia="Times New Roman" w:hAnsi="Arial" w:cs="Arial"/>
                <w:sz w:val="16"/>
                <w:szCs w:val="16"/>
                <w:lang w:eastAsia="pt-BR"/>
              </w:rPr>
            </w:pPr>
            <w:r w:rsidRPr="00510907">
              <w:rPr>
                <w:rFonts w:ascii="Arial" w:eastAsia="Times New Roman" w:hAnsi="Arial" w:cs="Arial"/>
                <w:sz w:val="16"/>
                <w:szCs w:val="16"/>
                <w:lang w:eastAsia="pt-BR"/>
              </w:rPr>
              <w:t>13</w:t>
            </w:r>
          </w:p>
        </w:tc>
        <w:tc>
          <w:tcPr>
            <w:tcW w:w="200" w:type="dxa"/>
            <w:tcBorders>
              <w:top w:val="nil"/>
              <w:left w:val="nil"/>
              <w:bottom w:val="nil"/>
              <w:right w:val="nil"/>
            </w:tcBorders>
            <w:shd w:val="clear" w:color="auto" w:fill="auto"/>
            <w:noWrap/>
            <w:vAlign w:val="bottom"/>
            <w:hideMark/>
          </w:tcPr>
          <w:p w14:paraId="60E125AF" w14:textId="77777777" w:rsidR="00510907" w:rsidRPr="00510907" w:rsidRDefault="00510907" w:rsidP="00510907">
            <w:pPr>
              <w:spacing w:after="0" w:line="240" w:lineRule="auto"/>
              <w:jc w:val="center"/>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hideMark/>
          </w:tcPr>
          <w:p w14:paraId="386F87A3"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2.225.457 </w:t>
            </w:r>
          </w:p>
        </w:tc>
        <w:tc>
          <w:tcPr>
            <w:tcW w:w="196" w:type="dxa"/>
            <w:tcBorders>
              <w:top w:val="nil"/>
              <w:left w:val="nil"/>
              <w:bottom w:val="nil"/>
              <w:right w:val="nil"/>
            </w:tcBorders>
            <w:shd w:val="clear" w:color="auto" w:fill="auto"/>
            <w:noWrap/>
            <w:vAlign w:val="bottom"/>
            <w:hideMark/>
          </w:tcPr>
          <w:p w14:paraId="29B3429F" w14:textId="77777777" w:rsidR="00510907" w:rsidRPr="00510907" w:rsidRDefault="00510907" w:rsidP="00DE61AE">
            <w:pPr>
              <w:spacing w:after="0" w:line="240" w:lineRule="auto"/>
              <w:jc w:val="right"/>
              <w:rPr>
                <w:rFonts w:ascii="Arial" w:eastAsia="Times New Roman" w:hAnsi="Arial" w:cs="Arial"/>
                <w:sz w:val="16"/>
                <w:szCs w:val="16"/>
                <w:lang w:eastAsia="pt-BR"/>
              </w:rPr>
            </w:pPr>
          </w:p>
        </w:tc>
        <w:tc>
          <w:tcPr>
            <w:tcW w:w="1701" w:type="dxa"/>
            <w:tcBorders>
              <w:top w:val="nil"/>
              <w:left w:val="nil"/>
              <w:bottom w:val="nil"/>
              <w:right w:val="nil"/>
            </w:tcBorders>
            <w:shd w:val="clear" w:color="auto" w:fill="auto"/>
            <w:noWrap/>
            <w:vAlign w:val="bottom"/>
            <w:hideMark/>
          </w:tcPr>
          <w:p w14:paraId="5D0F8F66" w14:textId="77777777" w:rsidR="00510907" w:rsidRPr="00510907" w:rsidRDefault="00510907" w:rsidP="00DE61AE">
            <w:pPr>
              <w:spacing w:after="0" w:line="240" w:lineRule="auto"/>
              <w:jc w:val="right"/>
              <w:rPr>
                <w:rFonts w:ascii="Arial" w:eastAsia="Times New Roman" w:hAnsi="Arial" w:cs="Arial"/>
                <w:sz w:val="16"/>
                <w:szCs w:val="16"/>
                <w:lang w:eastAsia="pt-BR"/>
              </w:rPr>
            </w:pPr>
            <w:r w:rsidRPr="00510907">
              <w:rPr>
                <w:rFonts w:ascii="Arial" w:eastAsia="Times New Roman" w:hAnsi="Arial" w:cs="Arial"/>
                <w:sz w:val="16"/>
                <w:szCs w:val="16"/>
                <w:lang w:eastAsia="pt-BR"/>
              </w:rPr>
              <w:t xml:space="preserve">                 3.207.239 </w:t>
            </w:r>
          </w:p>
        </w:tc>
        <w:tc>
          <w:tcPr>
            <w:tcW w:w="185" w:type="dxa"/>
            <w:tcBorders>
              <w:top w:val="nil"/>
              <w:left w:val="nil"/>
              <w:bottom w:val="nil"/>
              <w:right w:val="nil"/>
            </w:tcBorders>
            <w:shd w:val="clear" w:color="auto" w:fill="auto"/>
            <w:noWrap/>
            <w:vAlign w:val="bottom"/>
            <w:hideMark/>
          </w:tcPr>
          <w:p w14:paraId="38FD1A64" w14:textId="77777777" w:rsidR="00510907" w:rsidRPr="00510907" w:rsidRDefault="00510907" w:rsidP="00510907">
            <w:pPr>
              <w:spacing w:after="0" w:line="240" w:lineRule="auto"/>
              <w:rPr>
                <w:rFonts w:ascii="Arial" w:eastAsia="Times New Roman" w:hAnsi="Arial" w:cs="Arial"/>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60EA3C1A"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1510A01E" w14:textId="77777777" w:rsidR="00510907" w:rsidRPr="00510907" w:rsidRDefault="00510907" w:rsidP="00510907">
            <w:pPr>
              <w:spacing w:after="0" w:line="240" w:lineRule="auto"/>
              <w:rPr>
                <w:rFonts w:ascii="Arial" w:eastAsia="Times New Roman" w:hAnsi="Arial" w:cs="Arial"/>
                <w:color w:val="FF0000"/>
                <w:sz w:val="16"/>
                <w:szCs w:val="16"/>
                <w:lang w:eastAsia="pt-BR"/>
              </w:rPr>
            </w:pPr>
          </w:p>
        </w:tc>
        <w:tc>
          <w:tcPr>
            <w:tcW w:w="594" w:type="dxa"/>
            <w:tcBorders>
              <w:top w:val="nil"/>
              <w:left w:val="nil"/>
              <w:bottom w:val="nil"/>
              <w:right w:val="nil"/>
            </w:tcBorders>
            <w:shd w:val="clear" w:color="auto" w:fill="auto"/>
            <w:noWrap/>
            <w:vAlign w:val="bottom"/>
            <w:hideMark/>
          </w:tcPr>
          <w:p w14:paraId="39DB5D3D"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2F94CBCC"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single" w:sz="4" w:space="0" w:color="000000"/>
              <w:left w:val="nil"/>
              <w:bottom w:val="single" w:sz="4" w:space="0" w:color="000000"/>
              <w:right w:val="nil"/>
            </w:tcBorders>
            <w:shd w:val="clear" w:color="auto" w:fill="auto"/>
            <w:noWrap/>
            <w:vAlign w:val="bottom"/>
            <w:hideMark/>
          </w:tcPr>
          <w:p w14:paraId="7A5B1464" w14:textId="77777777" w:rsidR="00510907" w:rsidRPr="00510907" w:rsidRDefault="00510907" w:rsidP="00684F31">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1.299.857.666 </w:t>
            </w:r>
          </w:p>
        </w:tc>
        <w:tc>
          <w:tcPr>
            <w:tcW w:w="196" w:type="dxa"/>
            <w:tcBorders>
              <w:top w:val="nil"/>
              <w:left w:val="nil"/>
              <w:bottom w:val="nil"/>
              <w:right w:val="nil"/>
            </w:tcBorders>
            <w:shd w:val="clear" w:color="auto" w:fill="auto"/>
            <w:noWrap/>
            <w:vAlign w:val="bottom"/>
            <w:hideMark/>
          </w:tcPr>
          <w:p w14:paraId="132A44E1" w14:textId="77777777" w:rsidR="00510907" w:rsidRPr="00510907" w:rsidRDefault="00510907" w:rsidP="00510907">
            <w:pPr>
              <w:spacing w:after="0" w:line="240" w:lineRule="auto"/>
              <w:rPr>
                <w:rFonts w:ascii="Arial" w:eastAsia="Times New Roman" w:hAnsi="Arial" w:cs="Arial"/>
                <w:b/>
                <w:bCs/>
                <w:sz w:val="20"/>
                <w:szCs w:val="20"/>
                <w:lang w:eastAsia="pt-BR"/>
              </w:rPr>
            </w:pPr>
          </w:p>
        </w:tc>
        <w:tc>
          <w:tcPr>
            <w:tcW w:w="2058" w:type="dxa"/>
            <w:tcBorders>
              <w:top w:val="single" w:sz="4" w:space="0" w:color="000000"/>
              <w:left w:val="nil"/>
              <w:bottom w:val="single" w:sz="4" w:space="0" w:color="000000"/>
              <w:right w:val="nil"/>
            </w:tcBorders>
            <w:shd w:val="clear" w:color="auto" w:fill="auto"/>
            <w:noWrap/>
            <w:vAlign w:val="bottom"/>
            <w:hideMark/>
          </w:tcPr>
          <w:p w14:paraId="57A12BA7" w14:textId="40B9FA84" w:rsidR="00510907" w:rsidRPr="00102952" w:rsidRDefault="00102952" w:rsidP="00102952">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 xml:space="preserve"> </w:t>
            </w:r>
            <w:r w:rsidR="00510907" w:rsidRPr="00102952">
              <w:rPr>
                <w:rFonts w:ascii="Arial" w:eastAsia="Times New Roman" w:hAnsi="Arial" w:cs="Arial"/>
                <w:b/>
                <w:bCs/>
                <w:sz w:val="16"/>
                <w:szCs w:val="16"/>
                <w:lang w:eastAsia="pt-BR"/>
              </w:rPr>
              <w:t>1.361.417.043</w:t>
            </w:r>
          </w:p>
        </w:tc>
      </w:tr>
      <w:tr w:rsidR="00510907" w:rsidRPr="00510907" w14:paraId="39734648" w14:textId="77777777" w:rsidTr="00102952">
        <w:trPr>
          <w:trHeight w:val="70"/>
        </w:trPr>
        <w:tc>
          <w:tcPr>
            <w:tcW w:w="280" w:type="dxa"/>
            <w:tcBorders>
              <w:top w:val="nil"/>
              <w:left w:val="nil"/>
              <w:bottom w:val="nil"/>
              <w:right w:val="nil"/>
            </w:tcBorders>
            <w:shd w:val="clear" w:color="auto" w:fill="auto"/>
            <w:noWrap/>
            <w:vAlign w:val="bottom"/>
            <w:hideMark/>
          </w:tcPr>
          <w:p w14:paraId="761353E8" w14:textId="77777777" w:rsidR="00510907" w:rsidRPr="00510907" w:rsidRDefault="00510907" w:rsidP="00510907">
            <w:pPr>
              <w:spacing w:after="0" w:line="240" w:lineRule="auto"/>
              <w:rPr>
                <w:rFonts w:ascii="Arial" w:eastAsia="Times New Roman" w:hAnsi="Arial" w:cs="Arial"/>
                <w:b/>
                <w:bCs/>
                <w:sz w:val="20"/>
                <w:szCs w:val="20"/>
                <w:lang w:eastAsia="pt-BR"/>
              </w:rPr>
            </w:pPr>
          </w:p>
        </w:tc>
        <w:tc>
          <w:tcPr>
            <w:tcW w:w="3973" w:type="dxa"/>
            <w:tcBorders>
              <w:top w:val="nil"/>
              <w:left w:val="nil"/>
              <w:bottom w:val="nil"/>
              <w:right w:val="nil"/>
            </w:tcBorders>
            <w:shd w:val="clear" w:color="auto" w:fill="auto"/>
            <w:noWrap/>
            <w:vAlign w:val="bottom"/>
            <w:hideMark/>
          </w:tcPr>
          <w:p w14:paraId="5E86D155"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75199300"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71296121"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single" w:sz="4" w:space="0" w:color="000000"/>
              <w:left w:val="nil"/>
              <w:bottom w:val="single" w:sz="4" w:space="0" w:color="000000"/>
              <w:right w:val="nil"/>
            </w:tcBorders>
            <w:shd w:val="clear" w:color="auto" w:fill="auto"/>
            <w:noWrap/>
            <w:vAlign w:val="bottom"/>
            <w:hideMark/>
          </w:tcPr>
          <w:p w14:paraId="5B803230"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1.251.296.306 </w:t>
            </w:r>
          </w:p>
        </w:tc>
        <w:tc>
          <w:tcPr>
            <w:tcW w:w="196" w:type="dxa"/>
            <w:tcBorders>
              <w:top w:val="nil"/>
              <w:left w:val="nil"/>
              <w:bottom w:val="nil"/>
              <w:right w:val="nil"/>
            </w:tcBorders>
            <w:shd w:val="clear" w:color="auto" w:fill="auto"/>
            <w:noWrap/>
            <w:vAlign w:val="bottom"/>
            <w:hideMark/>
          </w:tcPr>
          <w:p w14:paraId="6012375F"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p>
        </w:tc>
        <w:tc>
          <w:tcPr>
            <w:tcW w:w="1701" w:type="dxa"/>
            <w:tcBorders>
              <w:top w:val="single" w:sz="4" w:space="0" w:color="000000"/>
              <w:left w:val="nil"/>
              <w:bottom w:val="single" w:sz="4" w:space="0" w:color="000000"/>
              <w:right w:val="nil"/>
            </w:tcBorders>
            <w:shd w:val="clear" w:color="auto" w:fill="auto"/>
            <w:noWrap/>
            <w:vAlign w:val="bottom"/>
            <w:hideMark/>
          </w:tcPr>
          <w:p w14:paraId="35E332D8" w14:textId="4A2AF8A3" w:rsidR="00510907" w:rsidRPr="00510907" w:rsidRDefault="00510907" w:rsidP="00DE61AE">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1.295.962.608 </w:t>
            </w:r>
          </w:p>
        </w:tc>
        <w:tc>
          <w:tcPr>
            <w:tcW w:w="185" w:type="dxa"/>
            <w:tcBorders>
              <w:top w:val="nil"/>
              <w:left w:val="nil"/>
              <w:bottom w:val="nil"/>
              <w:right w:val="nil"/>
            </w:tcBorders>
            <w:shd w:val="clear" w:color="auto" w:fill="auto"/>
            <w:noWrap/>
            <w:vAlign w:val="bottom"/>
            <w:hideMark/>
          </w:tcPr>
          <w:p w14:paraId="6822618E" w14:textId="77777777" w:rsidR="00510907" w:rsidRPr="00510907" w:rsidRDefault="00510907" w:rsidP="00510907">
            <w:pPr>
              <w:spacing w:after="0" w:line="240" w:lineRule="auto"/>
              <w:rPr>
                <w:rFonts w:ascii="Arial" w:eastAsia="Times New Roman" w:hAnsi="Arial" w:cs="Arial"/>
                <w:b/>
                <w:bCs/>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0A0583AB"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1098ECFF" w14:textId="77777777" w:rsidR="00510907" w:rsidRPr="00510907" w:rsidRDefault="00510907" w:rsidP="00510907">
            <w:pPr>
              <w:spacing w:after="0" w:line="240" w:lineRule="auto"/>
              <w:rPr>
                <w:rFonts w:ascii="Arial" w:eastAsia="Times New Roman" w:hAnsi="Arial" w:cs="Arial"/>
                <w:color w:val="FF0000"/>
                <w:sz w:val="16"/>
                <w:szCs w:val="16"/>
                <w:lang w:eastAsia="pt-BR"/>
              </w:rPr>
            </w:pPr>
          </w:p>
        </w:tc>
        <w:tc>
          <w:tcPr>
            <w:tcW w:w="594" w:type="dxa"/>
            <w:tcBorders>
              <w:top w:val="nil"/>
              <w:left w:val="nil"/>
              <w:bottom w:val="nil"/>
              <w:right w:val="nil"/>
            </w:tcBorders>
            <w:shd w:val="clear" w:color="auto" w:fill="auto"/>
            <w:noWrap/>
            <w:vAlign w:val="bottom"/>
            <w:hideMark/>
          </w:tcPr>
          <w:p w14:paraId="55C8BD1D"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110BF082"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noWrap/>
            <w:vAlign w:val="bottom"/>
            <w:hideMark/>
          </w:tcPr>
          <w:p w14:paraId="12165F14"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7F4A506A"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2058" w:type="dxa"/>
            <w:tcBorders>
              <w:top w:val="nil"/>
              <w:left w:val="nil"/>
              <w:bottom w:val="nil"/>
              <w:right w:val="nil"/>
            </w:tcBorders>
            <w:shd w:val="clear" w:color="auto" w:fill="auto"/>
            <w:noWrap/>
            <w:vAlign w:val="bottom"/>
            <w:hideMark/>
          </w:tcPr>
          <w:p w14:paraId="60FBDDA7" w14:textId="77777777" w:rsidR="00510907" w:rsidRPr="00102952" w:rsidRDefault="00510907" w:rsidP="00510907">
            <w:pPr>
              <w:spacing w:after="0" w:line="240" w:lineRule="auto"/>
              <w:jc w:val="center"/>
              <w:rPr>
                <w:rFonts w:ascii="Times New Roman" w:eastAsia="Times New Roman" w:hAnsi="Times New Roman" w:cs="Times New Roman"/>
                <w:sz w:val="16"/>
                <w:szCs w:val="16"/>
                <w:lang w:eastAsia="pt-BR"/>
              </w:rPr>
            </w:pPr>
          </w:p>
        </w:tc>
      </w:tr>
      <w:tr w:rsidR="00510907" w:rsidRPr="00510907" w14:paraId="16988D33" w14:textId="77777777" w:rsidTr="00102952">
        <w:trPr>
          <w:trHeight w:val="255"/>
        </w:trPr>
        <w:tc>
          <w:tcPr>
            <w:tcW w:w="280" w:type="dxa"/>
            <w:tcBorders>
              <w:top w:val="nil"/>
              <w:left w:val="nil"/>
              <w:bottom w:val="nil"/>
              <w:right w:val="nil"/>
            </w:tcBorders>
            <w:shd w:val="clear" w:color="auto" w:fill="auto"/>
            <w:noWrap/>
            <w:vAlign w:val="bottom"/>
            <w:hideMark/>
          </w:tcPr>
          <w:p w14:paraId="165C003D"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3973" w:type="dxa"/>
            <w:tcBorders>
              <w:top w:val="nil"/>
              <w:left w:val="nil"/>
              <w:bottom w:val="nil"/>
              <w:right w:val="nil"/>
            </w:tcBorders>
            <w:shd w:val="clear" w:color="auto" w:fill="auto"/>
            <w:noWrap/>
            <w:vAlign w:val="bottom"/>
            <w:hideMark/>
          </w:tcPr>
          <w:p w14:paraId="6281F3F5"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2E78E901"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6F8F8D86"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7135366D"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2175F168"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701" w:type="dxa"/>
            <w:tcBorders>
              <w:top w:val="nil"/>
              <w:left w:val="nil"/>
              <w:bottom w:val="nil"/>
              <w:right w:val="nil"/>
            </w:tcBorders>
            <w:shd w:val="clear" w:color="auto" w:fill="auto"/>
            <w:noWrap/>
            <w:vAlign w:val="bottom"/>
            <w:hideMark/>
          </w:tcPr>
          <w:p w14:paraId="44BAD55C"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4E97F533"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36A68A02"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2E093875" w14:textId="77777777" w:rsidR="00510907" w:rsidRPr="00510907" w:rsidRDefault="00510907" w:rsidP="00510907">
            <w:pPr>
              <w:spacing w:after="0" w:line="240" w:lineRule="auto"/>
              <w:rPr>
                <w:rFonts w:ascii="Arial" w:eastAsia="Times New Roman" w:hAnsi="Arial" w:cs="Arial"/>
                <w:color w:val="FF0000"/>
                <w:sz w:val="16"/>
                <w:szCs w:val="16"/>
                <w:lang w:eastAsia="pt-BR"/>
              </w:rPr>
            </w:pPr>
          </w:p>
        </w:tc>
        <w:tc>
          <w:tcPr>
            <w:tcW w:w="594" w:type="dxa"/>
            <w:tcBorders>
              <w:top w:val="nil"/>
              <w:left w:val="nil"/>
              <w:bottom w:val="nil"/>
              <w:right w:val="nil"/>
            </w:tcBorders>
            <w:shd w:val="clear" w:color="auto" w:fill="auto"/>
            <w:noWrap/>
            <w:vAlign w:val="bottom"/>
            <w:hideMark/>
          </w:tcPr>
          <w:p w14:paraId="32C7B027"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31BDA53B"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noWrap/>
            <w:vAlign w:val="bottom"/>
            <w:hideMark/>
          </w:tcPr>
          <w:p w14:paraId="537892D6"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53A603BE"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2058" w:type="dxa"/>
            <w:tcBorders>
              <w:top w:val="nil"/>
              <w:left w:val="nil"/>
              <w:bottom w:val="nil"/>
              <w:right w:val="nil"/>
            </w:tcBorders>
            <w:shd w:val="clear" w:color="auto" w:fill="auto"/>
            <w:noWrap/>
            <w:vAlign w:val="bottom"/>
            <w:hideMark/>
          </w:tcPr>
          <w:p w14:paraId="22EA6E5C" w14:textId="77777777" w:rsidR="00510907" w:rsidRPr="00102952" w:rsidRDefault="00510907" w:rsidP="00510907">
            <w:pPr>
              <w:spacing w:after="0" w:line="240" w:lineRule="auto"/>
              <w:jc w:val="center"/>
              <w:rPr>
                <w:rFonts w:ascii="Times New Roman" w:eastAsia="Times New Roman" w:hAnsi="Times New Roman" w:cs="Times New Roman"/>
                <w:sz w:val="16"/>
                <w:szCs w:val="16"/>
                <w:lang w:eastAsia="pt-BR"/>
              </w:rPr>
            </w:pPr>
          </w:p>
        </w:tc>
      </w:tr>
      <w:tr w:rsidR="00510907" w:rsidRPr="00510907" w14:paraId="08B86D41" w14:textId="77777777" w:rsidTr="00102952">
        <w:trPr>
          <w:trHeight w:val="80"/>
        </w:trPr>
        <w:tc>
          <w:tcPr>
            <w:tcW w:w="280" w:type="dxa"/>
            <w:tcBorders>
              <w:top w:val="nil"/>
              <w:left w:val="nil"/>
              <w:bottom w:val="nil"/>
              <w:right w:val="nil"/>
            </w:tcBorders>
            <w:shd w:val="clear" w:color="auto" w:fill="auto"/>
            <w:noWrap/>
            <w:vAlign w:val="bottom"/>
            <w:hideMark/>
          </w:tcPr>
          <w:p w14:paraId="756DA5D5"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3973" w:type="dxa"/>
            <w:tcBorders>
              <w:top w:val="nil"/>
              <w:left w:val="nil"/>
              <w:bottom w:val="nil"/>
              <w:right w:val="nil"/>
            </w:tcBorders>
            <w:shd w:val="clear" w:color="auto" w:fill="auto"/>
            <w:noWrap/>
            <w:vAlign w:val="bottom"/>
            <w:hideMark/>
          </w:tcPr>
          <w:p w14:paraId="0A7FC116"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621F2143"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5F4BF0FD"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single" w:sz="4" w:space="0" w:color="000000"/>
              <w:right w:val="nil"/>
            </w:tcBorders>
            <w:shd w:val="clear" w:color="auto" w:fill="auto"/>
            <w:noWrap/>
            <w:vAlign w:val="bottom"/>
            <w:hideMark/>
          </w:tcPr>
          <w:p w14:paraId="7F68F817"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1.307.006.290 </w:t>
            </w:r>
          </w:p>
        </w:tc>
        <w:tc>
          <w:tcPr>
            <w:tcW w:w="196" w:type="dxa"/>
            <w:tcBorders>
              <w:top w:val="nil"/>
              <w:left w:val="nil"/>
              <w:bottom w:val="nil"/>
              <w:right w:val="nil"/>
            </w:tcBorders>
            <w:shd w:val="clear" w:color="auto" w:fill="auto"/>
            <w:noWrap/>
            <w:vAlign w:val="bottom"/>
            <w:hideMark/>
          </w:tcPr>
          <w:p w14:paraId="790296EB"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p>
        </w:tc>
        <w:tc>
          <w:tcPr>
            <w:tcW w:w="1701" w:type="dxa"/>
            <w:tcBorders>
              <w:top w:val="nil"/>
              <w:left w:val="nil"/>
              <w:bottom w:val="single" w:sz="4" w:space="0" w:color="000000"/>
              <w:right w:val="nil"/>
            </w:tcBorders>
            <w:shd w:val="clear" w:color="auto" w:fill="auto"/>
            <w:noWrap/>
            <w:vAlign w:val="bottom"/>
            <w:hideMark/>
          </w:tcPr>
          <w:p w14:paraId="7364AC48"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1.343.263.831 </w:t>
            </w:r>
          </w:p>
        </w:tc>
        <w:tc>
          <w:tcPr>
            <w:tcW w:w="185" w:type="dxa"/>
            <w:tcBorders>
              <w:top w:val="nil"/>
              <w:left w:val="nil"/>
              <w:bottom w:val="nil"/>
              <w:right w:val="nil"/>
            </w:tcBorders>
            <w:shd w:val="clear" w:color="auto" w:fill="auto"/>
            <w:noWrap/>
            <w:vAlign w:val="bottom"/>
            <w:hideMark/>
          </w:tcPr>
          <w:p w14:paraId="78322A2F" w14:textId="77777777" w:rsidR="00510907" w:rsidRPr="00510907" w:rsidRDefault="00510907" w:rsidP="00510907">
            <w:pPr>
              <w:spacing w:after="0" w:line="240" w:lineRule="auto"/>
              <w:rPr>
                <w:rFonts w:ascii="Arial" w:eastAsia="Times New Roman" w:hAnsi="Arial" w:cs="Arial"/>
                <w:b/>
                <w:bCs/>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378939CC"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267B102B" w14:textId="77777777" w:rsidR="00510907" w:rsidRPr="00510907" w:rsidRDefault="00510907" w:rsidP="00510907">
            <w:pPr>
              <w:spacing w:after="0" w:line="240" w:lineRule="auto"/>
              <w:rPr>
                <w:rFonts w:ascii="Arial" w:eastAsia="Times New Roman" w:hAnsi="Arial" w:cs="Arial"/>
                <w:color w:val="FF0000"/>
                <w:sz w:val="16"/>
                <w:szCs w:val="16"/>
                <w:lang w:eastAsia="pt-BR"/>
              </w:rPr>
            </w:pPr>
          </w:p>
        </w:tc>
        <w:tc>
          <w:tcPr>
            <w:tcW w:w="594" w:type="dxa"/>
            <w:tcBorders>
              <w:top w:val="nil"/>
              <w:left w:val="nil"/>
              <w:bottom w:val="nil"/>
              <w:right w:val="nil"/>
            </w:tcBorders>
            <w:shd w:val="clear" w:color="auto" w:fill="auto"/>
            <w:noWrap/>
            <w:vAlign w:val="bottom"/>
            <w:hideMark/>
          </w:tcPr>
          <w:p w14:paraId="5A27F8EB"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4A852B28"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noWrap/>
            <w:vAlign w:val="bottom"/>
            <w:hideMark/>
          </w:tcPr>
          <w:p w14:paraId="71D58AED"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283F876E"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2058" w:type="dxa"/>
            <w:tcBorders>
              <w:top w:val="nil"/>
              <w:left w:val="nil"/>
              <w:bottom w:val="nil"/>
              <w:right w:val="nil"/>
            </w:tcBorders>
            <w:shd w:val="clear" w:color="auto" w:fill="auto"/>
            <w:noWrap/>
            <w:vAlign w:val="bottom"/>
            <w:hideMark/>
          </w:tcPr>
          <w:p w14:paraId="283B5F01" w14:textId="77777777" w:rsidR="00510907" w:rsidRPr="00102952" w:rsidRDefault="00510907" w:rsidP="00510907">
            <w:pPr>
              <w:spacing w:after="0" w:line="240" w:lineRule="auto"/>
              <w:jc w:val="center"/>
              <w:rPr>
                <w:rFonts w:ascii="Times New Roman" w:eastAsia="Times New Roman" w:hAnsi="Times New Roman" w:cs="Times New Roman"/>
                <w:sz w:val="16"/>
                <w:szCs w:val="16"/>
                <w:lang w:eastAsia="pt-BR"/>
              </w:rPr>
            </w:pPr>
          </w:p>
        </w:tc>
      </w:tr>
      <w:tr w:rsidR="00510907" w:rsidRPr="00510907" w14:paraId="4CF3F49F" w14:textId="77777777" w:rsidTr="00102952">
        <w:trPr>
          <w:trHeight w:val="255"/>
        </w:trPr>
        <w:tc>
          <w:tcPr>
            <w:tcW w:w="280" w:type="dxa"/>
            <w:tcBorders>
              <w:top w:val="nil"/>
              <w:left w:val="nil"/>
              <w:bottom w:val="nil"/>
              <w:right w:val="nil"/>
            </w:tcBorders>
            <w:shd w:val="clear" w:color="auto" w:fill="auto"/>
            <w:noWrap/>
            <w:vAlign w:val="bottom"/>
            <w:hideMark/>
          </w:tcPr>
          <w:p w14:paraId="5DD2BA5B"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3973" w:type="dxa"/>
            <w:tcBorders>
              <w:top w:val="nil"/>
              <w:left w:val="nil"/>
              <w:bottom w:val="nil"/>
              <w:right w:val="nil"/>
            </w:tcBorders>
            <w:shd w:val="clear" w:color="auto" w:fill="auto"/>
            <w:noWrap/>
            <w:vAlign w:val="bottom"/>
            <w:hideMark/>
          </w:tcPr>
          <w:p w14:paraId="7844115E"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665B3AF5"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54F1B3ED"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57906CA7"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5AA52F8A"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701" w:type="dxa"/>
            <w:tcBorders>
              <w:top w:val="nil"/>
              <w:left w:val="nil"/>
              <w:bottom w:val="nil"/>
              <w:right w:val="nil"/>
            </w:tcBorders>
            <w:shd w:val="clear" w:color="auto" w:fill="auto"/>
            <w:noWrap/>
            <w:vAlign w:val="bottom"/>
            <w:hideMark/>
          </w:tcPr>
          <w:p w14:paraId="0E1D980E" w14:textId="77777777" w:rsidR="00510907" w:rsidRPr="00510907" w:rsidRDefault="00510907" w:rsidP="00DE61AE">
            <w:pPr>
              <w:spacing w:after="0" w:line="240" w:lineRule="auto"/>
              <w:jc w:val="right"/>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205EF92D"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85" w:type="dxa"/>
            <w:tcBorders>
              <w:top w:val="nil"/>
              <w:left w:val="single" w:sz="4" w:space="0" w:color="000000"/>
              <w:bottom w:val="nil"/>
              <w:right w:val="nil"/>
            </w:tcBorders>
            <w:shd w:val="clear" w:color="auto" w:fill="auto"/>
            <w:noWrap/>
            <w:vAlign w:val="bottom"/>
            <w:hideMark/>
          </w:tcPr>
          <w:p w14:paraId="7689EDA4"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246E928F" w14:textId="77777777" w:rsidR="00510907" w:rsidRPr="00510907" w:rsidRDefault="00510907" w:rsidP="00510907">
            <w:pPr>
              <w:spacing w:after="0" w:line="240" w:lineRule="auto"/>
              <w:rPr>
                <w:rFonts w:ascii="Arial" w:eastAsia="Times New Roman" w:hAnsi="Arial" w:cs="Arial"/>
                <w:color w:val="FF0000"/>
                <w:sz w:val="16"/>
                <w:szCs w:val="16"/>
                <w:lang w:eastAsia="pt-BR"/>
              </w:rPr>
            </w:pPr>
          </w:p>
        </w:tc>
        <w:tc>
          <w:tcPr>
            <w:tcW w:w="594" w:type="dxa"/>
            <w:tcBorders>
              <w:top w:val="nil"/>
              <w:left w:val="nil"/>
              <w:bottom w:val="nil"/>
              <w:right w:val="nil"/>
            </w:tcBorders>
            <w:shd w:val="clear" w:color="auto" w:fill="auto"/>
            <w:noWrap/>
            <w:vAlign w:val="bottom"/>
            <w:hideMark/>
          </w:tcPr>
          <w:p w14:paraId="40F933AB"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333FF80B"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nil"/>
              <w:right w:val="nil"/>
            </w:tcBorders>
            <w:shd w:val="clear" w:color="auto" w:fill="auto"/>
            <w:noWrap/>
            <w:vAlign w:val="bottom"/>
            <w:hideMark/>
          </w:tcPr>
          <w:p w14:paraId="381B9E6E"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699B309"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2058" w:type="dxa"/>
            <w:tcBorders>
              <w:top w:val="nil"/>
              <w:left w:val="nil"/>
              <w:bottom w:val="nil"/>
              <w:right w:val="nil"/>
            </w:tcBorders>
            <w:shd w:val="clear" w:color="auto" w:fill="auto"/>
            <w:noWrap/>
            <w:vAlign w:val="bottom"/>
            <w:hideMark/>
          </w:tcPr>
          <w:p w14:paraId="21762847" w14:textId="77777777" w:rsidR="00510907" w:rsidRPr="00102952" w:rsidRDefault="00510907" w:rsidP="00510907">
            <w:pPr>
              <w:spacing w:after="0" w:line="240" w:lineRule="auto"/>
              <w:jc w:val="center"/>
              <w:rPr>
                <w:rFonts w:ascii="Times New Roman" w:eastAsia="Times New Roman" w:hAnsi="Times New Roman" w:cs="Times New Roman"/>
                <w:sz w:val="16"/>
                <w:szCs w:val="16"/>
                <w:lang w:eastAsia="pt-BR"/>
              </w:rPr>
            </w:pPr>
          </w:p>
        </w:tc>
      </w:tr>
      <w:tr w:rsidR="00510907" w:rsidRPr="00510907" w14:paraId="0150BC10" w14:textId="77777777" w:rsidTr="00102952">
        <w:trPr>
          <w:trHeight w:val="80"/>
        </w:trPr>
        <w:tc>
          <w:tcPr>
            <w:tcW w:w="280" w:type="dxa"/>
            <w:tcBorders>
              <w:top w:val="nil"/>
              <w:left w:val="nil"/>
              <w:bottom w:val="nil"/>
              <w:right w:val="nil"/>
            </w:tcBorders>
            <w:shd w:val="clear" w:color="auto" w:fill="auto"/>
            <w:noWrap/>
            <w:vAlign w:val="bottom"/>
            <w:hideMark/>
          </w:tcPr>
          <w:p w14:paraId="45FC66E1"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3973" w:type="dxa"/>
            <w:tcBorders>
              <w:top w:val="nil"/>
              <w:left w:val="nil"/>
              <w:bottom w:val="nil"/>
              <w:right w:val="nil"/>
            </w:tcBorders>
            <w:shd w:val="clear" w:color="auto" w:fill="auto"/>
            <w:noWrap/>
            <w:vAlign w:val="bottom"/>
            <w:hideMark/>
          </w:tcPr>
          <w:p w14:paraId="7F03ADE3" w14:textId="77777777" w:rsidR="00510907" w:rsidRPr="00510907" w:rsidRDefault="00510907" w:rsidP="00510907">
            <w:pPr>
              <w:spacing w:after="0" w:line="240" w:lineRule="auto"/>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TOTAL DO ATIVO</w:t>
            </w:r>
          </w:p>
        </w:tc>
        <w:tc>
          <w:tcPr>
            <w:tcW w:w="594" w:type="dxa"/>
            <w:tcBorders>
              <w:top w:val="nil"/>
              <w:left w:val="nil"/>
              <w:bottom w:val="nil"/>
              <w:right w:val="nil"/>
            </w:tcBorders>
            <w:shd w:val="clear" w:color="auto" w:fill="auto"/>
            <w:noWrap/>
            <w:vAlign w:val="bottom"/>
            <w:hideMark/>
          </w:tcPr>
          <w:p w14:paraId="4B32C9BC" w14:textId="77777777" w:rsidR="00510907" w:rsidRPr="00510907" w:rsidRDefault="00510907" w:rsidP="00510907">
            <w:pPr>
              <w:spacing w:after="0" w:line="240" w:lineRule="auto"/>
              <w:rPr>
                <w:rFonts w:ascii="Arial" w:eastAsia="Times New Roman" w:hAnsi="Arial" w:cs="Arial"/>
                <w:b/>
                <w:bCs/>
                <w:sz w:val="16"/>
                <w:szCs w:val="16"/>
                <w:lang w:eastAsia="pt-BR"/>
              </w:rPr>
            </w:pPr>
          </w:p>
        </w:tc>
        <w:tc>
          <w:tcPr>
            <w:tcW w:w="200" w:type="dxa"/>
            <w:tcBorders>
              <w:top w:val="nil"/>
              <w:left w:val="nil"/>
              <w:bottom w:val="nil"/>
              <w:right w:val="nil"/>
            </w:tcBorders>
            <w:shd w:val="clear" w:color="auto" w:fill="auto"/>
            <w:noWrap/>
            <w:vAlign w:val="bottom"/>
            <w:hideMark/>
          </w:tcPr>
          <w:p w14:paraId="76721D44"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double" w:sz="6" w:space="0" w:color="000000"/>
              <w:right w:val="nil"/>
            </w:tcBorders>
            <w:shd w:val="clear" w:color="auto" w:fill="auto"/>
            <w:noWrap/>
            <w:vAlign w:val="bottom"/>
            <w:hideMark/>
          </w:tcPr>
          <w:p w14:paraId="12D9B018"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1.474.502.907 </w:t>
            </w:r>
          </w:p>
        </w:tc>
        <w:tc>
          <w:tcPr>
            <w:tcW w:w="196" w:type="dxa"/>
            <w:tcBorders>
              <w:top w:val="nil"/>
              <w:left w:val="nil"/>
              <w:bottom w:val="nil"/>
              <w:right w:val="nil"/>
            </w:tcBorders>
            <w:shd w:val="clear" w:color="auto" w:fill="auto"/>
            <w:noWrap/>
            <w:vAlign w:val="bottom"/>
            <w:hideMark/>
          </w:tcPr>
          <w:p w14:paraId="44453BE5"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p>
        </w:tc>
        <w:tc>
          <w:tcPr>
            <w:tcW w:w="1701" w:type="dxa"/>
            <w:tcBorders>
              <w:top w:val="nil"/>
              <w:left w:val="nil"/>
              <w:bottom w:val="double" w:sz="6" w:space="0" w:color="000000"/>
              <w:right w:val="nil"/>
            </w:tcBorders>
            <w:shd w:val="clear" w:color="auto" w:fill="auto"/>
            <w:noWrap/>
            <w:vAlign w:val="bottom"/>
            <w:hideMark/>
          </w:tcPr>
          <w:p w14:paraId="2F179C5B" w14:textId="77777777" w:rsidR="00510907" w:rsidRPr="00510907" w:rsidRDefault="00510907" w:rsidP="00DE61AE">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1.546.344.956 </w:t>
            </w:r>
          </w:p>
        </w:tc>
        <w:tc>
          <w:tcPr>
            <w:tcW w:w="185" w:type="dxa"/>
            <w:tcBorders>
              <w:top w:val="nil"/>
              <w:left w:val="nil"/>
              <w:bottom w:val="nil"/>
              <w:right w:val="single" w:sz="4" w:space="0" w:color="auto"/>
            </w:tcBorders>
            <w:shd w:val="clear" w:color="auto" w:fill="auto"/>
            <w:noWrap/>
            <w:vAlign w:val="bottom"/>
            <w:hideMark/>
          </w:tcPr>
          <w:p w14:paraId="37D61292"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185" w:type="dxa"/>
            <w:tcBorders>
              <w:top w:val="nil"/>
              <w:left w:val="nil"/>
              <w:bottom w:val="nil"/>
              <w:right w:val="nil"/>
            </w:tcBorders>
            <w:shd w:val="clear" w:color="auto" w:fill="auto"/>
            <w:noWrap/>
            <w:vAlign w:val="bottom"/>
            <w:hideMark/>
          </w:tcPr>
          <w:p w14:paraId="2A9337C4" w14:textId="77777777" w:rsidR="00510907" w:rsidRPr="00510907" w:rsidRDefault="00510907" w:rsidP="00510907">
            <w:pPr>
              <w:spacing w:after="0" w:line="240" w:lineRule="auto"/>
              <w:rPr>
                <w:rFonts w:ascii="Arial" w:eastAsia="Times New Roman" w:hAnsi="Arial" w:cs="Arial"/>
                <w:color w:val="FF0000"/>
                <w:sz w:val="16"/>
                <w:szCs w:val="16"/>
                <w:lang w:eastAsia="pt-BR"/>
              </w:rPr>
            </w:pPr>
            <w:r w:rsidRPr="00510907">
              <w:rPr>
                <w:rFonts w:ascii="Arial" w:eastAsia="Times New Roman" w:hAnsi="Arial" w:cs="Arial"/>
                <w:color w:val="FF0000"/>
                <w:sz w:val="16"/>
                <w:szCs w:val="16"/>
                <w:lang w:eastAsia="pt-BR"/>
              </w:rPr>
              <w:t> </w:t>
            </w:r>
          </w:p>
        </w:tc>
        <w:tc>
          <w:tcPr>
            <w:tcW w:w="3249" w:type="dxa"/>
            <w:tcBorders>
              <w:top w:val="nil"/>
              <w:left w:val="nil"/>
              <w:bottom w:val="nil"/>
              <w:right w:val="nil"/>
            </w:tcBorders>
            <w:shd w:val="clear" w:color="auto" w:fill="auto"/>
            <w:noWrap/>
            <w:vAlign w:val="bottom"/>
            <w:hideMark/>
          </w:tcPr>
          <w:p w14:paraId="6CCF340A" w14:textId="77777777" w:rsidR="00510907" w:rsidRPr="00510907" w:rsidRDefault="00510907" w:rsidP="00510907">
            <w:pPr>
              <w:spacing w:after="0" w:line="240" w:lineRule="auto"/>
              <w:jc w:val="center"/>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TOTAL DO PASSIVO E DO PATRIMÔNIO LÍQUIDO</w:t>
            </w:r>
          </w:p>
        </w:tc>
        <w:tc>
          <w:tcPr>
            <w:tcW w:w="594" w:type="dxa"/>
            <w:tcBorders>
              <w:top w:val="nil"/>
              <w:left w:val="nil"/>
              <w:bottom w:val="nil"/>
              <w:right w:val="nil"/>
            </w:tcBorders>
            <w:shd w:val="clear" w:color="auto" w:fill="auto"/>
            <w:noWrap/>
            <w:vAlign w:val="bottom"/>
            <w:hideMark/>
          </w:tcPr>
          <w:p w14:paraId="640C5BAB" w14:textId="77777777" w:rsidR="00510907" w:rsidRPr="00510907" w:rsidRDefault="00510907" w:rsidP="00510907">
            <w:pPr>
              <w:spacing w:after="0" w:line="240" w:lineRule="auto"/>
              <w:jc w:val="center"/>
              <w:rPr>
                <w:rFonts w:ascii="Arial" w:eastAsia="Times New Roman" w:hAnsi="Arial" w:cs="Arial"/>
                <w:b/>
                <w:bCs/>
                <w:sz w:val="16"/>
                <w:szCs w:val="16"/>
                <w:lang w:eastAsia="pt-BR"/>
              </w:rPr>
            </w:pPr>
          </w:p>
        </w:tc>
        <w:tc>
          <w:tcPr>
            <w:tcW w:w="200" w:type="dxa"/>
            <w:tcBorders>
              <w:top w:val="nil"/>
              <w:left w:val="nil"/>
              <w:bottom w:val="nil"/>
              <w:right w:val="nil"/>
            </w:tcBorders>
            <w:shd w:val="clear" w:color="auto" w:fill="auto"/>
            <w:noWrap/>
            <w:vAlign w:val="bottom"/>
            <w:hideMark/>
          </w:tcPr>
          <w:p w14:paraId="492588A9"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697" w:type="dxa"/>
            <w:tcBorders>
              <w:top w:val="nil"/>
              <w:left w:val="nil"/>
              <w:bottom w:val="double" w:sz="6" w:space="0" w:color="000000"/>
              <w:right w:val="nil"/>
            </w:tcBorders>
            <w:shd w:val="clear" w:color="auto" w:fill="auto"/>
            <w:noWrap/>
            <w:vAlign w:val="bottom"/>
            <w:hideMark/>
          </w:tcPr>
          <w:p w14:paraId="3FF8978F" w14:textId="77777777" w:rsidR="00510907" w:rsidRPr="00510907" w:rsidRDefault="00510907" w:rsidP="008E0065">
            <w:pPr>
              <w:spacing w:after="0" w:line="240" w:lineRule="auto"/>
              <w:jc w:val="right"/>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 xml:space="preserve">          1.474.502.907 </w:t>
            </w:r>
          </w:p>
        </w:tc>
        <w:tc>
          <w:tcPr>
            <w:tcW w:w="196" w:type="dxa"/>
            <w:tcBorders>
              <w:top w:val="nil"/>
              <w:left w:val="nil"/>
              <w:bottom w:val="nil"/>
              <w:right w:val="nil"/>
            </w:tcBorders>
            <w:shd w:val="clear" w:color="auto" w:fill="auto"/>
            <w:noWrap/>
            <w:vAlign w:val="bottom"/>
            <w:hideMark/>
          </w:tcPr>
          <w:p w14:paraId="3EDB0C76" w14:textId="77777777" w:rsidR="00510907" w:rsidRPr="00510907" w:rsidRDefault="00510907" w:rsidP="00510907">
            <w:pPr>
              <w:spacing w:after="0" w:line="240" w:lineRule="auto"/>
              <w:rPr>
                <w:rFonts w:ascii="Arial" w:eastAsia="Times New Roman" w:hAnsi="Arial" w:cs="Arial"/>
                <w:b/>
                <w:bCs/>
                <w:sz w:val="20"/>
                <w:szCs w:val="20"/>
                <w:lang w:eastAsia="pt-BR"/>
              </w:rPr>
            </w:pPr>
          </w:p>
        </w:tc>
        <w:tc>
          <w:tcPr>
            <w:tcW w:w="2058" w:type="dxa"/>
            <w:tcBorders>
              <w:top w:val="nil"/>
              <w:left w:val="nil"/>
              <w:bottom w:val="double" w:sz="6" w:space="0" w:color="000000"/>
              <w:right w:val="nil"/>
            </w:tcBorders>
            <w:shd w:val="clear" w:color="auto" w:fill="auto"/>
            <w:noWrap/>
            <w:vAlign w:val="bottom"/>
            <w:hideMark/>
          </w:tcPr>
          <w:p w14:paraId="7479D797" w14:textId="77777777" w:rsidR="00510907" w:rsidRPr="00102952" w:rsidRDefault="00510907" w:rsidP="00510907">
            <w:pPr>
              <w:spacing w:after="0" w:line="240" w:lineRule="auto"/>
              <w:rPr>
                <w:rFonts w:ascii="Arial" w:eastAsia="Times New Roman" w:hAnsi="Arial" w:cs="Arial"/>
                <w:b/>
                <w:bCs/>
                <w:sz w:val="16"/>
                <w:szCs w:val="16"/>
                <w:lang w:eastAsia="pt-BR"/>
              </w:rPr>
            </w:pPr>
            <w:r w:rsidRPr="00102952">
              <w:rPr>
                <w:rFonts w:ascii="Arial" w:eastAsia="Times New Roman" w:hAnsi="Arial" w:cs="Arial"/>
                <w:b/>
                <w:bCs/>
                <w:sz w:val="16"/>
                <w:szCs w:val="16"/>
                <w:lang w:eastAsia="pt-BR"/>
              </w:rPr>
              <w:t xml:space="preserve">           1.546.344.956 </w:t>
            </w:r>
          </w:p>
        </w:tc>
      </w:tr>
      <w:tr w:rsidR="00510907" w:rsidRPr="00510907" w14:paraId="3CA0B118" w14:textId="77777777" w:rsidTr="00102952">
        <w:trPr>
          <w:trHeight w:val="270"/>
        </w:trPr>
        <w:tc>
          <w:tcPr>
            <w:tcW w:w="280" w:type="dxa"/>
            <w:tcBorders>
              <w:top w:val="nil"/>
              <w:left w:val="nil"/>
              <w:bottom w:val="nil"/>
              <w:right w:val="nil"/>
            </w:tcBorders>
            <w:shd w:val="clear" w:color="auto" w:fill="auto"/>
            <w:noWrap/>
            <w:vAlign w:val="bottom"/>
            <w:hideMark/>
          </w:tcPr>
          <w:p w14:paraId="114B5D33" w14:textId="77777777" w:rsidR="00510907" w:rsidRPr="00510907" w:rsidRDefault="00510907" w:rsidP="00510907">
            <w:pPr>
              <w:spacing w:after="0" w:line="240" w:lineRule="auto"/>
              <w:rPr>
                <w:rFonts w:ascii="Arial" w:eastAsia="Times New Roman" w:hAnsi="Arial" w:cs="Arial"/>
                <w:b/>
                <w:bCs/>
                <w:sz w:val="20"/>
                <w:szCs w:val="20"/>
                <w:lang w:eastAsia="pt-BR"/>
              </w:rPr>
            </w:pPr>
          </w:p>
        </w:tc>
        <w:tc>
          <w:tcPr>
            <w:tcW w:w="3973" w:type="dxa"/>
            <w:tcBorders>
              <w:top w:val="nil"/>
              <w:left w:val="nil"/>
              <w:bottom w:val="nil"/>
              <w:right w:val="nil"/>
            </w:tcBorders>
            <w:shd w:val="clear" w:color="auto" w:fill="auto"/>
            <w:noWrap/>
            <w:vAlign w:val="bottom"/>
            <w:hideMark/>
          </w:tcPr>
          <w:p w14:paraId="13432787"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1250154A"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200" w:type="dxa"/>
            <w:tcBorders>
              <w:top w:val="nil"/>
              <w:left w:val="nil"/>
              <w:bottom w:val="nil"/>
              <w:right w:val="nil"/>
            </w:tcBorders>
            <w:shd w:val="clear" w:color="auto" w:fill="auto"/>
            <w:noWrap/>
            <w:vAlign w:val="bottom"/>
            <w:hideMark/>
          </w:tcPr>
          <w:p w14:paraId="254D6C4C"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703" w:type="dxa"/>
            <w:tcBorders>
              <w:top w:val="nil"/>
              <w:left w:val="nil"/>
              <w:bottom w:val="nil"/>
              <w:right w:val="nil"/>
            </w:tcBorders>
            <w:shd w:val="clear" w:color="auto" w:fill="auto"/>
            <w:noWrap/>
            <w:vAlign w:val="bottom"/>
            <w:hideMark/>
          </w:tcPr>
          <w:p w14:paraId="2640687B"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0FF4EFBF"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701" w:type="dxa"/>
            <w:tcBorders>
              <w:top w:val="nil"/>
              <w:left w:val="nil"/>
              <w:bottom w:val="nil"/>
              <w:right w:val="nil"/>
            </w:tcBorders>
            <w:shd w:val="clear" w:color="auto" w:fill="auto"/>
            <w:noWrap/>
            <w:vAlign w:val="bottom"/>
            <w:hideMark/>
          </w:tcPr>
          <w:p w14:paraId="429E1EEF" w14:textId="77777777" w:rsidR="00510907" w:rsidRPr="00510907" w:rsidRDefault="00510907" w:rsidP="00510907">
            <w:pPr>
              <w:spacing w:after="0" w:line="240" w:lineRule="auto"/>
              <w:jc w:val="center"/>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47157CEB"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185" w:type="dxa"/>
            <w:tcBorders>
              <w:top w:val="nil"/>
              <w:left w:val="nil"/>
              <w:bottom w:val="nil"/>
              <w:right w:val="nil"/>
            </w:tcBorders>
            <w:shd w:val="clear" w:color="auto" w:fill="auto"/>
            <w:noWrap/>
            <w:vAlign w:val="bottom"/>
            <w:hideMark/>
          </w:tcPr>
          <w:p w14:paraId="1E662D79"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3249" w:type="dxa"/>
            <w:tcBorders>
              <w:top w:val="nil"/>
              <w:left w:val="nil"/>
              <w:bottom w:val="nil"/>
              <w:right w:val="nil"/>
            </w:tcBorders>
            <w:shd w:val="clear" w:color="auto" w:fill="auto"/>
            <w:noWrap/>
            <w:vAlign w:val="bottom"/>
            <w:hideMark/>
          </w:tcPr>
          <w:p w14:paraId="50EB3639" w14:textId="77777777" w:rsidR="00510907" w:rsidRPr="00510907" w:rsidRDefault="00510907" w:rsidP="00510907">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6A8C1C8B"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200" w:type="dxa"/>
            <w:tcBorders>
              <w:top w:val="nil"/>
              <w:left w:val="nil"/>
              <w:bottom w:val="nil"/>
              <w:right w:val="nil"/>
            </w:tcBorders>
            <w:shd w:val="clear" w:color="auto" w:fill="auto"/>
            <w:noWrap/>
            <w:vAlign w:val="bottom"/>
            <w:hideMark/>
          </w:tcPr>
          <w:p w14:paraId="1C2FF9A8"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1697" w:type="dxa"/>
            <w:tcBorders>
              <w:top w:val="nil"/>
              <w:left w:val="nil"/>
              <w:bottom w:val="nil"/>
              <w:right w:val="nil"/>
            </w:tcBorders>
            <w:shd w:val="clear" w:color="auto" w:fill="auto"/>
            <w:noWrap/>
            <w:vAlign w:val="bottom"/>
            <w:hideMark/>
          </w:tcPr>
          <w:p w14:paraId="778970DA"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6EBB5EB1" w14:textId="77777777" w:rsidR="00510907" w:rsidRPr="00510907" w:rsidRDefault="00510907" w:rsidP="00510907">
            <w:pPr>
              <w:spacing w:after="0" w:line="240" w:lineRule="auto"/>
              <w:rPr>
                <w:rFonts w:ascii="Times New Roman" w:eastAsia="Times New Roman" w:hAnsi="Times New Roman" w:cs="Times New Roman"/>
                <w:sz w:val="20"/>
                <w:szCs w:val="20"/>
                <w:lang w:eastAsia="pt-BR"/>
              </w:rPr>
            </w:pPr>
          </w:p>
        </w:tc>
        <w:tc>
          <w:tcPr>
            <w:tcW w:w="2058" w:type="dxa"/>
            <w:tcBorders>
              <w:top w:val="nil"/>
              <w:left w:val="nil"/>
              <w:bottom w:val="nil"/>
              <w:right w:val="nil"/>
            </w:tcBorders>
            <w:shd w:val="clear" w:color="auto" w:fill="auto"/>
            <w:noWrap/>
            <w:vAlign w:val="bottom"/>
            <w:hideMark/>
          </w:tcPr>
          <w:p w14:paraId="252CA41D" w14:textId="77777777" w:rsidR="00510907" w:rsidRPr="00510907" w:rsidRDefault="00510907" w:rsidP="00510907">
            <w:pPr>
              <w:spacing w:after="0" w:line="240" w:lineRule="auto"/>
              <w:jc w:val="center"/>
              <w:rPr>
                <w:rFonts w:ascii="Times New Roman" w:eastAsia="Times New Roman" w:hAnsi="Times New Roman" w:cs="Times New Roman"/>
                <w:sz w:val="20"/>
                <w:szCs w:val="20"/>
                <w:lang w:eastAsia="pt-BR"/>
              </w:rPr>
            </w:pPr>
          </w:p>
        </w:tc>
      </w:tr>
      <w:tr w:rsidR="008E0065" w:rsidRPr="00510907" w14:paraId="2E07B54D" w14:textId="77777777" w:rsidTr="00102952">
        <w:trPr>
          <w:trHeight w:val="255"/>
        </w:trPr>
        <w:tc>
          <w:tcPr>
            <w:tcW w:w="17011" w:type="dxa"/>
            <w:gridSpan w:val="15"/>
            <w:tcBorders>
              <w:top w:val="nil"/>
              <w:left w:val="nil"/>
              <w:bottom w:val="nil"/>
              <w:right w:val="nil"/>
            </w:tcBorders>
            <w:shd w:val="clear" w:color="auto" w:fill="auto"/>
            <w:noWrap/>
            <w:vAlign w:val="bottom"/>
            <w:hideMark/>
          </w:tcPr>
          <w:p w14:paraId="7BB6C746" w14:textId="7BE47A2B" w:rsidR="00510907" w:rsidRPr="00510907" w:rsidRDefault="00510907" w:rsidP="00510907">
            <w:pPr>
              <w:spacing w:after="0" w:line="240" w:lineRule="auto"/>
              <w:jc w:val="center"/>
              <w:rPr>
                <w:rFonts w:ascii="Arial" w:eastAsia="Times New Roman" w:hAnsi="Arial" w:cs="Arial"/>
                <w:b/>
                <w:bCs/>
                <w:sz w:val="16"/>
                <w:szCs w:val="16"/>
                <w:lang w:eastAsia="pt-BR"/>
              </w:rPr>
            </w:pPr>
            <w:r w:rsidRPr="00510907">
              <w:rPr>
                <w:rFonts w:ascii="Arial" w:eastAsia="Times New Roman" w:hAnsi="Arial" w:cs="Arial"/>
                <w:b/>
                <w:bCs/>
                <w:sz w:val="16"/>
                <w:szCs w:val="16"/>
                <w:lang w:eastAsia="pt-BR"/>
              </w:rPr>
              <w:t>(As notas explicativas da Admini</w:t>
            </w:r>
            <w:r w:rsidR="008E0065">
              <w:rPr>
                <w:rFonts w:ascii="Arial" w:eastAsia="Times New Roman" w:hAnsi="Arial" w:cs="Arial"/>
                <w:b/>
                <w:bCs/>
                <w:sz w:val="16"/>
                <w:szCs w:val="16"/>
                <w:lang w:eastAsia="pt-BR"/>
              </w:rPr>
              <w:t>s</w:t>
            </w:r>
            <w:r w:rsidRPr="00510907">
              <w:rPr>
                <w:rFonts w:ascii="Arial" w:eastAsia="Times New Roman" w:hAnsi="Arial" w:cs="Arial"/>
                <w:b/>
                <w:bCs/>
                <w:sz w:val="16"/>
                <w:szCs w:val="16"/>
                <w:lang w:eastAsia="pt-BR"/>
              </w:rPr>
              <w:t>tração são parte integrante das demonstrações financeiras.)</w:t>
            </w:r>
          </w:p>
        </w:tc>
      </w:tr>
    </w:tbl>
    <w:p w14:paraId="015F4409" w14:textId="78C321F6" w:rsidR="00510907" w:rsidRPr="00510907" w:rsidRDefault="00510907" w:rsidP="00ED3B0C">
      <w:pPr>
        <w:spacing w:after="0" w:line="240" w:lineRule="auto"/>
        <w:jc w:val="center"/>
        <w:rPr>
          <w:rFonts w:ascii="Arial" w:eastAsia="Times New Roman" w:hAnsi="Arial" w:cs="Arial"/>
          <w:b/>
          <w:bCs/>
          <w:sz w:val="16"/>
          <w:szCs w:val="16"/>
          <w:lang w:eastAsia="pt-BR"/>
        </w:rPr>
        <w:sectPr w:rsidR="00510907" w:rsidRPr="00510907" w:rsidSect="00684F31">
          <w:pgSz w:w="16838" w:h="11906" w:orient="landscape" w:code="9"/>
          <w:pgMar w:top="0" w:right="820" w:bottom="0" w:left="1134" w:header="567" w:footer="567" w:gutter="0"/>
          <w:cols w:space="708"/>
          <w:docGrid w:linePitch="360"/>
        </w:sectPr>
      </w:pPr>
      <w:r>
        <w:rPr>
          <w:rFonts w:ascii="Arial" w:eastAsia="Times New Roman" w:hAnsi="Arial" w:cs="Arial"/>
          <w:b/>
          <w:bCs/>
          <w:sz w:val="18"/>
          <w:szCs w:val="18"/>
          <w:lang w:eastAsia="pt-BR"/>
        </w:rPr>
        <w:fldChar w:fldCharType="end"/>
      </w:r>
    </w:p>
    <w:tbl>
      <w:tblPr>
        <w:tblW w:w="20626" w:type="dxa"/>
        <w:tblInd w:w="70" w:type="dxa"/>
        <w:tblCellMar>
          <w:left w:w="70" w:type="dxa"/>
          <w:right w:w="70" w:type="dxa"/>
        </w:tblCellMar>
        <w:tblLook w:val="04A0" w:firstRow="1" w:lastRow="0" w:firstColumn="1" w:lastColumn="0" w:noHBand="0" w:noVBand="1"/>
      </w:tblPr>
      <w:tblGrid>
        <w:gridCol w:w="280"/>
        <w:gridCol w:w="5020"/>
        <w:gridCol w:w="707"/>
        <w:gridCol w:w="200"/>
        <w:gridCol w:w="2040"/>
        <w:gridCol w:w="196"/>
        <w:gridCol w:w="2040"/>
        <w:gridCol w:w="220"/>
        <w:gridCol w:w="500"/>
        <w:gridCol w:w="4280"/>
        <w:gridCol w:w="707"/>
        <w:gridCol w:w="200"/>
        <w:gridCol w:w="2000"/>
        <w:gridCol w:w="196"/>
        <w:gridCol w:w="2040"/>
      </w:tblGrid>
      <w:tr w:rsidR="00ED3B0C" w:rsidRPr="00ED3B0C" w14:paraId="5A303535" w14:textId="77777777" w:rsidTr="00510907">
        <w:trPr>
          <w:trHeight w:val="255"/>
        </w:trPr>
        <w:tc>
          <w:tcPr>
            <w:tcW w:w="280" w:type="dxa"/>
            <w:tcBorders>
              <w:top w:val="nil"/>
              <w:left w:val="nil"/>
              <w:bottom w:val="nil"/>
              <w:right w:val="nil"/>
            </w:tcBorders>
            <w:shd w:val="clear" w:color="auto" w:fill="auto"/>
            <w:noWrap/>
            <w:vAlign w:val="bottom"/>
            <w:hideMark/>
          </w:tcPr>
          <w:p w14:paraId="18E64C90" w14:textId="77777777" w:rsidR="00ED3B0C" w:rsidRPr="00ED3B0C" w:rsidRDefault="00ED3B0C" w:rsidP="00ED3B0C">
            <w:pPr>
              <w:spacing w:after="0" w:line="240" w:lineRule="auto"/>
              <w:jc w:val="center"/>
              <w:rPr>
                <w:rFonts w:ascii="Arial" w:eastAsia="Times New Roman" w:hAnsi="Arial" w:cs="Arial"/>
                <w:b/>
                <w:bCs/>
                <w:sz w:val="18"/>
                <w:szCs w:val="18"/>
                <w:lang w:eastAsia="pt-BR"/>
              </w:rPr>
            </w:pPr>
          </w:p>
        </w:tc>
        <w:tc>
          <w:tcPr>
            <w:tcW w:w="5020" w:type="dxa"/>
            <w:tcBorders>
              <w:top w:val="nil"/>
              <w:left w:val="nil"/>
              <w:bottom w:val="nil"/>
              <w:right w:val="nil"/>
            </w:tcBorders>
            <w:shd w:val="clear" w:color="auto" w:fill="auto"/>
            <w:noWrap/>
            <w:vAlign w:val="bottom"/>
            <w:hideMark/>
          </w:tcPr>
          <w:p w14:paraId="5613E297"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c>
          <w:tcPr>
            <w:tcW w:w="707" w:type="dxa"/>
            <w:tcBorders>
              <w:top w:val="nil"/>
              <w:left w:val="nil"/>
              <w:bottom w:val="nil"/>
              <w:right w:val="nil"/>
            </w:tcBorders>
            <w:shd w:val="clear" w:color="auto" w:fill="auto"/>
            <w:noWrap/>
            <w:vAlign w:val="bottom"/>
            <w:hideMark/>
          </w:tcPr>
          <w:p w14:paraId="53E8901F"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c>
          <w:tcPr>
            <w:tcW w:w="200" w:type="dxa"/>
            <w:tcBorders>
              <w:top w:val="nil"/>
              <w:left w:val="nil"/>
              <w:bottom w:val="nil"/>
              <w:right w:val="nil"/>
            </w:tcBorders>
            <w:shd w:val="clear" w:color="auto" w:fill="auto"/>
            <w:noWrap/>
            <w:vAlign w:val="bottom"/>
            <w:hideMark/>
          </w:tcPr>
          <w:p w14:paraId="1BEDEA3A"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c>
          <w:tcPr>
            <w:tcW w:w="2040" w:type="dxa"/>
            <w:tcBorders>
              <w:top w:val="nil"/>
              <w:left w:val="nil"/>
              <w:bottom w:val="nil"/>
              <w:right w:val="nil"/>
            </w:tcBorders>
            <w:shd w:val="clear" w:color="auto" w:fill="auto"/>
            <w:noWrap/>
            <w:vAlign w:val="bottom"/>
            <w:hideMark/>
          </w:tcPr>
          <w:p w14:paraId="113F7B4E"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c>
          <w:tcPr>
            <w:tcW w:w="196" w:type="dxa"/>
            <w:tcBorders>
              <w:top w:val="nil"/>
              <w:left w:val="nil"/>
              <w:bottom w:val="nil"/>
              <w:right w:val="nil"/>
            </w:tcBorders>
            <w:shd w:val="clear" w:color="auto" w:fill="auto"/>
            <w:noWrap/>
            <w:vAlign w:val="bottom"/>
            <w:hideMark/>
          </w:tcPr>
          <w:p w14:paraId="4B6A16B5"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c>
          <w:tcPr>
            <w:tcW w:w="2040" w:type="dxa"/>
            <w:tcBorders>
              <w:top w:val="nil"/>
              <w:left w:val="nil"/>
              <w:bottom w:val="nil"/>
              <w:right w:val="nil"/>
            </w:tcBorders>
            <w:shd w:val="clear" w:color="auto" w:fill="auto"/>
            <w:noWrap/>
            <w:vAlign w:val="bottom"/>
            <w:hideMark/>
          </w:tcPr>
          <w:p w14:paraId="3FF60082"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c>
          <w:tcPr>
            <w:tcW w:w="220" w:type="dxa"/>
            <w:tcBorders>
              <w:top w:val="nil"/>
              <w:left w:val="nil"/>
              <w:bottom w:val="nil"/>
              <w:right w:val="nil"/>
            </w:tcBorders>
            <w:shd w:val="clear" w:color="auto" w:fill="auto"/>
            <w:noWrap/>
            <w:vAlign w:val="bottom"/>
            <w:hideMark/>
          </w:tcPr>
          <w:p w14:paraId="5B7E6480"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c>
          <w:tcPr>
            <w:tcW w:w="500" w:type="dxa"/>
            <w:tcBorders>
              <w:top w:val="nil"/>
              <w:left w:val="nil"/>
              <w:bottom w:val="nil"/>
              <w:right w:val="nil"/>
            </w:tcBorders>
            <w:shd w:val="clear" w:color="auto" w:fill="auto"/>
            <w:noWrap/>
            <w:vAlign w:val="bottom"/>
            <w:hideMark/>
          </w:tcPr>
          <w:p w14:paraId="1AE26436"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c>
          <w:tcPr>
            <w:tcW w:w="4280" w:type="dxa"/>
            <w:tcBorders>
              <w:top w:val="nil"/>
              <w:left w:val="nil"/>
              <w:bottom w:val="nil"/>
              <w:right w:val="nil"/>
            </w:tcBorders>
            <w:shd w:val="clear" w:color="auto" w:fill="auto"/>
            <w:noWrap/>
            <w:vAlign w:val="bottom"/>
            <w:hideMark/>
          </w:tcPr>
          <w:p w14:paraId="7A2B19B2"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c>
          <w:tcPr>
            <w:tcW w:w="707" w:type="dxa"/>
            <w:tcBorders>
              <w:top w:val="nil"/>
              <w:left w:val="nil"/>
              <w:bottom w:val="nil"/>
              <w:right w:val="nil"/>
            </w:tcBorders>
            <w:shd w:val="clear" w:color="auto" w:fill="auto"/>
            <w:noWrap/>
            <w:vAlign w:val="bottom"/>
            <w:hideMark/>
          </w:tcPr>
          <w:p w14:paraId="6285B6B3"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c>
          <w:tcPr>
            <w:tcW w:w="200" w:type="dxa"/>
            <w:tcBorders>
              <w:top w:val="nil"/>
              <w:left w:val="nil"/>
              <w:bottom w:val="nil"/>
              <w:right w:val="nil"/>
            </w:tcBorders>
            <w:shd w:val="clear" w:color="auto" w:fill="auto"/>
            <w:noWrap/>
            <w:vAlign w:val="bottom"/>
            <w:hideMark/>
          </w:tcPr>
          <w:p w14:paraId="3EBEE6BD"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c>
          <w:tcPr>
            <w:tcW w:w="2000" w:type="dxa"/>
            <w:tcBorders>
              <w:top w:val="nil"/>
              <w:left w:val="nil"/>
              <w:bottom w:val="nil"/>
              <w:right w:val="nil"/>
            </w:tcBorders>
            <w:shd w:val="clear" w:color="auto" w:fill="auto"/>
            <w:noWrap/>
            <w:vAlign w:val="bottom"/>
            <w:hideMark/>
          </w:tcPr>
          <w:p w14:paraId="3CA6C836"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c>
          <w:tcPr>
            <w:tcW w:w="196" w:type="dxa"/>
            <w:tcBorders>
              <w:top w:val="nil"/>
              <w:left w:val="nil"/>
              <w:bottom w:val="nil"/>
              <w:right w:val="nil"/>
            </w:tcBorders>
            <w:shd w:val="clear" w:color="auto" w:fill="auto"/>
            <w:noWrap/>
            <w:vAlign w:val="bottom"/>
            <w:hideMark/>
          </w:tcPr>
          <w:p w14:paraId="655B9A81"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c>
          <w:tcPr>
            <w:tcW w:w="2040" w:type="dxa"/>
            <w:tcBorders>
              <w:top w:val="nil"/>
              <w:left w:val="nil"/>
              <w:bottom w:val="nil"/>
              <w:right w:val="nil"/>
            </w:tcBorders>
            <w:shd w:val="clear" w:color="auto" w:fill="auto"/>
            <w:noWrap/>
            <w:vAlign w:val="bottom"/>
            <w:hideMark/>
          </w:tcPr>
          <w:p w14:paraId="06432D5E" w14:textId="77777777" w:rsidR="00ED3B0C" w:rsidRPr="00ED3B0C" w:rsidRDefault="00ED3B0C" w:rsidP="00ED3B0C">
            <w:pPr>
              <w:spacing w:after="0" w:line="240" w:lineRule="auto"/>
              <w:jc w:val="center"/>
              <w:rPr>
                <w:rFonts w:ascii="Times New Roman" w:eastAsia="Times New Roman" w:hAnsi="Times New Roman" w:cs="Times New Roman"/>
                <w:sz w:val="18"/>
                <w:szCs w:val="18"/>
                <w:lang w:eastAsia="pt-BR"/>
              </w:rPr>
            </w:pPr>
          </w:p>
        </w:tc>
      </w:tr>
    </w:tbl>
    <w:p w14:paraId="38C0F45D" w14:textId="46893BDB" w:rsidR="00CC19FD" w:rsidRDefault="00ED3B0C">
      <w:pPr>
        <w:rPr>
          <w:noProof/>
        </w:rPr>
      </w:pPr>
      <w:r>
        <w:rPr>
          <w:noProof/>
        </w:rPr>
        <w:fldChar w:fldCharType="end"/>
      </w:r>
    </w:p>
    <w:p w14:paraId="60139C4E" w14:textId="5D862C80" w:rsidR="00AF00C0" w:rsidRPr="00AF00C0" w:rsidRDefault="00B30F5A">
      <w:pPr>
        <w:rPr>
          <w:rFonts w:ascii="Arial" w:hAnsi="Arial" w:cs="Arial"/>
          <w:sz w:val="20"/>
          <w:szCs w:val="20"/>
        </w:rPr>
      </w:pPr>
      <w:r>
        <w:rPr>
          <w:noProof/>
        </w:rPr>
        <w:drawing>
          <wp:inline distT="0" distB="0" distL="0" distR="0" wp14:anchorId="76828FB8" wp14:editId="10B7A56A">
            <wp:extent cx="5939790" cy="706755"/>
            <wp:effectExtent l="0" t="0" r="3810" b="0"/>
            <wp:docPr id="49292" name="Imagem 2">
              <a:extLst xmlns:a="http://schemas.openxmlformats.org/drawingml/2006/main">
                <a:ext uri="{FF2B5EF4-FFF2-40B4-BE49-F238E27FC236}">
                  <a16:creationId xmlns:a16="http://schemas.microsoft.com/office/drawing/2014/main" id="{79D3055E-6700-6581-8D86-36F351BB12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2" name="Imagem 2">
                      <a:extLst>
                        <a:ext uri="{FF2B5EF4-FFF2-40B4-BE49-F238E27FC236}">
                          <a16:creationId xmlns:a16="http://schemas.microsoft.com/office/drawing/2014/main" id="{79D3055E-6700-6581-8D86-36F351BB120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706755"/>
                    </a:xfrm>
                    <a:prstGeom prst="rect">
                      <a:avLst/>
                    </a:prstGeom>
                    <a:noFill/>
                    <a:ln>
                      <a:noFill/>
                    </a:ln>
                  </pic:spPr>
                </pic:pic>
              </a:graphicData>
            </a:graphic>
          </wp:inline>
        </w:drawing>
      </w:r>
    </w:p>
    <w:tbl>
      <w:tblPr>
        <w:tblW w:w="8987" w:type="dxa"/>
        <w:tblLayout w:type="fixed"/>
        <w:tblCellMar>
          <w:left w:w="70" w:type="dxa"/>
          <w:right w:w="70" w:type="dxa"/>
        </w:tblCellMar>
        <w:tblLook w:val="04A0" w:firstRow="1" w:lastRow="0" w:firstColumn="1" w:lastColumn="0" w:noHBand="0" w:noVBand="1"/>
      </w:tblPr>
      <w:tblGrid>
        <w:gridCol w:w="5255"/>
        <w:gridCol w:w="768"/>
        <w:gridCol w:w="160"/>
        <w:gridCol w:w="14"/>
        <w:gridCol w:w="1267"/>
        <w:gridCol w:w="160"/>
        <w:gridCol w:w="1363"/>
      </w:tblGrid>
      <w:tr w:rsidR="00767DB8" w:rsidRPr="00AD01FF" w14:paraId="07E0E24B" w14:textId="77777777" w:rsidTr="00AD01FF">
        <w:trPr>
          <w:trHeight w:val="305"/>
        </w:trPr>
        <w:tc>
          <w:tcPr>
            <w:tcW w:w="8987" w:type="dxa"/>
            <w:gridSpan w:val="7"/>
            <w:tcBorders>
              <w:top w:val="nil"/>
              <w:left w:val="nil"/>
              <w:bottom w:val="nil"/>
              <w:right w:val="nil"/>
            </w:tcBorders>
            <w:shd w:val="clear" w:color="auto" w:fill="auto"/>
            <w:noWrap/>
            <w:vAlign w:val="bottom"/>
            <w:hideMark/>
          </w:tcPr>
          <w:p w14:paraId="5CE63DE2"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DEMONSTRAÇÕES DE RESULTADO DO EXERCICIO</w:t>
            </w:r>
          </w:p>
        </w:tc>
      </w:tr>
      <w:tr w:rsidR="00767DB8" w:rsidRPr="00AD01FF" w14:paraId="55398921" w14:textId="77777777" w:rsidTr="00AD01FF">
        <w:trPr>
          <w:trHeight w:val="247"/>
        </w:trPr>
        <w:tc>
          <w:tcPr>
            <w:tcW w:w="8987" w:type="dxa"/>
            <w:gridSpan w:val="7"/>
            <w:tcBorders>
              <w:top w:val="nil"/>
              <w:left w:val="nil"/>
              <w:bottom w:val="nil"/>
              <w:right w:val="nil"/>
            </w:tcBorders>
            <w:shd w:val="clear" w:color="auto" w:fill="auto"/>
            <w:noWrap/>
            <w:vAlign w:val="bottom"/>
            <w:hideMark/>
          </w:tcPr>
          <w:p w14:paraId="59560CE5"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EM 31 DE DEZEMBRO DE 2021 E 2020</w:t>
            </w:r>
          </w:p>
        </w:tc>
      </w:tr>
      <w:tr w:rsidR="00767DB8" w:rsidRPr="00AD01FF" w14:paraId="2F5C0F18" w14:textId="77777777" w:rsidTr="00AD01FF">
        <w:trPr>
          <w:trHeight w:val="247"/>
        </w:trPr>
        <w:tc>
          <w:tcPr>
            <w:tcW w:w="8987" w:type="dxa"/>
            <w:gridSpan w:val="7"/>
            <w:tcBorders>
              <w:top w:val="nil"/>
              <w:left w:val="nil"/>
              <w:bottom w:val="nil"/>
              <w:right w:val="nil"/>
            </w:tcBorders>
            <w:shd w:val="clear" w:color="auto" w:fill="auto"/>
            <w:noWrap/>
            <w:vAlign w:val="bottom"/>
            <w:hideMark/>
          </w:tcPr>
          <w:p w14:paraId="1B4E8BF6"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(Valores expressos em Reais 1)</w:t>
            </w:r>
          </w:p>
        </w:tc>
      </w:tr>
      <w:tr w:rsidR="00767DB8" w:rsidRPr="00AD01FF" w14:paraId="41653843" w14:textId="77777777" w:rsidTr="00AD01FF">
        <w:trPr>
          <w:trHeight w:val="247"/>
        </w:trPr>
        <w:tc>
          <w:tcPr>
            <w:tcW w:w="5273" w:type="dxa"/>
            <w:tcBorders>
              <w:top w:val="nil"/>
              <w:left w:val="nil"/>
              <w:bottom w:val="nil"/>
              <w:right w:val="nil"/>
            </w:tcBorders>
            <w:shd w:val="clear" w:color="auto" w:fill="auto"/>
            <w:noWrap/>
            <w:vAlign w:val="bottom"/>
            <w:hideMark/>
          </w:tcPr>
          <w:p w14:paraId="79BBE46E"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p>
        </w:tc>
        <w:tc>
          <w:tcPr>
            <w:tcW w:w="770" w:type="dxa"/>
            <w:tcBorders>
              <w:top w:val="nil"/>
              <w:left w:val="nil"/>
              <w:bottom w:val="nil"/>
              <w:right w:val="nil"/>
            </w:tcBorders>
            <w:shd w:val="clear" w:color="auto" w:fill="auto"/>
            <w:noWrap/>
            <w:vAlign w:val="bottom"/>
            <w:hideMark/>
          </w:tcPr>
          <w:p w14:paraId="38375290"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D6728DE"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285" w:type="dxa"/>
            <w:gridSpan w:val="2"/>
            <w:tcBorders>
              <w:top w:val="nil"/>
              <w:left w:val="nil"/>
              <w:bottom w:val="nil"/>
              <w:right w:val="nil"/>
            </w:tcBorders>
            <w:shd w:val="clear" w:color="auto" w:fill="auto"/>
            <w:noWrap/>
            <w:vAlign w:val="bottom"/>
            <w:hideMark/>
          </w:tcPr>
          <w:p w14:paraId="39979C39"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8510CCE"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367" w:type="dxa"/>
            <w:tcBorders>
              <w:top w:val="nil"/>
              <w:left w:val="nil"/>
              <w:bottom w:val="nil"/>
              <w:right w:val="nil"/>
            </w:tcBorders>
            <w:shd w:val="clear" w:color="auto" w:fill="auto"/>
            <w:noWrap/>
            <w:vAlign w:val="bottom"/>
            <w:hideMark/>
          </w:tcPr>
          <w:p w14:paraId="2864E300"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r>
      <w:tr w:rsidR="00767DB8" w:rsidRPr="00AD01FF" w14:paraId="29A25902" w14:textId="77777777" w:rsidTr="00AD01FF">
        <w:trPr>
          <w:trHeight w:val="247"/>
        </w:trPr>
        <w:tc>
          <w:tcPr>
            <w:tcW w:w="5273" w:type="dxa"/>
            <w:tcBorders>
              <w:top w:val="nil"/>
              <w:left w:val="nil"/>
              <w:bottom w:val="nil"/>
              <w:right w:val="nil"/>
            </w:tcBorders>
            <w:shd w:val="clear" w:color="auto" w:fill="auto"/>
            <w:noWrap/>
            <w:vAlign w:val="bottom"/>
            <w:hideMark/>
          </w:tcPr>
          <w:p w14:paraId="632C4432" w14:textId="77777777" w:rsidR="00767DB8" w:rsidRPr="00AD01FF" w:rsidRDefault="00767DB8" w:rsidP="00767DB8">
            <w:pPr>
              <w:spacing w:after="0" w:line="240" w:lineRule="auto"/>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w:t>
            </w:r>
          </w:p>
        </w:tc>
        <w:tc>
          <w:tcPr>
            <w:tcW w:w="770" w:type="dxa"/>
            <w:tcBorders>
              <w:top w:val="nil"/>
              <w:left w:val="nil"/>
              <w:bottom w:val="single" w:sz="4" w:space="0" w:color="000000"/>
              <w:right w:val="nil"/>
            </w:tcBorders>
            <w:shd w:val="clear" w:color="auto" w:fill="auto"/>
            <w:noWrap/>
            <w:vAlign w:val="bottom"/>
            <w:hideMark/>
          </w:tcPr>
          <w:p w14:paraId="3441148C" w14:textId="35FFE859" w:rsidR="00767DB8" w:rsidRPr="00AD01FF" w:rsidRDefault="00767DB8" w:rsidP="00767DB8">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NOTA</w:t>
            </w:r>
          </w:p>
        </w:tc>
        <w:tc>
          <w:tcPr>
            <w:tcW w:w="146" w:type="dxa"/>
            <w:tcBorders>
              <w:top w:val="nil"/>
              <w:left w:val="nil"/>
              <w:bottom w:val="nil"/>
              <w:right w:val="nil"/>
            </w:tcBorders>
            <w:shd w:val="clear" w:color="auto" w:fill="auto"/>
            <w:noWrap/>
            <w:vAlign w:val="bottom"/>
            <w:hideMark/>
          </w:tcPr>
          <w:p w14:paraId="3FBE054B"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p>
        </w:tc>
        <w:tc>
          <w:tcPr>
            <w:tcW w:w="1285" w:type="dxa"/>
            <w:gridSpan w:val="2"/>
            <w:tcBorders>
              <w:top w:val="nil"/>
              <w:left w:val="nil"/>
              <w:bottom w:val="single" w:sz="4" w:space="0" w:color="000000"/>
              <w:right w:val="nil"/>
            </w:tcBorders>
            <w:shd w:val="clear" w:color="auto" w:fill="auto"/>
            <w:noWrap/>
            <w:vAlign w:val="bottom"/>
            <w:hideMark/>
          </w:tcPr>
          <w:p w14:paraId="77DDDE31"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2021</w:t>
            </w:r>
          </w:p>
        </w:tc>
        <w:tc>
          <w:tcPr>
            <w:tcW w:w="146" w:type="dxa"/>
            <w:tcBorders>
              <w:top w:val="nil"/>
              <w:left w:val="nil"/>
              <w:bottom w:val="nil"/>
              <w:right w:val="nil"/>
            </w:tcBorders>
            <w:shd w:val="clear" w:color="auto" w:fill="auto"/>
            <w:noWrap/>
            <w:vAlign w:val="bottom"/>
            <w:hideMark/>
          </w:tcPr>
          <w:p w14:paraId="15A1F6BD"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p>
        </w:tc>
        <w:tc>
          <w:tcPr>
            <w:tcW w:w="1367" w:type="dxa"/>
            <w:tcBorders>
              <w:top w:val="nil"/>
              <w:left w:val="nil"/>
              <w:bottom w:val="single" w:sz="4" w:space="0" w:color="000000"/>
              <w:right w:val="nil"/>
            </w:tcBorders>
            <w:shd w:val="clear" w:color="auto" w:fill="auto"/>
            <w:noWrap/>
            <w:vAlign w:val="bottom"/>
            <w:hideMark/>
          </w:tcPr>
          <w:p w14:paraId="01836ABC"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2020</w:t>
            </w:r>
          </w:p>
        </w:tc>
      </w:tr>
      <w:tr w:rsidR="00767DB8" w:rsidRPr="00AD01FF" w14:paraId="1144F71A" w14:textId="77777777" w:rsidTr="00AD01FF">
        <w:trPr>
          <w:trHeight w:val="276"/>
        </w:trPr>
        <w:tc>
          <w:tcPr>
            <w:tcW w:w="5273" w:type="dxa"/>
            <w:tcBorders>
              <w:top w:val="nil"/>
              <w:left w:val="nil"/>
              <w:bottom w:val="nil"/>
              <w:right w:val="nil"/>
            </w:tcBorders>
            <w:shd w:val="clear" w:color="auto" w:fill="auto"/>
            <w:noWrap/>
            <w:vAlign w:val="bottom"/>
            <w:hideMark/>
          </w:tcPr>
          <w:p w14:paraId="543D69BC"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p>
        </w:tc>
        <w:tc>
          <w:tcPr>
            <w:tcW w:w="770" w:type="dxa"/>
            <w:tcBorders>
              <w:top w:val="nil"/>
              <w:left w:val="nil"/>
              <w:bottom w:val="nil"/>
              <w:right w:val="nil"/>
            </w:tcBorders>
            <w:shd w:val="clear" w:color="auto" w:fill="auto"/>
            <w:noWrap/>
            <w:vAlign w:val="bottom"/>
            <w:hideMark/>
          </w:tcPr>
          <w:p w14:paraId="530E25A1"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60" w:type="dxa"/>
            <w:gridSpan w:val="2"/>
            <w:tcBorders>
              <w:top w:val="nil"/>
              <w:left w:val="nil"/>
              <w:bottom w:val="nil"/>
              <w:right w:val="nil"/>
            </w:tcBorders>
            <w:shd w:val="clear" w:color="auto" w:fill="auto"/>
            <w:noWrap/>
            <w:vAlign w:val="bottom"/>
            <w:hideMark/>
          </w:tcPr>
          <w:p w14:paraId="60C668DA"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36B16B75"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F742F6F"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367" w:type="dxa"/>
            <w:tcBorders>
              <w:top w:val="nil"/>
              <w:left w:val="nil"/>
              <w:bottom w:val="nil"/>
              <w:right w:val="nil"/>
            </w:tcBorders>
            <w:shd w:val="clear" w:color="auto" w:fill="auto"/>
            <w:noWrap/>
            <w:vAlign w:val="bottom"/>
            <w:hideMark/>
          </w:tcPr>
          <w:p w14:paraId="374C9D8D"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r>
      <w:tr w:rsidR="00767DB8" w:rsidRPr="00AD01FF" w14:paraId="4BCF6AF4" w14:textId="77777777" w:rsidTr="00AD01FF">
        <w:trPr>
          <w:trHeight w:val="290"/>
        </w:trPr>
        <w:tc>
          <w:tcPr>
            <w:tcW w:w="5273" w:type="dxa"/>
            <w:tcBorders>
              <w:top w:val="nil"/>
              <w:left w:val="nil"/>
              <w:bottom w:val="nil"/>
              <w:right w:val="nil"/>
            </w:tcBorders>
            <w:shd w:val="clear" w:color="auto" w:fill="auto"/>
            <w:noWrap/>
            <w:vAlign w:val="bottom"/>
            <w:hideMark/>
          </w:tcPr>
          <w:p w14:paraId="1DC861DC"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RECEITA LÍQUIDA</w:t>
            </w:r>
          </w:p>
        </w:tc>
        <w:tc>
          <w:tcPr>
            <w:tcW w:w="770" w:type="dxa"/>
            <w:tcBorders>
              <w:top w:val="nil"/>
              <w:left w:val="nil"/>
              <w:bottom w:val="nil"/>
              <w:right w:val="nil"/>
            </w:tcBorders>
            <w:shd w:val="clear" w:color="auto" w:fill="auto"/>
            <w:noWrap/>
            <w:vAlign w:val="bottom"/>
            <w:hideMark/>
          </w:tcPr>
          <w:p w14:paraId="2B5EFE5A" w14:textId="77777777" w:rsidR="00767DB8" w:rsidRPr="00AD01FF" w:rsidRDefault="00767DB8" w:rsidP="00767DB8">
            <w:pPr>
              <w:spacing w:after="0" w:line="240" w:lineRule="auto"/>
              <w:jc w:val="center"/>
              <w:rPr>
                <w:rFonts w:ascii="Arial" w:eastAsia="Times New Roman" w:hAnsi="Arial" w:cs="Arial"/>
                <w:sz w:val="16"/>
                <w:szCs w:val="16"/>
                <w:lang w:eastAsia="pt-BR"/>
              </w:rPr>
            </w:pPr>
            <w:r w:rsidRPr="00AD01FF">
              <w:rPr>
                <w:rFonts w:ascii="Arial" w:eastAsia="Times New Roman" w:hAnsi="Arial" w:cs="Arial"/>
                <w:sz w:val="16"/>
                <w:szCs w:val="16"/>
                <w:lang w:eastAsia="pt-BR"/>
              </w:rPr>
              <w:t>21</w:t>
            </w:r>
          </w:p>
        </w:tc>
        <w:tc>
          <w:tcPr>
            <w:tcW w:w="160" w:type="dxa"/>
            <w:gridSpan w:val="2"/>
            <w:tcBorders>
              <w:top w:val="nil"/>
              <w:left w:val="nil"/>
              <w:bottom w:val="nil"/>
              <w:right w:val="nil"/>
            </w:tcBorders>
            <w:shd w:val="clear" w:color="auto" w:fill="auto"/>
            <w:noWrap/>
            <w:vAlign w:val="bottom"/>
            <w:hideMark/>
          </w:tcPr>
          <w:p w14:paraId="76509CD5" w14:textId="77777777" w:rsidR="00767DB8" w:rsidRPr="00AD01FF" w:rsidRDefault="00767DB8" w:rsidP="00767DB8">
            <w:pPr>
              <w:spacing w:after="0" w:line="240" w:lineRule="auto"/>
              <w:jc w:val="center"/>
              <w:rPr>
                <w:rFonts w:ascii="Arial" w:eastAsia="Times New Roman" w:hAnsi="Arial" w:cs="Arial"/>
                <w:sz w:val="16"/>
                <w:szCs w:val="16"/>
                <w:lang w:eastAsia="pt-BR"/>
              </w:rPr>
            </w:pPr>
          </w:p>
        </w:tc>
        <w:tc>
          <w:tcPr>
            <w:tcW w:w="1271" w:type="dxa"/>
            <w:tcBorders>
              <w:top w:val="nil"/>
              <w:left w:val="nil"/>
              <w:bottom w:val="nil"/>
              <w:right w:val="nil"/>
            </w:tcBorders>
            <w:shd w:val="clear" w:color="auto" w:fill="auto"/>
            <w:noWrap/>
            <w:vAlign w:val="bottom"/>
            <w:hideMark/>
          </w:tcPr>
          <w:p w14:paraId="0D9D84ED"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101.992.495 </w:t>
            </w:r>
          </w:p>
        </w:tc>
        <w:tc>
          <w:tcPr>
            <w:tcW w:w="146" w:type="dxa"/>
            <w:tcBorders>
              <w:top w:val="nil"/>
              <w:left w:val="nil"/>
              <w:bottom w:val="nil"/>
              <w:right w:val="nil"/>
            </w:tcBorders>
            <w:shd w:val="clear" w:color="auto" w:fill="auto"/>
            <w:noWrap/>
            <w:vAlign w:val="bottom"/>
            <w:hideMark/>
          </w:tcPr>
          <w:p w14:paraId="6F014126"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p>
        </w:tc>
        <w:tc>
          <w:tcPr>
            <w:tcW w:w="1367" w:type="dxa"/>
            <w:tcBorders>
              <w:top w:val="nil"/>
              <w:left w:val="nil"/>
              <w:bottom w:val="nil"/>
              <w:right w:val="nil"/>
            </w:tcBorders>
            <w:shd w:val="clear" w:color="auto" w:fill="auto"/>
            <w:noWrap/>
            <w:vAlign w:val="bottom"/>
            <w:hideMark/>
          </w:tcPr>
          <w:p w14:paraId="1E2D52D5"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95.517.115 </w:t>
            </w:r>
          </w:p>
        </w:tc>
      </w:tr>
      <w:tr w:rsidR="00767DB8" w:rsidRPr="00AD01FF" w14:paraId="50271D96" w14:textId="77777777" w:rsidTr="00AD01FF">
        <w:trPr>
          <w:trHeight w:val="247"/>
        </w:trPr>
        <w:tc>
          <w:tcPr>
            <w:tcW w:w="5273" w:type="dxa"/>
            <w:tcBorders>
              <w:top w:val="nil"/>
              <w:left w:val="nil"/>
              <w:bottom w:val="nil"/>
              <w:right w:val="nil"/>
            </w:tcBorders>
            <w:shd w:val="clear" w:color="auto" w:fill="auto"/>
            <w:noWrap/>
            <w:vAlign w:val="bottom"/>
            <w:hideMark/>
          </w:tcPr>
          <w:p w14:paraId="6F46E79B" w14:textId="77777777" w:rsidR="00767DB8" w:rsidRPr="00AD01FF" w:rsidRDefault="00767DB8" w:rsidP="00767DB8">
            <w:pPr>
              <w:spacing w:after="0" w:line="240" w:lineRule="auto"/>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Custo dos serviços prestados</w:t>
            </w:r>
          </w:p>
        </w:tc>
        <w:tc>
          <w:tcPr>
            <w:tcW w:w="770" w:type="dxa"/>
            <w:tcBorders>
              <w:top w:val="nil"/>
              <w:left w:val="nil"/>
              <w:bottom w:val="nil"/>
              <w:right w:val="nil"/>
            </w:tcBorders>
            <w:shd w:val="clear" w:color="auto" w:fill="auto"/>
            <w:noWrap/>
            <w:vAlign w:val="bottom"/>
            <w:hideMark/>
          </w:tcPr>
          <w:p w14:paraId="0E3024C4" w14:textId="77777777" w:rsidR="00767DB8" w:rsidRPr="00AD01FF" w:rsidRDefault="00767DB8" w:rsidP="00767DB8">
            <w:pPr>
              <w:spacing w:after="0" w:line="240" w:lineRule="auto"/>
              <w:jc w:val="center"/>
              <w:rPr>
                <w:rFonts w:ascii="Arial" w:eastAsia="Times New Roman" w:hAnsi="Arial" w:cs="Arial"/>
                <w:sz w:val="16"/>
                <w:szCs w:val="16"/>
                <w:lang w:eastAsia="pt-BR"/>
              </w:rPr>
            </w:pPr>
            <w:r w:rsidRPr="00AD01FF">
              <w:rPr>
                <w:rFonts w:ascii="Arial" w:eastAsia="Times New Roman" w:hAnsi="Arial" w:cs="Arial"/>
                <w:sz w:val="16"/>
                <w:szCs w:val="16"/>
                <w:lang w:eastAsia="pt-BR"/>
              </w:rPr>
              <w:t>22</w:t>
            </w:r>
          </w:p>
        </w:tc>
        <w:tc>
          <w:tcPr>
            <w:tcW w:w="160" w:type="dxa"/>
            <w:gridSpan w:val="2"/>
            <w:tcBorders>
              <w:top w:val="nil"/>
              <w:left w:val="nil"/>
              <w:bottom w:val="nil"/>
              <w:right w:val="nil"/>
            </w:tcBorders>
            <w:shd w:val="clear" w:color="auto" w:fill="auto"/>
            <w:noWrap/>
            <w:vAlign w:val="bottom"/>
            <w:hideMark/>
          </w:tcPr>
          <w:p w14:paraId="67FF25A1" w14:textId="77777777" w:rsidR="00767DB8" w:rsidRPr="00AD01FF" w:rsidRDefault="00767DB8" w:rsidP="00767DB8">
            <w:pPr>
              <w:spacing w:after="0" w:line="240" w:lineRule="auto"/>
              <w:jc w:val="center"/>
              <w:rPr>
                <w:rFonts w:ascii="Arial" w:eastAsia="Times New Roman" w:hAnsi="Arial" w:cs="Arial"/>
                <w:sz w:val="16"/>
                <w:szCs w:val="16"/>
                <w:lang w:eastAsia="pt-BR"/>
              </w:rPr>
            </w:pPr>
          </w:p>
        </w:tc>
        <w:tc>
          <w:tcPr>
            <w:tcW w:w="1271" w:type="dxa"/>
            <w:tcBorders>
              <w:top w:val="nil"/>
              <w:left w:val="nil"/>
              <w:bottom w:val="nil"/>
              <w:right w:val="nil"/>
            </w:tcBorders>
            <w:shd w:val="clear" w:color="auto" w:fill="auto"/>
            <w:noWrap/>
            <w:vAlign w:val="bottom"/>
            <w:hideMark/>
          </w:tcPr>
          <w:p w14:paraId="425374B2"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(248.196.098)</w:t>
            </w:r>
          </w:p>
        </w:tc>
        <w:tc>
          <w:tcPr>
            <w:tcW w:w="146" w:type="dxa"/>
            <w:tcBorders>
              <w:top w:val="nil"/>
              <w:left w:val="nil"/>
              <w:bottom w:val="nil"/>
              <w:right w:val="nil"/>
            </w:tcBorders>
            <w:shd w:val="clear" w:color="auto" w:fill="auto"/>
            <w:noWrap/>
            <w:vAlign w:val="bottom"/>
            <w:hideMark/>
          </w:tcPr>
          <w:p w14:paraId="16B09706" w14:textId="77777777" w:rsidR="00767DB8" w:rsidRPr="00AD01FF" w:rsidRDefault="00767DB8" w:rsidP="00AD01FF">
            <w:pPr>
              <w:spacing w:after="0" w:line="240" w:lineRule="auto"/>
              <w:jc w:val="right"/>
              <w:rPr>
                <w:rFonts w:ascii="Arial" w:eastAsia="Times New Roman" w:hAnsi="Arial" w:cs="Arial"/>
                <w:sz w:val="16"/>
                <w:szCs w:val="16"/>
                <w:lang w:eastAsia="pt-BR"/>
              </w:rPr>
            </w:pPr>
          </w:p>
        </w:tc>
        <w:tc>
          <w:tcPr>
            <w:tcW w:w="1367" w:type="dxa"/>
            <w:tcBorders>
              <w:top w:val="nil"/>
              <w:left w:val="nil"/>
              <w:bottom w:val="nil"/>
              <w:right w:val="nil"/>
            </w:tcBorders>
            <w:shd w:val="clear" w:color="auto" w:fill="auto"/>
            <w:noWrap/>
            <w:vAlign w:val="bottom"/>
            <w:hideMark/>
          </w:tcPr>
          <w:p w14:paraId="0F9E8A2A"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(244.653.605)</w:t>
            </w:r>
          </w:p>
        </w:tc>
      </w:tr>
      <w:tr w:rsidR="00767DB8" w:rsidRPr="00AD01FF" w14:paraId="29AD820F" w14:textId="77777777" w:rsidTr="00AD01FF">
        <w:trPr>
          <w:trHeight w:val="232"/>
        </w:trPr>
        <w:tc>
          <w:tcPr>
            <w:tcW w:w="5273" w:type="dxa"/>
            <w:tcBorders>
              <w:top w:val="nil"/>
              <w:left w:val="nil"/>
              <w:bottom w:val="nil"/>
              <w:right w:val="nil"/>
            </w:tcBorders>
            <w:shd w:val="clear" w:color="auto" w:fill="auto"/>
            <w:noWrap/>
            <w:vAlign w:val="bottom"/>
            <w:hideMark/>
          </w:tcPr>
          <w:p w14:paraId="07A6E367" w14:textId="77777777" w:rsidR="00767DB8" w:rsidRPr="00AD01FF" w:rsidRDefault="00767DB8" w:rsidP="00767DB8">
            <w:pPr>
              <w:spacing w:after="0" w:line="240" w:lineRule="auto"/>
              <w:jc w:val="right"/>
              <w:rPr>
                <w:rFonts w:ascii="Arial" w:eastAsia="Times New Roman" w:hAnsi="Arial" w:cs="Arial"/>
                <w:sz w:val="16"/>
                <w:szCs w:val="16"/>
                <w:lang w:eastAsia="pt-BR"/>
              </w:rPr>
            </w:pPr>
          </w:p>
        </w:tc>
        <w:tc>
          <w:tcPr>
            <w:tcW w:w="770" w:type="dxa"/>
            <w:tcBorders>
              <w:top w:val="nil"/>
              <w:left w:val="nil"/>
              <w:bottom w:val="nil"/>
              <w:right w:val="nil"/>
            </w:tcBorders>
            <w:shd w:val="clear" w:color="auto" w:fill="auto"/>
            <w:noWrap/>
            <w:vAlign w:val="bottom"/>
            <w:hideMark/>
          </w:tcPr>
          <w:p w14:paraId="286EAD14"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60" w:type="dxa"/>
            <w:gridSpan w:val="2"/>
            <w:tcBorders>
              <w:top w:val="nil"/>
              <w:left w:val="nil"/>
              <w:bottom w:val="nil"/>
              <w:right w:val="nil"/>
            </w:tcBorders>
            <w:shd w:val="clear" w:color="auto" w:fill="auto"/>
            <w:noWrap/>
            <w:vAlign w:val="bottom"/>
            <w:hideMark/>
          </w:tcPr>
          <w:p w14:paraId="38F296C2"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4D8E56AF"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8A058FB"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367" w:type="dxa"/>
            <w:tcBorders>
              <w:top w:val="nil"/>
              <w:left w:val="nil"/>
              <w:bottom w:val="nil"/>
              <w:right w:val="nil"/>
            </w:tcBorders>
            <w:shd w:val="clear" w:color="auto" w:fill="auto"/>
            <w:noWrap/>
            <w:vAlign w:val="bottom"/>
            <w:hideMark/>
          </w:tcPr>
          <w:p w14:paraId="6A82741E"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r>
      <w:tr w:rsidR="00767DB8" w:rsidRPr="00AD01FF" w14:paraId="4010E853" w14:textId="77777777" w:rsidTr="00AD01FF">
        <w:trPr>
          <w:trHeight w:val="247"/>
        </w:trPr>
        <w:tc>
          <w:tcPr>
            <w:tcW w:w="5273" w:type="dxa"/>
            <w:tcBorders>
              <w:top w:val="nil"/>
              <w:left w:val="nil"/>
              <w:bottom w:val="nil"/>
              <w:right w:val="nil"/>
            </w:tcBorders>
            <w:shd w:val="clear" w:color="auto" w:fill="auto"/>
            <w:noWrap/>
            <w:vAlign w:val="bottom"/>
            <w:hideMark/>
          </w:tcPr>
          <w:p w14:paraId="00634727"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PREJUIZO BRUTO</w:t>
            </w:r>
          </w:p>
        </w:tc>
        <w:tc>
          <w:tcPr>
            <w:tcW w:w="770" w:type="dxa"/>
            <w:tcBorders>
              <w:top w:val="nil"/>
              <w:left w:val="nil"/>
              <w:bottom w:val="nil"/>
              <w:right w:val="nil"/>
            </w:tcBorders>
            <w:shd w:val="clear" w:color="auto" w:fill="auto"/>
            <w:noWrap/>
            <w:vAlign w:val="bottom"/>
            <w:hideMark/>
          </w:tcPr>
          <w:p w14:paraId="7BAD6481" w14:textId="77777777" w:rsidR="00767DB8" w:rsidRPr="00AD01FF" w:rsidRDefault="00767DB8" w:rsidP="00767DB8">
            <w:pPr>
              <w:spacing w:after="0" w:line="240" w:lineRule="auto"/>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45F591B0"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single" w:sz="4" w:space="0" w:color="auto"/>
              <w:right w:val="nil"/>
            </w:tcBorders>
            <w:shd w:val="clear" w:color="auto" w:fill="auto"/>
            <w:noWrap/>
            <w:vAlign w:val="bottom"/>
            <w:hideMark/>
          </w:tcPr>
          <w:p w14:paraId="78E2F9A8"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(146.203.603)</w:t>
            </w:r>
          </w:p>
        </w:tc>
        <w:tc>
          <w:tcPr>
            <w:tcW w:w="146" w:type="dxa"/>
            <w:tcBorders>
              <w:top w:val="nil"/>
              <w:left w:val="nil"/>
              <w:bottom w:val="nil"/>
              <w:right w:val="nil"/>
            </w:tcBorders>
            <w:shd w:val="clear" w:color="auto" w:fill="auto"/>
            <w:noWrap/>
            <w:vAlign w:val="bottom"/>
            <w:hideMark/>
          </w:tcPr>
          <w:p w14:paraId="36909160"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p>
        </w:tc>
        <w:tc>
          <w:tcPr>
            <w:tcW w:w="1367" w:type="dxa"/>
            <w:tcBorders>
              <w:top w:val="nil"/>
              <w:left w:val="nil"/>
              <w:bottom w:val="single" w:sz="4" w:space="0" w:color="auto"/>
              <w:right w:val="nil"/>
            </w:tcBorders>
            <w:shd w:val="clear" w:color="auto" w:fill="auto"/>
            <w:noWrap/>
            <w:vAlign w:val="bottom"/>
            <w:hideMark/>
          </w:tcPr>
          <w:p w14:paraId="6325E6B7"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(149.136.491)</w:t>
            </w:r>
          </w:p>
        </w:tc>
      </w:tr>
      <w:tr w:rsidR="00767DB8" w:rsidRPr="00AD01FF" w14:paraId="61304C1A" w14:textId="77777777" w:rsidTr="00AD01FF">
        <w:trPr>
          <w:trHeight w:val="247"/>
        </w:trPr>
        <w:tc>
          <w:tcPr>
            <w:tcW w:w="5273" w:type="dxa"/>
            <w:tcBorders>
              <w:top w:val="nil"/>
              <w:left w:val="nil"/>
              <w:bottom w:val="nil"/>
              <w:right w:val="nil"/>
            </w:tcBorders>
            <w:shd w:val="clear" w:color="auto" w:fill="auto"/>
            <w:noWrap/>
            <w:vAlign w:val="bottom"/>
            <w:hideMark/>
          </w:tcPr>
          <w:p w14:paraId="63AD9CEE"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Despesas operacionais</w:t>
            </w:r>
          </w:p>
        </w:tc>
        <w:tc>
          <w:tcPr>
            <w:tcW w:w="770" w:type="dxa"/>
            <w:tcBorders>
              <w:top w:val="nil"/>
              <w:left w:val="nil"/>
              <w:bottom w:val="nil"/>
              <w:right w:val="nil"/>
            </w:tcBorders>
            <w:shd w:val="clear" w:color="auto" w:fill="auto"/>
            <w:noWrap/>
            <w:vAlign w:val="bottom"/>
            <w:hideMark/>
          </w:tcPr>
          <w:p w14:paraId="166A3C11" w14:textId="77777777" w:rsidR="00767DB8" w:rsidRPr="00AD01FF" w:rsidRDefault="00767DB8" w:rsidP="00767DB8">
            <w:pPr>
              <w:spacing w:after="0" w:line="240" w:lineRule="auto"/>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048F1758"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007F432B"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D4084F1"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367" w:type="dxa"/>
            <w:tcBorders>
              <w:top w:val="nil"/>
              <w:left w:val="nil"/>
              <w:bottom w:val="nil"/>
              <w:right w:val="nil"/>
            </w:tcBorders>
            <w:shd w:val="clear" w:color="auto" w:fill="auto"/>
            <w:noWrap/>
            <w:vAlign w:val="bottom"/>
            <w:hideMark/>
          </w:tcPr>
          <w:p w14:paraId="1F38CD7F"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r>
      <w:tr w:rsidR="00767DB8" w:rsidRPr="00AD01FF" w14:paraId="2E20133A" w14:textId="77777777" w:rsidTr="00AD01FF">
        <w:trPr>
          <w:trHeight w:val="247"/>
        </w:trPr>
        <w:tc>
          <w:tcPr>
            <w:tcW w:w="5273" w:type="dxa"/>
            <w:tcBorders>
              <w:top w:val="nil"/>
              <w:left w:val="nil"/>
              <w:bottom w:val="nil"/>
              <w:right w:val="nil"/>
            </w:tcBorders>
            <w:shd w:val="clear" w:color="auto" w:fill="auto"/>
            <w:noWrap/>
            <w:vAlign w:val="bottom"/>
            <w:hideMark/>
          </w:tcPr>
          <w:p w14:paraId="14E4642B" w14:textId="77777777" w:rsidR="00767DB8" w:rsidRPr="00AD01FF" w:rsidRDefault="00767DB8" w:rsidP="00102952">
            <w:pPr>
              <w:spacing w:after="0" w:line="240" w:lineRule="auto"/>
              <w:ind w:left="-1418"/>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Despesas gerais e administrativas</w:t>
            </w:r>
          </w:p>
        </w:tc>
        <w:tc>
          <w:tcPr>
            <w:tcW w:w="770" w:type="dxa"/>
            <w:tcBorders>
              <w:top w:val="nil"/>
              <w:left w:val="nil"/>
              <w:bottom w:val="nil"/>
              <w:right w:val="nil"/>
            </w:tcBorders>
            <w:shd w:val="clear" w:color="auto" w:fill="auto"/>
            <w:noWrap/>
            <w:vAlign w:val="bottom"/>
            <w:hideMark/>
          </w:tcPr>
          <w:p w14:paraId="18E371D5" w14:textId="77777777" w:rsidR="00767DB8" w:rsidRPr="00AD01FF" w:rsidRDefault="00767DB8" w:rsidP="00767DB8">
            <w:pPr>
              <w:spacing w:after="0" w:line="240" w:lineRule="auto"/>
              <w:jc w:val="center"/>
              <w:rPr>
                <w:rFonts w:ascii="Arial" w:eastAsia="Times New Roman" w:hAnsi="Arial" w:cs="Arial"/>
                <w:sz w:val="16"/>
                <w:szCs w:val="16"/>
                <w:lang w:eastAsia="pt-BR"/>
              </w:rPr>
            </w:pPr>
            <w:r w:rsidRPr="00AD01FF">
              <w:rPr>
                <w:rFonts w:ascii="Arial" w:eastAsia="Times New Roman" w:hAnsi="Arial" w:cs="Arial"/>
                <w:sz w:val="16"/>
                <w:szCs w:val="16"/>
                <w:lang w:eastAsia="pt-BR"/>
              </w:rPr>
              <w:t>23</w:t>
            </w:r>
          </w:p>
        </w:tc>
        <w:tc>
          <w:tcPr>
            <w:tcW w:w="160" w:type="dxa"/>
            <w:gridSpan w:val="2"/>
            <w:tcBorders>
              <w:top w:val="nil"/>
              <w:left w:val="nil"/>
              <w:bottom w:val="nil"/>
              <w:right w:val="nil"/>
            </w:tcBorders>
            <w:shd w:val="clear" w:color="auto" w:fill="auto"/>
            <w:noWrap/>
            <w:vAlign w:val="bottom"/>
            <w:hideMark/>
          </w:tcPr>
          <w:p w14:paraId="6892B24C" w14:textId="77777777" w:rsidR="00767DB8" w:rsidRPr="00AD01FF" w:rsidRDefault="00767DB8" w:rsidP="00767DB8">
            <w:pPr>
              <w:spacing w:after="0" w:line="240" w:lineRule="auto"/>
              <w:jc w:val="center"/>
              <w:rPr>
                <w:rFonts w:ascii="Arial" w:eastAsia="Times New Roman" w:hAnsi="Arial" w:cs="Arial"/>
                <w:sz w:val="16"/>
                <w:szCs w:val="16"/>
                <w:lang w:eastAsia="pt-BR"/>
              </w:rPr>
            </w:pPr>
          </w:p>
        </w:tc>
        <w:tc>
          <w:tcPr>
            <w:tcW w:w="1271" w:type="dxa"/>
            <w:tcBorders>
              <w:top w:val="nil"/>
              <w:left w:val="nil"/>
              <w:bottom w:val="nil"/>
              <w:right w:val="nil"/>
            </w:tcBorders>
            <w:shd w:val="clear" w:color="auto" w:fill="auto"/>
            <w:noWrap/>
            <w:vAlign w:val="bottom"/>
            <w:hideMark/>
          </w:tcPr>
          <w:p w14:paraId="5ECEF71B"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(79.324.255)</w:t>
            </w:r>
          </w:p>
        </w:tc>
        <w:tc>
          <w:tcPr>
            <w:tcW w:w="146" w:type="dxa"/>
            <w:tcBorders>
              <w:top w:val="nil"/>
              <w:left w:val="nil"/>
              <w:bottom w:val="nil"/>
              <w:right w:val="nil"/>
            </w:tcBorders>
            <w:shd w:val="clear" w:color="auto" w:fill="auto"/>
            <w:noWrap/>
            <w:vAlign w:val="bottom"/>
            <w:hideMark/>
          </w:tcPr>
          <w:p w14:paraId="44EABD6C"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p>
        </w:tc>
        <w:tc>
          <w:tcPr>
            <w:tcW w:w="1367" w:type="dxa"/>
            <w:tcBorders>
              <w:top w:val="nil"/>
              <w:left w:val="nil"/>
              <w:bottom w:val="nil"/>
              <w:right w:val="nil"/>
            </w:tcBorders>
            <w:shd w:val="clear" w:color="auto" w:fill="auto"/>
            <w:noWrap/>
            <w:vAlign w:val="bottom"/>
            <w:hideMark/>
          </w:tcPr>
          <w:p w14:paraId="7C71A050"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(81.256.425)</w:t>
            </w:r>
          </w:p>
        </w:tc>
      </w:tr>
      <w:tr w:rsidR="00767DB8" w:rsidRPr="00AD01FF" w14:paraId="427ACC71" w14:textId="77777777" w:rsidTr="00AD01FF">
        <w:trPr>
          <w:trHeight w:val="247"/>
        </w:trPr>
        <w:tc>
          <w:tcPr>
            <w:tcW w:w="5273" w:type="dxa"/>
            <w:tcBorders>
              <w:top w:val="nil"/>
              <w:left w:val="nil"/>
              <w:bottom w:val="nil"/>
              <w:right w:val="nil"/>
            </w:tcBorders>
            <w:shd w:val="clear" w:color="auto" w:fill="auto"/>
            <w:noWrap/>
            <w:vAlign w:val="bottom"/>
            <w:hideMark/>
          </w:tcPr>
          <w:p w14:paraId="1F8E5CC8"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Outras receitas e despesas</w:t>
            </w:r>
          </w:p>
        </w:tc>
        <w:tc>
          <w:tcPr>
            <w:tcW w:w="770" w:type="dxa"/>
            <w:tcBorders>
              <w:top w:val="nil"/>
              <w:left w:val="nil"/>
              <w:bottom w:val="nil"/>
              <w:right w:val="nil"/>
            </w:tcBorders>
            <w:shd w:val="clear" w:color="auto" w:fill="auto"/>
            <w:noWrap/>
            <w:vAlign w:val="bottom"/>
            <w:hideMark/>
          </w:tcPr>
          <w:p w14:paraId="338A2DCA" w14:textId="77777777" w:rsidR="00767DB8" w:rsidRPr="00AD01FF" w:rsidRDefault="00767DB8" w:rsidP="00767DB8">
            <w:pPr>
              <w:spacing w:after="0" w:line="240" w:lineRule="auto"/>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570B5CA6"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single" w:sz="4" w:space="0" w:color="auto"/>
              <w:right w:val="nil"/>
            </w:tcBorders>
            <w:shd w:val="clear" w:color="auto" w:fill="auto"/>
            <w:noWrap/>
            <w:vAlign w:val="bottom"/>
            <w:hideMark/>
          </w:tcPr>
          <w:p w14:paraId="69EE23F8"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(1.912.653)</w:t>
            </w:r>
          </w:p>
        </w:tc>
        <w:tc>
          <w:tcPr>
            <w:tcW w:w="146" w:type="dxa"/>
            <w:tcBorders>
              <w:top w:val="nil"/>
              <w:left w:val="nil"/>
              <w:bottom w:val="nil"/>
              <w:right w:val="nil"/>
            </w:tcBorders>
            <w:shd w:val="clear" w:color="auto" w:fill="auto"/>
            <w:noWrap/>
            <w:vAlign w:val="bottom"/>
            <w:hideMark/>
          </w:tcPr>
          <w:p w14:paraId="6FE6CEDC"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p>
        </w:tc>
        <w:tc>
          <w:tcPr>
            <w:tcW w:w="1367" w:type="dxa"/>
            <w:tcBorders>
              <w:top w:val="nil"/>
              <w:left w:val="nil"/>
              <w:bottom w:val="single" w:sz="4" w:space="0" w:color="auto"/>
              <w:right w:val="nil"/>
            </w:tcBorders>
            <w:shd w:val="clear" w:color="auto" w:fill="auto"/>
            <w:noWrap/>
            <w:vAlign w:val="bottom"/>
            <w:hideMark/>
          </w:tcPr>
          <w:p w14:paraId="049AD219"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985.909 </w:t>
            </w:r>
          </w:p>
        </w:tc>
      </w:tr>
      <w:tr w:rsidR="00767DB8" w:rsidRPr="00AD01FF" w14:paraId="0F9A2169" w14:textId="77777777" w:rsidTr="00AD01FF">
        <w:trPr>
          <w:trHeight w:val="247"/>
        </w:trPr>
        <w:tc>
          <w:tcPr>
            <w:tcW w:w="5273" w:type="dxa"/>
            <w:tcBorders>
              <w:top w:val="nil"/>
              <w:left w:val="nil"/>
              <w:bottom w:val="nil"/>
              <w:right w:val="nil"/>
            </w:tcBorders>
            <w:shd w:val="clear" w:color="auto" w:fill="auto"/>
            <w:noWrap/>
            <w:vAlign w:val="bottom"/>
            <w:hideMark/>
          </w:tcPr>
          <w:p w14:paraId="7C01F033" w14:textId="77777777" w:rsidR="00767DB8" w:rsidRPr="00AD01FF" w:rsidRDefault="00767DB8" w:rsidP="00767DB8">
            <w:pPr>
              <w:spacing w:after="0" w:line="240" w:lineRule="auto"/>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Condenações Trabalhistas</w:t>
            </w:r>
          </w:p>
        </w:tc>
        <w:tc>
          <w:tcPr>
            <w:tcW w:w="770" w:type="dxa"/>
            <w:tcBorders>
              <w:top w:val="nil"/>
              <w:left w:val="nil"/>
              <w:bottom w:val="nil"/>
              <w:right w:val="nil"/>
            </w:tcBorders>
            <w:shd w:val="clear" w:color="auto" w:fill="auto"/>
            <w:noWrap/>
            <w:vAlign w:val="bottom"/>
            <w:hideMark/>
          </w:tcPr>
          <w:p w14:paraId="7168DCF8" w14:textId="77777777" w:rsidR="00767DB8" w:rsidRPr="00AD01FF" w:rsidRDefault="00767DB8" w:rsidP="00767DB8">
            <w:pPr>
              <w:spacing w:after="0" w:line="240" w:lineRule="auto"/>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5EF20D74"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06FB029F"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(4.092.291)</w:t>
            </w:r>
          </w:p>
        </w:tc>
        <w:tc>
          <w:tcPr>
            <w:tcW w:w="146" w:type="dxa"/>
            <w:tcBorders>
              <w:top w:val="nil"/>
              <w:left w:val="nil"/>
              <w:bottom w:val="nil"/>
              <w:right w:val="nil"/>
            </w:tcBorders>
            <w:shd w:val="clear" w:color="auto" w:fill="auto"/>
            <w:noWrap/>
            <w:vAlign w:val="bottom"/>
            <w:hideMark/>
          </w:tcPr>
          <w:p w14:paraId="66A03B51" w14:textId="77777777" w:rsidR="00767DB8" w:rsidRPr="00AD01FF" w:rsidRDefault="00767DB8" w:rsidP="00AD01FF">
            <w:pPr>
              <w:spacing w:after="0" w:line="240" w:lineRule="auto"/>
              <w:jc w:val="right"/>
              <w:rPr>
                <w:rFonts w:ascii="Arial" w:eastAsia="Times New Roman" w:hAnsi="Arial" w:cs="Arial"/>
                <w:sz w:val="16"/>
                <w:szCs w:val="16"/>
                <w:lang w:eastAsia="pt-BR"/>
              </w:rPr>
            </w:pPr>
          </w:p>
        </w:tc>
        <w:tc>
          <w:tcPr>
            <w:tcW w:w="1367" w:type="dxa"/>
            <w:tcBorders>
              <w:top w:val="nil"/>
              <w:left w:val="nil"/>
              <w:bottom w:val="nil"/>
              <w:right w:val="nil"/>
            </w:tcBorders>
            <w:shd w:val="clear" w:color="auto" w:fill="auto"/>
            <w:noWrap/>
            <w:vAlign w:val="bottom"/>
            <w:hideMark/>
          </w:tcPr>
          <w:p w14:paraId="2C107D0D"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(20.621.020)</w:t>
            </w:r>
          </w:p>
        </w:tc>
      </w:tr>
      <w:tr w:rsidR="00767DB8" w:rsidRPr="00AD01FF" w14:paraId="30A82DDA" w14:textId="77777777" w:rsidTr="00AD01FF">
        <w:trPr>
          <w:trHeight w:val="247"/>
        </w:trPr>
        <w:tc>
          <w:tcPr>
            <w:tcW w:w="5273" w:type="dxa"/>
            <w:tcBorders>
              <w:top w:val="nil"/>
              <w:left w:val="nil"/>
              <w:bottom w:val="nil"/>
              <w:right w:val="nil"/>
            </w:tcBorders>
            <w:shd w:val="clear" w:color="auto" w:fill="auto"/>
            <w:noWrap/>
            <w:vAlign w:val="bottom"/>
            <w:hideMark/>
          </w:tcPr>
          <w:p w14:paraId="270069C6" w14:textId="77777777" w:rsidR="00767DB8" w:rsidRPr="00AD01FF" w:rsidRDefault="00767DB8" w:rsidP="00767DB8">
            <w:pPr>
              <w:spacing w:after="0" w:line="240" w:lineRule="auto"/>
              <w:ind w:firstLineChars="100" w:firstLine="160"/>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Provisão/ Reversão ações trabalhistas</w:t>
            </w:r>
          </w:p>
        </w:tc>
        <w:tc>
          <w:tcPr>
            <w:tcW w:w="770" w:type="dxa"/>
            <w:tcBorders>
              <w:top w:val="nil"/>
              <w:left w:val="nil"/>
              <w:bottom w:val="nil"/>
              <w:right w:val="nil"/>
            </w:tcBorders>
            <w:shd w:val="clear" w:color="auto" w:fill="auto"/>
            <w:noWrap/>
            <w:vAlign w:val="bottom"/>
            <w:hideMark/>
          </w:tcPr>
          <w:p w14:paraId="55E6A659" w14:textId="77777777" w:rsidR="00767DB8" w:rsidRPr="00AD01FF" w:rsidRDefault="00767DB8" w:rsidP="00767DB8">
            <w:pPr>
              <w:spacing w:after="0" w:line="240" w:lineRule="auto"/>
              <w:jc w:val="center"/>
              <w:rPr>
                <w:rFonts w:ascii="Arial" w:eastAsia="Times New Roman" w:hAnsi="Arial" w:cs="Arial"/>
                <w:sz w:val="16"/>
                <w:szCs w:val="16"/>
                <w:lang w:eastAsia="pt-BR"/>
              </w:rPr>
            </w:pPr>
            <w:r w:rsidRPr="00AD01FF">
              <w:rPr>
                <w:rFonts w:ascii="Arial" w:eastAsia="Times New Roman" w:hAnsi="Arial" w:cs="Arial"/>
                <w:sz w:val="16"/>
                <w:szCs w:val="16"/>
                <w:lang w:eastAsia="pt-BR"/>
              </w:rPr>
              <w:t>18a</w:t>
            </w:r>
          </w:p>
        </w:tc>
        <w:tc>
          <w:tcPr>
            <w:tcW w:w="160" w:type="dxa"/>
            <w:gridSpan w:val="2"/>
            <w:tcBorders>
              <w:top w:val="nil"/>
              <w:left w:val="nil"/>
              <w:bottom w:val="nil"/>
              <w:right w:val="nil"/>
            </w:tcBorders>
            <w:shd w:val="clear" w:color="auto" w:fill="auto"/>
            <w:noWrap/>
            <w:vAlign w:val="bottom"/>
            <w:hideMark/>
          </w:tcPr>
          <w:p w14:paraId="0C8880DF" w14:textId="77777777" w:rsidR="00767DB8" w:rsidRPr="00AD01FF" w:rsidRDefault="00767DB8" w:rsidP="00767DB8">
            <w:pPr>
              <w:spacing w:after="0" w:line="240" w:lineRule="auto"/>
              <w:jc w:val="center"/>
              <w:rPr>
                <w:rFonts w:ascii="Arial" w:eastAsia="Times New Roman" w:hAnsi="Arial" w:cs="Arial"/>
                <w:sz w:val="16"/>
                <w:szCs w:val="16"/>
                <w:lang w:eastAsia="pt-BR"/>
              </w:rPr>
            </w:pPr>
          </w:p>
        </w:tc>
        <w:tc>
          <w:tcPr>
            <w:tcW w:w="1271" w:type="dxa"/>
            <w:tcBorders>
              <w:top w:val="nil"/>
              <w:left w:val="nil"/>
              <w:bottom w:val="nil"/>
              <w:right w:val="nil"/>
            </w:tcBorders>
            <w:shd w:val="clear" w:color="auto" w:fill="auto"/>
            <w:noWrap/>
            <w:vAlign w:val="bottom"/>
            <w:hideMark/>
          </w:tcPr>
          <w:p w14:paraId="6BC4AB00"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(7.774.577)</w:t>
            </w:r>
          </w:p>
        </w:tc>
        <w:tc>
          <w:tcPr>
            <w:tcW w:w="146" w:type="dxa"/>
            <w:tcBorders>
              <w:top w:val="nil"/>
              <w:left w:val="nil"/>
              <w:bottom w:val="nil"/>
              <w:right w:val="nil"/>
            </w:tcBorders>
            <w:shd w:val="clear" w:color="auto" w:fill="auto"/>
            <w:noWrap/>
            <w:vAlign w:val="bottom"/>
            <w:hideMark/>
          </w:tcPr>
          <w:p w14:paraId="72E0FD7B" w14:textId="77777777" w:rsidR="00767DB8" w:rsidRPr="00AD01FF" w:rsidRDefault="00767DB8" w:rsidP="00AD01FF">
            <w:pPr>
              <w:spacing w:after="0" w:line="240" w:lineRule="auto"/>
              <w:jc w:val="right"/>
              <w:rPr>
                <w:rFonts w:ascii="Arial" w:eastAsia="Times New Roman" w:hAnsi="Arial" w:cs="Arial"/>
                <w:sz w:val="16"/>
                <w:szCs w:val="16"/>
                <w:lang w:eastAsia="pt-BR"/>
              </w:rPr>
            </w:pPr>
          </w:p>
        </w:tc>
        <w:tc>
          <w:tcPr>
            <w:tcW w:w="1367" w:type="dxa"/>
            <w:tcBorders>
              <w:top w:val="nil"/>
              <w:left w:val="nil"/>
              <w:bottom w:val="nil"/>
              <w:right w:val="nil"/>
            </w:tcBorders>
            <w:shd w:val="clear" w:color="auto" w:fill="auto"/>
            <w:noWrap/>
            <w:vAlign w:val="bottom"/>
            <w:hideMark/>
          </w:tcPr>
          <w:p w14:paraId="3C6959D6"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24.579.222 </w:t>
            </w:r>
          </w:p>
        </w:tc>
      </w:tr>
      <w:tr w:rsidR="00767DB8" w:rsidRPr="00AD01FF" w14:paraId="1DDC95EE" w14:textId="77777777" w:rsidTr="00AD01FF">
        <w:trPr>
          <w:trHeight w:val="247"/>
        </w:trPr>
        <w:tc>
          <w:tcPr>
            <w:tcW w:w="5273" w:type="dxa"/>
            <w:tcBorders>
              <w:top w:val="nil"/>
              <w:left w:val="nil"/>
              <w:bottom w:val="nil"/>
              <w:right w:val="nil"/>
            </w:tcBorders>
            <w:shd w:val="clear" w:color="auto" w:fill="auto"/>
            <w:noWrap/>
            <w:vAlign w:val="bottom"/>
            <w:hideMark/>
          </w:tcPr>
          <w:p w14:paraId="3EF3C622" w14:textId="77777777" w:rsidR="00767DB8" w:rsidRPr="00AD01FF" w:rsidRDefault="00767DB8" w:rsidP="00767DB8">
            <w:pPr>
              <w:spacing w:after="0" w:line="240" w:lineRule="auto"/>
              <w:ind w:firstLineChars="100" w:firstLine="160"/>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Provisão/ Reversão ações cíveis</w:t>
            </w:r>
          </w:p>
        </w:tc>
        <w:tc>
          <w:tcPr>
            <w:tcW w:w="770" w:type="dxa"/>
            <w:tcBorders>
              <w:top w:val="nil"/>
              <w:left w:val="nil"/>
              <w:bottom w:val="nil"/>
              <w:right w:val="nil"/>
            </w:tcBorders>
            <w:shd w:val="clear" w:color="auto" w:fill="auto"/>
            <w:noWrap/>
            <w:vAlign w:val="bottom"/>
            <w:hideMark/>
          </w:tcPr>
          <w:p w14:paraId="2904DA33" w14:textId="77777777" w:rsidR="00767DB8" w:rsidRPr="00AD01FF" w:rsidRDefault="00767DB8" w:rsidP="00767DB8">
            <w:pPr>
              <w:spacing w:after="0" w:line="240" w:lineRule="auto"/>
              <w:jc w:val="center"/>
              <w:rPr>
                <w:rFonts w:ascii="Arial" w:eastAsia="Times New Roman" w:hAnsi="Arial" w:cs="Arial"/>
                <w:sz w:val="16"/>
                <w:szCs w:val="16"/>
                <w:lang w:eastAsia="pt-BR"/>
              </w:rPr>
            </w:pPr>
            <w:r w:rsidRPr="00AD01FF">
              <w:rPr>
                <w:rFonts w:ascii="Arial" w:eastAsia="Times New Roman" w:hAnsi="Arial" w:cs="Arial"/>
                <w:sz w:val="16"/>
                <w:szCs w:val="16"/>
                <w:lang w:eastAsia="pt-BR"/>
              </w:rPr>
              <w:t>18b</w:t>
            </w:r>
          </w:p>
        </w:tc>
        <w:tc>
          <w:tcPr>
            <w:tcW w:w="160" w:type="dxa"/>
            <w:gridSpan w:val="2"/>
            <w:tcBorders>
              <w:top w:val="nil"/>
              <w:left w:val="nil"/>
              <w:bottom w:val="nil"/>
              <w:right w:val="nil"/>
            </w:tcBorders>
            <w:shd w:val="clear" w:color="auto" w:fill="auto"/>
            <w:noWrap/>
            <w:vAlign w:val="bottom"/>
            <w:hideMark/>
          </w:tcPr>
          <w:p w14:paraId="3A3393D2" w14:textId="77777777" w:rsidR="00767DB8" w:rsidRPr="00AD01FF" w:rsidRDefault="00767DB8" w:rsidP="00767DB8">
            <w:pPr>
              <w:spacing w:after="0" w:line="240" w:lineRule="auto"/>
              <w:jc w:val="center"/>
              <w:rPr>
                <w:rFonts w:ascii="Arial" w:eastAsia="Times New Roman" w:hAnsi="Arial" w:cs="Arial"/>
                <w:sz w:val="16"/>
                <w:szCs w:val="16"/>
                <w:lang w:eastAsia="pt-BR"/>
              </w:rPr>
            </w:pPr>
          </w:p>
        </w:tc>
        <w:tc>
          <w:tcPr>
            <w:tcW w:w="1271" w:type="dxa"/>
            <w:tcBorders>
              <w:top w:val="nil"/>
              <w:left w:val="nil"/>
              <w:bottom w:val="nil"/>
              <w:right w:val="nil"/>
            </w:tcBorders>
            <w:shd w:val="clear" w:color="auto" w:fill="auto"/>
            <w:noWrap/>
            <w:vAlign w:val="bottom"/>
            <w:hideMark/>
          </w:tcPr>
          <w:p w14:paraId="67BAA917"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6.413.496 </w:t>
            </w:r>
          </w:p>
        </w:tc>
        <w:tc>
          <w:tcPr>
            <w:tcW w:w="146" w:type="dxa"/>
            <w:tcBorders>
              <w:top w:val="nil"/>
              <w:left w:val="nil"/>
              <w:bottom w:val="nil"/>
              <w:right w:val="nil"/>
            </w:tcBorders>
            <w:shd w:val="clear" w:color="auto" w:fill="auto"/>
            <w:noWrap/>
            <w:vAlign w:val="bottom"/>
            <w:hideMark/>
          </w:tcPr>
          <w:p w14:paraId="7EF5D455" w14:textId="77777777" w:rsidR="00767DB8" w:rsidRPr="00AD01FF" w:rsidRDefault="00767DB8" w:rsidP="00AD01FF">
            <w:pPr>
              <w:spacing w:after="0" w:line="240" w:lineRule="auto"/>
              <w:jc w:val="right"/>
              <w:rPr>
                <w:rFonts w:ascii="Arial" w:eastAsia="Times New Roman" w:hAnsi="Arial" w:cs="Arial"/>
                <w:sz w:val="16"/>
                <w:szCs w:val="16"/>
                <w:lang w:eastAsia="pt-BR"/>
              </w:rPr>
            </w:pPr>
          </w:p>
        </w:tc>
        <w:tc>
          <w:tcPr>
            <w:tcW w:w="1367" w:type="dxa"/>
            <w:tcBorders>
              <w:top w:val="nil"/>
              <w:left w:val="nil"/>
              <w:bottom w:val="nil"/>
              <w:right w:val="nil"/>
            </w:tcBorders>
            <w:shd w:val="clear" w:color="auto" w:fill="auto"/>
            <w:noWrap/>
            <w:vAlign w:val="bottom"/>
            <w:hideMark/>
          </w:tcPr>
          <w:p w14:paraId="37DFC02F"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(4.180.016)</w:t>
            </w:r>
          </w:p>
        </w:tc>
      </w:tr>
      <w:tr w:rsidR="00767DB8" w:rsidRPr="00AD01FF" w14:paraId="2EAED20F" w14:textId="77777777" w:rsidTr="00AD01FF">
        <w:trPr>
          <w:trHeight w:val="247"/>
        </w:trPr>
        <w:tc>
          <w:tcPr>
            <w:tcW w:w="5273" w:type="dxa"/>
            <w:tcBorders>
              <w:top w:val="nil"/>
              <w:left w:val="nil"/>
              <w:bottom w:val="nil"/>
              <w:right w:val="nil"/>
            </w:tcBorders>
            <w:shd w:val="clear" w:color="auto" w:fill="auto"/>
            <w:noWrap/>
            <w:vAlign w:val="bottom"/>
            <w:hideMark/>
          </w:tcPr>
          <w:p w14:paraId="3270908C" w14:textId="77777777" w:rsidR="00767DB8" w:rsidRPr="00AD01FF" w:rsidRDefault="00767DB8" w:rsidP="00767DB8">
            <w:pPr>
              <w:spacing w:after="0" w:line="240" w:lineRule="auto"/>
              <w:ind w:firstLineChars="100" w:firstLine="160"/>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Outras receitas (despesas) operacionais, líquidas</w:t>
            </w:r>
          </w:p>
        </w:tc>
        <w:tc>
          <w:tcPr>
            <w:tcW w:w="770" w:type="dxa"/>
            <w:tcBorders>
              <w:top w:val="nil"/>
              <w:left w:val="nil"/>
              <w:bottom w:val="nil"/>
              <w:right w:val="nil"/>
            </w:tcBorders>
            <w:shd w:val="clear" w:color="auto" w:fill="auto"/>
            <w:noWrap/>
            <w:vAlign w:val="bottom"/>
            <w:hideMark/>
          </w:tcPr>
          <w:p w14:paraId="23661078" w14:textId="77777777" w:rsidR="00767DB8" w:rsidRPr="00AD01FF" w:rsidRDefault="00767DB8" w:rsidP="00767DB8">
            <w:pPr>
              <w:spacing w:after="0" w:line="240" w:lineRule="auto"/>
              <w:ind w:firstLineChars="100" w:firstLine="160"/>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1D929B9F"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1C68D5F1"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3.540.719 </w:t>
            </w:r>
          </w:p>
        </w:tc>
        <w:tc>
          <w:tcPr>
            <w:tcW w:w="146" w:type="dxa"/>
            <w:tcBorders>
              <w:top w:val="nil"/>
              <w:left w:val="nil"/>
              <w:bottom w:val="nil"/>
              <w:right w:val="nil"/>
            </w:tcBorders>
            <w:shd w:val="clear" w:color="auto" w:fill="auto"/>
            <w:noWrap/>
            <w:vAlign w:val="bottom"/>
            <w:hideMark/>
          </w:tcPr>
          <w:p w14:paraId="7CE43459" w14:textId="77777777" w:rsidR="00767DB8" w:rsidRPr="00AD01FF" w:rsidRDefault="00767DB8" w:rsidP="00AD01FF">
            <w:pPr>
              <w:spacing w:after="0" w:line="240" w:lineRule="auto"/>
              <w:jc w:val="right"/>
              <w:rPr>
                <w:rFonts w:ascii="Arial" w:eastAsia="Times New Roman" w:hAnsi="Arial" w:cs="Arial"/>
                <w:sz w:val="16"/>
                <w:szCs w:val="16"/>
                <w:lang w:eastAsia="pt-BR"/>
              </w:rPr>
            </w:pPr>
          </w:p>
        </w:tc>
        <w:tc>
          <w:tcPr>
            <w:tcW w:w="1367" w:type="dxa"/>
            <w:tcBorders>
              <w:top w:val="nil"/>
              <w:left w:val="nil"/>
              <w:bottom w:val="single" w:sz="4" w:space="0" w:color="auto"/>
              <w:right w:val="nil"/>
            </w:tcBorders>
            <w:shd w:val="clear" w:color="auto" w:fill="auto"/>
            <w:noWrap/>
            <w:vAlign w:val="bottom"/>
            <w:hideMark/>
          </w:tcPr>
          <w:p w14:paraId="59B92434"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1.207.723 </w:t>
            </w:r>
          </w:p>
        </w:tc>
      </w:tr>
      <w:tr w:rsidR="00767DB8" w:rsidRPr="00AD01FF" w14:paraId="047959C2" w14:textId="77777777" w:rsidTr="00AD01FF">
        <w:trPr>
          <w:trHeight w:val="247"/>
        </w:trPr>
        <w:tc>
          <w:tcPr>
            <w:tcW w:w="5273" w:type="dxa"/>
            <w:tcBorders>
              <w:top w:val="nil"/>
              <w:left w:val="nil"/>
              <w:bottom w:val="nil"/>
              <w:right w:val="nil"/>
            </w:tcBorders>
            <w:shd w:val="clear" w:color="auto" w:fill="auto"/>
            <w:noWrap/>
            <w:vAlign w:val="bottom"/>
            <w:hideMark/>
          </w:tcPr>
          <w:p w14:paraId="03BD43E6" w14:textId="77777777" w:rsidR="00767DB8" w:rsidRPr="00AD01FF" w:rsidRDefault="00767DB8" w:rsidP="00767DB8">
            <w:pPr>
              <w:spacing w:after="0" w:line="240" w:lineRule="auto"/>
              <w:jc w:val="right"/>
              <w:rPr>
                <w:rFonts w:ascii="Arial" w:eastAsia="Times New Roman" w:hAnsi="Arial" w:cs="Arial"/>
                <w:sz w:val="16"/>
                <w:szCs w:val="16"/>
                <w:lang w:eastAsia="pt-BR"/>
              </w:rPr>
            </w:pPr>
          </w:p>
        </w:tc>
        <w:tc>
          <w:tcPr>
            <w:tcW w:w="770" w:type="dxa"/>
            <w:tcBorders>
              <w:top w:val="nil"/>
              <w:left w:val="nil"/>
              <w:bottom w:val="nil"/>
              <w:right w:val="nil"/>
            </w:tcBorders>
            <w:shd w:val="clear" w:color="auto" w:fill="auto"/>
            <w:noWrap/>
            <w:vAlign w:val="bottom"/>
            <w:hideMark/>
          </w:tcPr>
          <w:p w14:paraId="0EE275BF" w14:textId="77777777" w:rsidR="00767DB8" w:rsidRPr="00AD01FF" w:rsidRDefault="00767DB8" w:rsidP="00767DB8">
            <w:pPr>
              <w:spacing w:after="0" w:line="240" w:lineRule="auto"/>
              <w:ind w:firstLineChars="100" w:firstLine="160"/>
              <w:rPr>
                <w:rFonts w:ascii="Times New Roman" w:eastAsia="Times New Roman" w:hAnsi="Times New Roman" w:cs="Times New Roman"/>
                <w:sz w:val="16"/>
                <w:szCs w:val="16"/>
                <w:lang w:eastAsia="pt-BR"/>
              </w:rPr>
            </w:pPr>
          </w:p>
        </w:tc>
        <w:tc>
          <w:tcPr>
            <w:tcW w:w="160" w:type="dxa"/>
            <w:gridSpan w:val="2"/>
            <w:tcBorders>
              <w:top w:val="nil"/>
              <w:left w:val="nil"/>
              <w:bottom w:val="nil"/>
              <w:right w:val="nil"/>
            </w:tcBorders>
            <w:shd w:val="clear" w:color="auto" w:fill="auto"/>
            <w:noWrap/>
            <w:vAlign w:val="bottom"/>
            <w:hideMark/>
          </w:tcPr>
          <w:p w14:paraId="20CBD3CA"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single" w:sz="4" w:space="0" w:color="auto"/>
              <w:left w:val="nil"/>
              <w:bottom w:val="single" w:sz="4" w:space="0" w:color="auto"/>
              <w:right w:val="nil"/>
            </w:tcBorders>
            <w:shd w:val="clear" w:color="auto" w:fill="auto"/>
            <w:noWrap/>
            <w:vAlign w:val="bottom"/>
            <w:hideMark/>
          </w:tcPr>
          <w:p w14:paraId="4688B716"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(81.236.908)</w:t>
            </w:r>
          </w:p>
        </w:tc>
        <w:tc>
          <w:tcPr>
            <w:tcW w:w="146" w:type="dxa"/>
            <w:tcBorders>
              <w:top w:val="nil"/>
              <w:left w:val="nil"/>
              <w:bottom w:val="nil"/>
              <w:right w:val="nil"/>
            </w:tcBorders>
            <w:shd w:val="clear" w:color="auto" w:fill="auto"/>
            <w:noWrap/>
            <w:vAlign w:val="bottom"/>
            <w:hideMark/>
          </w:tcPr>
          <w:p w14:paraId="05E4A482"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p>
        </w:tc>
        <w:tc>
          <w:tcPr>
            <w:tcW w:w="1367" w:type="dxa"/>
            <w:tcBorders>
              <w:top w:val="nil"/>
              <w:left w:val="nil"/>
              <w:bottom w:val="single" w:sz="4" w:space="0" w:color="auto"/>
              <w:right w:val="nil"/>
            </w:tcBorders>
            <w:shd w:val="clear" w:color="auto" w:fill="auto"/>
            <w:noWrap/>
            <w:vAlign w:val="bottom"/>
            <w:hideMark/>
          </w:tcPr>
          <w:p w14:paraId="2F87B6B7"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(80.270.516)</w:t>
            </w:r>
          </w:p>
        </w:tc>
      </w:tr>
      <w:tr w:rsidR="00767DB8" w:rsidRPr="00AD01FF" w14:paraId="7DC54BC1" w14:textId="77777777" w:rsidTr="00AD01FF">
        <w:trPr>
          <w:trHeight w:val="232"/>
        </w:trPr>
        <w:tc>
          <w:tcPr>
            <w:tcW w:w="5273" w:type="dxa"/>
            <w:tcBorders>
              <w:top w:val="nil"/>
              <w:left w:val="nil"/>
              <w:bottom w:val="nil"/>
              <w:right w:val="nil"/>
            </w:tcBorders>
            <w:shd w:val="clear" w:color="auto" w:fill="auto"/>
            <w:noWrap/>
            <w:vAlign w:val="bottom"/>
            <w:hideMark/>
          </w:tcPr>
          <w:p w14:paraId="3E7521B2" w14:textId="77777777" w:rsidR="00767DB8" w:rsidRPr="00AD01FF" w:rsidRDefault="00767DB8" w:rsidP="00767DB8">
            <w:pPr>
              <w:spacing w:after="0" w:line="240" w:lineRule="auto"/>
              <w:jc w:val="right"/>
              <w:rPr>
                <w:rFonts w:ascii="Arial" w:eastAsia="Times New Roman" w:hAnsi="Arial" w:cs="Arial"/>
                <w:b/>
                <w:bCs/>
                <w:sz w:val="16"/>
                <w:szCs w:val="16"/>
                <w:lang w:eastAsia="pt-BR"/>
              </w:rPr>
            </w:pPr>
          </w:p>
        </w:tc>
        <w:tc>
          <w:tcPr>
            <w:tcW w:w="770" w:type="dxa"/>
            <w:tcBorders>
              <w:top w:val="nil"/>
              <w:left w:val="nil"/>
              <w:bottom w:val="nil"/>
              <w:right w:val="nil"/>
            </w:tcBorders>
            <w:shd w:val="clear" w:color="auto" w:fill="auto"/>
            <w:noWrap/>
            <w:vAlign w:val="bottom"/>
            <w:hideMark/>
          </w:tcPr>
          <w:p w14:paraId="2E9A88AD" w14:textId="77777777" w:rsidR="00767DB8" w:rsidRPr="00AD01FF" w:rsidRDefault="00767DB8" w:rsidP="00767DB8">
            <w:pPr>
              <w:spacing w:after="0" w:line="240" w:lineRule="auto"/>
              <w:ind w:firstLineChars="100" w:firstLine="160"/>
              <w:rPr>
                <w:rFonts w:ascii="Times New Roman" w:eastAsia="Times New Roman" w:hAnsi="Times New Roman" w:cs="Times New Roman"/>
                <w:sz w:val="16"/>
                <w:szCs w:val="16"/>
                <w:lang w:eastAsia="pt-BR"/>
              </w:rPr>
            </w:pPr>
          </w:p>
        </w:tc>
        <w:tc>
          <w:tcPr>
            <w:tcW w:w="160" w:type="dxa"/>
            <w:gridSpan w:val="2"/>
            <w:tcBorders>
              <w:top w:val="nil"/>
              <w:left w:val="nil"/>
              <w:bottom w:val="nil"/>
              <w:right w:val="nil"/>
            </w:tcBorders>
            <w:shd w:val="clear" w:color="auto" w:fill="auto"/>
            <w:noWrap/>
            <w:vAlign w:val="bottom"/>
            <w:hideMark/>
          </w:tcPr>
          <w:p w14:paraId="797A149C"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5B75949D"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D33343"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367" w:type="dxa"/>
            <w:tcBorders>
              <w:top w:val="nil"/>
              <w:left w:val="nil"/>
              <w:bottom w:val="nil"/>
              <w:right w:val="nil"/>
            </w:tcBorders>
            <w:shd w:val="clear" w:color="auto" w:fill="auto"/>
            <w:noWrap/>
            <w:vAlign w:val="bottom"/>
            <w:hideMark/>
          </w:tcPr>
          <w:p w14:paraId="69625E37"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r>
      <w:tr w:rsidR="00767DB8" w:rsidRPr="00AD01FF" w14:paraId="1D95B155" w14:textId="77777777" w:rsidTr="00AD01FF">
        <w:trPr>
          <w:trHeight w:val="247"/>
        </w:trPr>
        <w:tc>
          <w:tcPr>
            <w:tcW w:w="5273" w:type="dxa"/>
            <w:tcBorders>
              <w:top w:val="nil"/>
              <w:left w:val="nil"/>
              <w:bottom w:val="nil"/>
              <w:right w:val="nil"/>
            </w:tcBorders>
            <w:shd w:val="clear" w:color="auto" w:fill="auto"/>
            <w:noWrap/>
            <w:vAlign w:val="bottom"/>
            <w:hideMark/>
          </w:tcPr>
          <w:p w14:paraId="14F81AE9"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PREJUIZO ANTES DO RESULTADO FINANCEIRO</w:t>
            </w:r>
          </w:p>
        </w:tc>
        <w:tc>
          <w:tcPr>
            <w:tcW w:w="770" w:type="dxa"/>
            <w:tcBorders>
              <w:top w:val="nil"/>
              <w:left w:val="nil"/>
              <w:bottom w:val="nil"/>
              <w:right w:val="nil"/>
            </w:tcBorders>
            <w:shd w:val="clear" w:color="auto" w:fill="auto"/>
            <w:noWrap/>
            <w:vAlign w:val="bottom"/>
            <w:hideMark/>
          </w:tcPr>
          <w:p w14:paraId="0D2D106C" w14:textId="77777777" w:rsidR="00767DB8" w:rsidRPr="00AD01FF" w:rsidRDefault="00767DB8" w:rsidP="00767DB8">
            <w:pPr>
              <w:spacing w:after="0" w:line="240" w:lineRule="auto"/>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14DBC66B"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4E57BFC7"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(227.440.512)</w:t>
            </w:r>
          </w:p>
        </w:tc>
        <w:tc>
          <w:tcPr>
            <w:tcW w:w="146" w:type="dxa"/>
            <w:tcBorders>
              <w:top w:val="nil"/>
              <w:left w:val="nil"/>
              <w:bottom w:val="nil"/>
              <w:right w:val="nil"/>
            </w:tcBorders>
            <w:shd w:val="clear" w:color="auto" w:fill="auto"/>
            <w:noWrap/>
            <w:vAlign w:val="bottom"/>
            <w:hideMark/>
          </w:tcPr>
          <w:p w14:paraId="17650505"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p>
        </w:tc>
        <w:tc>
          <w:tcPr>
            <w:tcW w:w="1367" w:type="dxa"/>
            <w:tcBorders>
              <w:top w:val="nil"/>
              <w:left w:val="nil"/>
              <w:bottom w:val="nil"/>
              <w:right w:val="nil"/>
            </w:tcBorders>
            <w:shd w:val="clear" w:color="auto" w:fill="auto"/>
            <w:noWrap/>
            <w:vAlign w:val="bottom"/>
            <w:hideMark/>
          </w:tcPr>
          <w:p w14:paraId="197E4E7C"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(229.407.007)</w:t>
            </w:r>
          </w:p>
        </w:tc>
      </w:tr>
      <w:tr w:rsidR="00767DB8" w:rsidRPr="00AD01FF" w14:paraId="210CE7E1" w14:textId="77777777" w:rsidTr="00AD01FF">
        <w:trPr>
          <w:trHeight w:val="247"/>
        </w:trPr>
        <w:tc>
          <w:tcPr>
            <w:tcW w:w="5273" w:type="dxa"/>
            <w:tcBorders>
              <w:top w:val="nil"/>
              <w:left w:val="nil"/>
              <w:bottom w:val="nil"/>
              <w:right w:val="nil"/>
            </w:tcBorders>
            <w:shd w:val="clear" w:color="auto" w:fill="auto"/>
            <w:noWrap/>
            <w:vAlign w:val="bottom"/>
            <w:hideMark/>
          </w:tcPr>
          <w:p w14:paraId="12C0CBE5" w14:textId="77777777" w:rsidR="00767DB8" w:rsidRPr="00AD01FF" w:rsidRDefault="00767DB8" w:rsidP="00767DB8">
            <w:pPr>
              <w:spacing w:after="0" w:line="240" w:lineRule="auto"/>
              <w:jc w:val="right"/>
              <w:rPr>
                <w:rFonts w:ascii="Arial" w:eastAsia="Times New Roman" w:hAnsi="Arial" w:cs="Arial"/>
                <w:b/>
                <w:bCs/>
                <w:sz w:val="16"/>
                <w:szCs w:val="16"/>
                <w:lang w:eastAsia="pt-BR"/>
              </w:rPr>
            </w:pPr>
          </w:p>
        </w:tc>
        <w:tc>
          <w:tcPr>
            <w:tcW w:w="770" w:type="dxa"/>
            <w:tcBorders>
              <w:top w:val="nil"/>
              <w:left w:val="nil"/>
              <w:bottom w:val="nil"/>
              <w:right w:val="nil"/>
            </w:tcBorders>
            <w:shd w:val="clear" w:color="auto" w:fill="auto"/>
            <w:noWrap/>
            <w:vAlign w:val="bottom"/>
            <w:hideMark/>
          </w:tcPr>
          <w:p w14:paraId="095AC4A5"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60" w:type="dxa"/>
            <w:gridSpan w:val="2"/>
            <w:tcBorders>
              <w:top w:val="nil"/>
              <w:left w:val="nil"/>
              <w:bottom w:val="nil"/>
              <w:right w:val="nil"/>
            </w:tcBorders>
            <w:shd w:val="clear" w:color="auto" w:fill="auto"/>
            <w:noWrap/>
            <w:vAlign w:val="bottom"/>
            <w:hideMark/>
          </w:tcPr>
          <w:p w14:paraId="7A36A71C"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1DB5CDB7"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2A1B8B9"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367" w:type="dxa"/>
            <w:tcBorders>
              <w:top w:val="nil"/>
              <w:left w:val="nil"/>
              <w:bottom w:val="single" w:sz="4" w:space="0" w:color="auto"/>
              <w:right w:val="nil"/>
            </w:tcBorders>
            <w:shd w:val="clear" w:color="auto" w:fill="auto"/>
            <w:noWrap/>
            <w:vAlign w:val="bottom"/>
            <w:hideMark/>
          </w:tcPr>
          <w:p w14:paraId="713889D7"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w:t>
            </w:r>
          </w:p>
        </w:tc>
      </w:tr>
      <w:tr w:rsidR="00767DB8" w:rsidRPr="00AD01FF" w14:paraId="003DE60A" w14:textId="77777777" w:rsidTr="00AD01FF">
        <w:trPr>
          <w:trHeight w:val="247"/>
        </w:trPr>
        <w:tc>
          <w:tcPr>
            <w:tcW w:w="5273" w:type="dxa"/>
            <w:tcBorders>
              <w:top w:val="nil"/>
              <w:left w:val="nil"/>
              <w:bottom w:val="nil"/>
              <w:right w:val="nil"/>
            </w:tcBorders>
            <w:shd w:val="clear" w:color="auto" w:fill="auto"/>
            <w:noWrap/>
            <w:vAlign w:val="bottom"/>
            <w:hideMark/>
          </w:tcPr>
          <w:p w14:paraId="07287670"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RESULTADO FINANCEIRO, LIQUIDO</w:t>
            </w:r>
          </w:p>
        </w:tc>
        <w:tc>
          <w:tcPr>
            <w:tcW w:w="770" w:type="dxa"/>
            <w:tcBorders>
              <w:top w:val="nil"/>
              <w:left w:val="nil"/>
              <w:bottom w:val="nil"/>
              <w:right w:val="nil"/>
            </w:tcBorders>
            <w:shd w:val="clear" w:color="auto" w:fill="auto"/>
            <w:noWrap/>
            <w:vAlign w:val="bottom"/>
            <w:hideMark/>
          </w:tcPr>
          <w:p w14:paraId="3654560B" w14:textId="77777777" w:rsidR="00767DB8" w:rsidRPr="00AD01FF" w:rsidRDefault="00767DB8" w:rsidP="00767DB8">
            <w:pPr>
              <w:spacing w:after="0" w:line="240" w:lineRule="auto"/>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5C75B60B"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single" w:sz="4" w:space="0" w:color="auto"/>
              <w:left w:val="nil"/>
              <w:bottom w:val="single" w:sz="4" w:space="0" w:color="auto"/>
              <w:right w:val="nil"/>
            </w:tcBorders>
            <w:shd w:val="clear" w:color="auto" w:fill="auto"/>
            <w:noWrap/>
            <w:vAlign w:val="bottom"/>
            <w:hideMark/>
          </w:tcPr>
          <w:p w14:paraId="2AD599DE"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12.357.625 </w:t>
            </w:r>
          </w:p>
        </w:tc>
        <w:tc>
          <w:tcPr>
            <w:tcW w:w="146" w:type="dxa"/>
            <w:tcBorders>
              <w:top w:val="nil"/>
              <w:left w:val="nil"/>
              <w:bottom w:val="nil"/>
              <w:right w:val="nil"/>
            </w:tcBorders>
            <w:shd w:val="clear" w:color="auto" w:fill="auto"/>
            <w:noWrap/>
            <w:vAlign w:val="bottom"/>
            <w:hideMark/>
          </w:tcPr>
          <w:p w14:paraId="5F7C9344"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p>
        </w:tc>
        <w:tc>
          <w:tcPr>
            <w:tcW w:w="1367" w:type="dxa"/>
            <w:tcBorders>
              <w:top w:val="nil"/>
              <w:left w:val="nil"/>
              <w:bottom w:val="single" w:sz="4" w:space="0" w:color="auto"/>
              <w:right w:val="nil"/>
            </w:tcBorders>
            <w:shd w:val="clear" w:color="auto" w:fill="auto"/>
            <w:noWrap/>
            <w:vAlign w:val="bottom"/>
            <w:hideMark/>
          </w:tcPr>
          <w:p w14:paraId="492A8BB1"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16.728.063 </w:t>
            </w:r>
          </w:p>
        </w:tc>
      </w:tr>
      <w:tr w:rsidR="00767DB8" w:rsidRPr="00AD01FF" w14:paraId="2D6C8CE5" w14:textId="77777777" w:rsidTr="00AD01FF">
        <w:trPr>
          <w:trHeight w:val="276"/>
        </w:trPr>
        <w:tc>
          <w:tcPr>
            <w:tcW w:w="5273" w:type="dxa"/>
            <w:tcBorders>
              <w:top w:val="nil"/>
              <w:left w:val="nil"/>
              <w:bottom w:val="nil"/>
              <w:right w:val="nil"/>
            </w:tcBorders>
            <w:shd w:val="clear" w:color="auto" w:fill="auto"/>
            <w:noWrap/>
            <w:vAlign w:val="bottom"/>
            <w:hideMark/>
          </w:tcPr>
          <w:p w14:paraId="61AEADDA" w14:textId="77777777" w:rsidR="00767DB8" w:rsidRPr="00AD01FF" w:rsidRDefault="00767DB8" w:rsidP="00767DB8">
            <w:pPr>
              <w:spacing w:after="0" w:line="240" w:lineRule="auto"/>
              <w:jc w:val="right"/>
              <w:rPr>
                <w:rFonts w:ascii="Arial" w:eastAsia="Times New Roman" w:hAnsi="Arial" w:cs="Arial"/>
                <w:b/>
                <w:bCs/>
                <w:sz w:val="16"/>
                <w:szCs w:val="16"/>
                <w:lang w:eastAsia="pt-BR"/>
              </w:rPr>
            </w:pPr>
          </w:p>
        </w:tc>
        <w:tc>
          <w:tcPr>
            <w:tcW w:w="770" w:type="dxa"/>
            <w:tcBorders>
              <w:top w:val="nil"/>
              <w:left w:val="nil"/>
              <w:bottom w:val="nil"/>
              <w:right w:val="nil"/>
            </w:tcBorders>
            <w:shd w:val="clear" w:color="auto" w:fill="auto"/>
            <w:noWrap/>
            <w:vAlign w:val="bottom"/>
            <w:hideMark/>
          </w:tcPr>
          <w:p w14:paraId="05506216"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60" w:type="dxa"/>
            <w:gridSpan w:val="2"/>
            <w:tcBorders>
              <w:top w:val="nil"/>
              <w:left w:val="nil"/>
              <w:bottom w:val="nil"/>
              <w:right w:val="nil"/>
            </w:tcBorders>
            <w:shd w:val="clear" w:color="auto" w:fill="auto"/>
            <w:noWrap/>
            <w:vAlign w:val="bottom"/>
            <w:hideMark/>
          </w:tcPr>
          <w:p w14:paraId="77CF9857"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72144434"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E896FD0"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367" w:type="dxa"/>
            <w:tcBorders>
              <w:top w:val="nil"/>
              <w:left w:val="nil"/>
              <w:bottom w:val="nil"/>
              <w:right w:val="nil"/>
            </w:tcBorders>
            <w:shd w:val="clear" w:color="auto" w:fill="auto"/>
            <w:noWrap/>
            <w:vAlign w:val="bottom"/>
            <w:hideMark/>
          </w:tcPr>
          <w:p w14:paraId="499327D9"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r>
      <w:tr w:rsidR="00767DB8" w:rsidRPr="00AD01FF" w14:paraId="0FF59836" w14:textId="77777777" w:rsidTr="00AD01FF">
        <w:trPr>
          <w:trHeight w:val="247"/>
        </w:trPr>
        <w:tc>
          <w:tcPr>
            <w:tcW w:w="5273" w:type="dxa"/>
            <w:tcBorders>
              <w:top w:val="nil"/>
              <w:left w:val="nil"/>
              <w:bottom w:val="nil"/>
              <w:right w:val="nil"/>
            </w:tcBorders>
            <w:shd w:val="clear" w:color="auto" w:fill="auto"/>
            <w:noWrap/>
            <w:vAlign w:val="bottom"/>
            <w:hideMark/>
          </w:tcPr>
          <w:p w14:paraId="3865F799" w14:textId="77777777" w:rsidR="00767DB8" w:rsidRPr="00AD01FF" w:rsidRDefault="00767DB8" w:rsidP="00767DB8">
            <w:pPr>
              <w:spacing w:after="0" w:line="240" w:lineRule="auto"/>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Receitas financeiras</w:t>
            </w:r>
          </w:p>
        </w:tc>
        <w:tc>
          <w:tcPr>
            <w:tcW w:w="770" w:type="dxa"/>
            <w:tcBorders>
              <w:top w:val="nil"/>
              <w:left w:val="nil"/>
              <w:bottom w:val="nil"/>
              <w:right w:val="nil"/>
            </w:tcBorders>
            <w:shd w:val="clear" w:color="auto" w:fill="auto"/>
            <w:noWrap/>
            <w:vAlign w:val="bottom"/>
            <w:hideMark/>
          </w:tcPr>
          <w:p w14:paraId="3AD86A38" w14:textId="77777777" w:rsidR="00767DB8" w:rsidRPr="00AD01FF" w:rsidRDefault="00767DB8" w:rsidP="00767DB8">
            <w:pPr>
              <w:spacing w:after="0" w:line="240" w:lineRule="auto"/>
              <w:jc w:val="center"/>
              <w:rPr>
                <w:rFonts w:ascii="Arial" w:eastAsia="Times New Roman" w:hAnsi="Arial" w:cs="Arial"/>
                <w:sz w:val="16"/>
                <w:szCs w:val="16"/>
                <w:lang w:eastAsia="pt-BR"/>
              </w:rPr>
            </w:pPr>
            <w:r w:rsidRPr="00AD01FF">
              <w:rPr>
                <w:rFonts w:ascii="Arial" w:eastAsia="Times New Roman" w:hAnsi="Arial" w:cs="Arial"/>
                <w:sz w:val="16"/>
                <w:szCs w:val="16"/>
                <w:lang w:eastAsia="pt-BR"/>
              </w:rPr>
              <w:t>4</w:t>
            </w:r>
          </w:p>
        </w:tc>
        <w:tc>
          <w:tcPr>
            <w:tcW w:w="160" w:type="dxa"/>
            <w:gridSpan w:val="2"/>
            <w:tcBorders>
              <w:top w:val="nil"/>
              <w:left w:val="nil"/>
              <w:bottom w:val="nil"/>
              <w:right w:val="nil"/>
            </w:tcBorders>
            <w:shd w:val="clear" w:color="auto" w:fill="auto"/>
            <w:noWrap/>
            <w:vAlign w:val="bottom"/>
            <w:hideMark/>
          </w:tcPr>
          <w:p w14:paraId="1B6FC4AE" w14:textId="77777777" w:rsidR="00767DB8" w:rsidRPr="00AD01FF" w:rsidRDefault="00767DB8" w:rsidP="00767DB8">
            <w:pPr>
              <w:spacing w:after="0" w:line="240" w:lineRule="auto"/>
              <w:jc w:val="center"/>
              <w:rPr>
                <w:rFonts w:ascii="Arial" w:eastAsia="Times New Roman" w:hAnsi="Arial" w:cs="Arial"/>
                <w:sz w:val="16"/>
                <w:szCs w:val="16"/>
                <w:lang w:eastAsia="pt-BR"/>
              </w:rPr>
            </w:pPr>
          </w:p>
        </w:tc>
        <w:tc>
          <w:tcPr>
            <w:tcW w:w="1271" w:type="dxa"/>
            <w:tcBorders>
              <w:top w:val="nil"/>
              <w:left w:val="nil"/>
              <w:bottom w:val="nil"/>
              <w:right w:val="nil"/>
            </w:tcBorders>
            <w:shd w:val="clear" w:color="auto" w:fill="auto"/>
            <w:noWrap/>
            <w:vAlign w:val="bottom"/>
            <w:hideMark/>
          </w:tcPr>
          <w:p w14:paraId="29D914FD"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13.954.159 </w:t>
            </w:r>
          </w:p>
        </w:tc>
        <w:tc>
          <w:tcPr>
            <w:tcW w:w="146" w:type="dxa"/>
            <w:tcBorders>
              <w:top w:val="nil"/>
              <w:left w:val="nil"/>
              <w:bottom w:val="nil"/>
              <w:right w:val="nil"/>
            </w:tcBorders>
            <w:shd w:val="clear" w:color="auto" w:fill="auto"/>
            <w:noWrap/>
            <w:vAlign w:val="bottom"/>
            <w:hideMark/>
          </w:tcPr>
          <w:p w14:paraId="0806F638" w14:textId="77777777" w:rsidR="00767DB8" w:rsidRPr="00AD01FF" w:rsidRDefault="00767DB8" w:rsidP="00AD01FF">
            <w:pPr>
              <w:spacing w:after="0" w:line="240" w:lineRule="auto"/>
              <w:jc w:val="right"/>
              <w:rPr>
                <w:rFonts w:ascii="Arial" w:eastAsia="Times New Roman" w:hAnsi="Arial" w:cs="Arial"/>
                <w:sz w:val="16"/>
                <w:szCs w:val="16"/>
                <w:lang w:eastAsia="pt-BR"/>
              </w:rPr>
            </w:pPr>
          </w:p>
        </w:tc>
        <w:tc>
          <w:tcPr>
            <w:tcW w:w="1367" w:type="dxa"/>
            <w:tcBorders>
              <w:top w:val="nil"/>
              <w:left w:val="nil"/>
              <w:bottom w:val="nil"/>
              <w:right w:val="nil"/>
            </w:tcBorders>
            <w:shd w:val="clear" w:color="auto" w:fill="auto"/>
            <w:noWrap/>
            <w:vAlign w:val="bottom"/>
            <w:hideMark/>
          </w:tcPr>
          <w:p w14:paraId="0E2080B0"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17.667.768 </w:t>
            </w:r>
          </w:p>
        </w:tc>
      </w:tr>
      <w:tr w:rsidR="00767DB8" w:rsidRPr="00AD01FF" w14:paraId="647E362E" w14:textId="77777777" w:rsidTr="00AD01FF">
        <w:trPr>
          <w:trHeight w:val="247"/>
        </w:trPr>
        <w:tc>
          <w:tcPr>
            <w:tcW w:w="5273" w:type="dxa"/>
            <w:tcBorders>
              <w:top w:val="nil"/>
              <w:left w:val="nil"/>
              <w:bottom w:val="nil"/>
              <w:right w:val="nil"/>
            </w:tcBorders>
            <w:shd w:val="clear" w:color="auto" w:fill="auto"/>
            <w:noWrap/>
            <w:vAlign w:val="bottom"/>
            <w:hideMark/>
          </w:tcPr>
          <w:p w14:paraId="5BDD12E7" w14:textId="77777777" w:rsidR="00767DB8" w:rsidRPr="00AD01FF" w:rsidRDefault="00767DB8" w:rsidP="00767DB8">
            <w:pPr>
              <w:spacing w:after="0" w:line="240" w:lineRule="auto"/>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Despesas financeiras </w:t>
            </w:r>
          </w:p>
        </w:tc>
        <w:tc>
          <w:tcPr>
            <w:tcW w:w="770" w:type="dxa"/>
            <w:tcBorders>
              <w:top w:val="nil"/>
              <w:left w:val="nil"/>
              <w:bottom w:val="nil"/>
              <w:right w:val="nil"/>
            </w:tcBorders>
            <w:shd w:val="clear" w:color="auto" w:fill="auto"/>
            <w:noWrap/>
            <w:vAlign w:val="bottom"/>
            <w:hideMark/>
          </w:tcPr>
          <w:p w14:paraId="4B2B061A" w14:textId="77777777" w:rsidR="00767DB8" w:rsidRPr="00AD01FF" w:rsidRDefault="00767DB8" w:rsidP="00767DB8">
            <w:pPr>
              <w:spacing w:after="0" w:line="240" w:lineRule="auto"/>
              <w:jc w:val="center"/>
              <w:rPr>
                <w:rFonts w:ascii="Arial" w:eastAsia="Times New Roman" w:hAnsi="Arial" w:cs="Arial"/>
                <w:sz w:val="16"/>
                <w:szCs w:val="16"/>
                <w:lang w:eastAsia="pt-BR"/>
              </w:rPr>
            </w:pPr>
            <w:r w:rsidRPr="00AD01FF">
              <w:rPr>
                <w:rFonts w:ascii="Arial" w:eastAsia="Times New Roman" w:hAnsi="Arial" w:cs="Arial"/>
                <w:sz w:val="16"/>
                <w:szCs w:val="16"/>
                <w:lang w:eastAsia="pt-BR"/>
              </w:rPr>
              <w:t>20a</w:t>
            </w:r>
          </w:p>
        </w:tc>
        <w:tc>
          <w:tcPr>
            <w:tcW w:w="160" w:type="dxa"/>
            <w:gridSpan w:val="2"/>
            <w:tcBorders>
              <w:top w:val="nil"/>
              <w:left w:val="nil"/>
              <w:bottom w:val="nil"/>
              <w:right w:val="nil"/>
            </w:tcBorders>
            <w:shd w:val="clear" w:color="auto" w:fill="auto"/>
            <w:noWrap/>
            <w:vAlign w:val="bottom"/>
            <w:hideMark/>
          </w:tcPr>
          <w:p w14:paraId="4C95F9A6" w14:textId="77777777" w:rsidR="00767DB8" w:rsidRPr="00AD01FF" w:rsidRDefault="00767DB8" w:rsidP="00767DB8">
            <w:pPr>
              <w:spacing w:after="0" w:line="240" w:lineRule="auto"/>
              <w:jc w:val="center"/>
              <w:rPr>
                <w:rFonts w:ascii="Arial" w:eastAsia="Times New Roman" w:hAnsi="Arial" w:cs="Arial"/>
                <w:sz w:val="16"/>
                <w:szCs w:val="16"/>
                <w:lang w:eastAsia="pt-BR"/>
              </w:rPr>
            </w:pPr>
          </w:p>
        </w:tc>
        <w:tc>
          <w:tcPr>
            <w:tcW w:w="1271" w:type="dxa"/>
            <w:tcBorders>
              <w:top w:val="nil"/>
              <w:left w:val="nil"/>
              <w:bottom w:val="nil"/>
              <w:right w:val="nil"/>
            </w:tcBorders>
            <w:shd w:val="clear" w:color="auto" w:fill="auto"/>
            <w:noWrap/>
            <w:vAlign w:val="bottom"/>
            <w:hideMark/>
          </w:tcPr>
          <w:p w14:paraId="309725DB"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(1.596.534)</w:t>
            </w:r>
          </w:p>
        </w:tc>
        <w:tc>
          <w:tcPr>
            <w:tcW w:w="146" w:type="dxa"/>
            <w:tcBorders>
              <w:top w:val="nil"/>
              <w:left w:val="nil"/>
              <w:bottom w:val="nil"/>
              <w:right w:val="nil"/>
            </w:tcBorders>
            <w:shd w:val="clear" w:color="auto" w:fill="auto"/>
            <w:noWrap/>
            <w:vAlign w:val="bottom"/>
            <w:hideMark/>
          </w:tcPr>
          <w:p w14:paraId="31940027" w14:textId="77777777" w:rsidR="00767DB8" w:rsidRPr="00AD01FF" w:rsidRDefault="00767DB8" w:rsidP="00AD01FF">
            <w:pPr>
              <w:spacing w:after="0" w:line="240" w:lineRule="auto"/>
              <w:jc w:val="right"/>
              <w:rPr>
                <w:rFonts w:ascii="Arial" w:eastAsia="Times New Roman" w:hAnsi="Arial" w:cs="Arial"/>
                <w:sz w:val="16"/>
                <w:szCs w:val="16"/>
                <w:lang w:eastAsia="pt-BR"/>
              </w:rPr>
            </w:pPr>
          </w:p>
        </w:tc>
        <w:tc>
          <w:tcPr>
            <w:tcW w:w="1367" w:type="dxa"/>
            <w:tcBorders>
              <w:top w:val="nil"/>
              <w:left w:val="nil"/>
              <w:bottom w:val="nil"/>
              <w:right w:val="nil"/>
            </w:tcBorders>
            <w:shd w:val="clear" w:color="auto" w:fill="auto"/>
            <w:noWrap/>
            <w:vAlign w:val="bottom"/>
            <w:hideMark/>
          </w:tcPr>
          <w:p w14:paraId="15D6977C" w14:textId="77777777" w:rsidR="00767DB8" w:rsidRPr="00AD01FF" w:rsidRDefault="00767DB8" w:rsidP="00AD01FF">
            <w:pPr>
              <w:spacing w:after="0" w:line="240" w:lineRule="auto"/>
              <w:jc w:val="right"/>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(939.705)</w:t>
            </w:r>
          </w:p>
        </w:tc>
      </w:tr>
      <w:tr w:rsidR="00767DB8" w:rsidRPr="00AD01FF" w14:paraId="407EA340" w14:textId="77777777" w:rsidTr="00AD01FF">
        <w:trPr>
          <w:trHeight w:val="247"/>
        </w:trPr>
        <w:tc>
          <w:tcPr>
            <w:tcW w:w="5273" w:type="dxa"/>
            <w:tcBorders>
              <w:top w:val="nil"/>
              <w:left w:val="nil"/>
              <w:bottom w:val="nil"/>
              <w:right w:val="nil"/>
            </w:tcBorders>
            <w:shd w:val="clear" w:color="auto" w:fill="auto"/>
            <w:noWrap/>
            <w:vAlign w:val="bottom"/>
            <w:hideMark/>
          </w:tcPr>
          <w:p w14:paraId="58F15D26" w14:textId="77777777" w:rsidR="00767DB8" w:rsidRPr="00AD01FF" w:rsidRDefault="00767DB8" w:rsidP="00767DB8">
            <w:pPr>
              <w:spacing w:after="0" w:line="240" w:lineRule="auto"/>
              <w:jc w:val="right"/>
              <w:rPr>
                <w:rFonts w:ascii="Arial" w:eastAsia="Times New Roman" w:hAnsi="Arial" w:cs="Arial"/>
                <w:sz w:val="16"/>
                <w:szCs w:val="16"/>
                <w:lang w:eastAsia="pt-BR"/>
              </w:rPr>
            </w:pPr>
          </w:p>
        </w:tc>
        <w:tc>
          <w:tcPr>
            <w:tcW w:w="770" w:type="dxa"/>
            <w:tcBorders>
              <w:top w:val="nil"/>
              <w:left w:val="nil"/>
              <w:bottom w:val="nil"/>
              <w:right w:val="nil"/>
            </w:tcBorders>
            <w:shd w:val="clear" w:color="auto" w:fill="auto"/>
            <w:noWrap/>
            <w:vAlign w:val="bottom"/>
            <w:hideMark/>
          </w:tcPr>
          <w:p w14:paraId="3E8F5DDC"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60" w:type="dxa"/>
            <w:gridSpan w:val="2"/>
            <w:tcBorders>
              <w:top w:val="nil"/>
              <w:left w:val="nil"/>
              <w:bottom w:val="nil"/>
              <w:right w:val="nil"/>
            </w:tcBorders>
            <w:shd w:val="clear" w:color="auto" w:fill="auto"/>
            <w:noWrap/>
            <w:vAlign w:val="bottom"/>
            <w:hideMark/>
          </w:tcPr>
          <w:p w14:paraId="1D109FB5"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21CBB3FA"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EC453C4"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367" w:type="dxa"/>
            <w:tcBorders>
              <w:top w:val="nil"/>
              <w:left w:val="nil"/>
              <w:bottom w:val="nil"/>
              <w:right w:val="nil"/>
            </w:tcBorders>
            <w:shd w:val="clear" w:color="auto" w:fill="auto"/>
            <w:noWrap/>
            <w:vAlign w:val="bottom"/>
            <w:hideMark/>
          </w:tcPr>
          <w:p w14:paraId="6CCE46CA"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r>
      <w:tr w:rsidR="00767DB8" w:rsidRPr="00AD01FF" w14:paraId="1E7E9180" w14:textId="77777777" w:rsidTr="00AD01FF">
        <w:trPr>
          <w:trHeight w:val="247"/>
        </w:trPr>
        <w:tc>
          <w:tcPr>
            <w:tcW w:w="5273" w:type="dxa"/>
            <w:tcBorders>
              <w:top w:val="nil"/>
              <w:left w:val="nil"/>
              <w:bottom w:val="nil"/>
              <w:right w:val="nil"/>
            </w:tcBorders>
            <w:shd w:val="clear" w:color="auto" w:fill="auto"/>
            <w:noWrap/>
            <w:vAlign w:val="bottom"/>
            <w:hideMark/>
          </w:tcPr>
          <w:p w14:paraId="5549AF6E"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SUBVENÇÕES DO TESOURO NACIONAL</w:t>
            </w:r>
          </w:p>
        </w:tc>
        <w:tc>
          <w:tcPr>
            <w:tcW w:w="770" w:type="dxa"/>
            <w:tcBorders>
              <w:top w:val="nil"/>
              <w:left w:val="nil"/>
              <w:bottom w:val="nil"/>
              <w:right w:val="nil"/>
            </w:tcBorders>
            <w:shd w:val="clear" w:color="auto" w:fill="auto"/>
            <w:noWrap/>
            <w:vAlign w:val="bottom"/>
            <w:hideMark/>
          </w:tcPr>
          <w:p w14:paraId="06DBFF5B" w14:textId="77777777" w:rsidR="00767DB8" w:rsidRPr="00AD01FF" w:rsidRDefault="00767DB8" w:rsidP="00767DB8">
            <w:pPr>
              <w:spacing w:after="0" w:line="240" w:lineRule="auto"/>
              <w:jc w:val="center"/>
              <w:rPr>
                <w:rFonts w:ascii="Arial" w:eastAsia="Times New Roman" w:hAnsi="Arial" w:cs="Arial"/>
                <w:sz w:val="16"/>
                <w:szCs w:val="16"/>
                <w:lang w:eastAsia="pt-BR"/>
              </w:rPr>
            </w:pPr>
            <w:r w:rsidRPr="00AD01FF">
              <w:rPr>
                <w:rFonts w:ascii="Arial" w:eastAsia="Times New Roman" w:hAnsi="Arial" w:cs="Arial"/>
                <w:sz w:val="16"/>
                <w:szCs w:val="16"/>
                <w:lang w:eastAsia="pt-BR"/>
              </w:rPr>
              <w:t>20b</w:t>
            </w:r>
          </w:p>
        </w:tc>
        <w:tc>
          <w:tcPr>
            <w:tcW w:w="160" w:type="dxa"/>
            <w:gridSpan w:val="2"/>
            <w:tcBorders>
              <w:top w:val="nil"/>
              <w:left w:val="nil"/>
              <w:bottom w:val="nil"/>
              <w:right w:val="nil"/>
            </w:tcBorders>
            <w:shd w:val="clear" w:color="auto" w:fill="auto"/>
            <w:noWrap/>
            <w:vAlign w:val="bottom"/>
            <w:hideMark/>
          </w:tcPr>
          <w:p w14:paraId="40E00B38" w14:textId="77777777" w:rsidR="00767DB8" w:rsidRPr="00AD01FF" w:rsidRDefault="00767DB8" w:rsidP="00767DB8">
            <w:pPr>
              <w:spacing w:after="0" w:line="240" w:lineRule="auto"/>
              <w:jc w:val="center"/>
              <w:rPr>
                <w:rFonts w:ascii="Arial" w:eastAsia="Times New Roman" w:hAnsi="Arial" w:cs="Arial"/>
                <w:sz w:val="16"/>
                <w:szCs w:val="16"/>
                <w:lang w:eastAsia="pt-BR"/>
              </w:rPr>
            </w:pPr>
          </w:p>
        </w:tc>
        <w:tc>
          <w:tcPr>
            <w:tcW w:w="1271" w:type="dxa"/>
            <w:tcBorders>
              <w:top w:val="nil"/>
              <w:left w:val="nil"/>
              <w:bottom w:val="nil"/>
              <w:right w:val="nil"/>
            </w:tcBorders>
            <w:shd w:val="clear" w:color="auto" w:fill="auto"/>
            <w:noWrap/>
            <w:vAlign w:val="bottom"/>
            <w:hideMark/>
          </w:tcPr>
          <w:p w14:paraId="6E1B2FEB"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141.703.844 </w:t>
            </w:r>
          </w:p>
        </w:tc>
        <w:tc>
          <w:tcPr>
            <w:tcW w:w="146" w:type="dxa"/>
            <w:tcBorders>
              <w:top w:val="nil"/>
              <w:left w:val="nil"/>
              <w:bottom w:val="nil"/>
              <w:right w:val="nil"/>
            </w:tcBorders>
            <w:shd w:val="clear" w:color="auto" w:fill="auto"/>
            <w:noWrap/>
            <w:vAlign w:val="bottom"/>
            <w:hideMark/>
          </w:tcPr>
          <w:p w14:paraId="240A3CA4"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p>
        </w:tc>
        <w:tc>
          <w:tcPr>
            <w:tcW w:w="1367" w:type="dxa"/>
            <w:tcBorders>
              <w:top w:val="nil"/>
              <w:left w:val="nil"/>
              <w:bottom w:val="nil"/>
              <w:right w:val="nil"/>
            </w:tcBorders>
            <w:shd w:val="clear" w:color="auto" w:fill="auto"/>
            <w:noWrap/>
            <w:vAlign w:val="bottom"/>
            <w:hideMark/>
          </w:tcPr>
          <w:p w14:paraId="37C51334"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107.401.971 </w:t>
            </w:r>
          </w:p>
        </w:tc>
      </w:tr>
      <w:tr w:rsidR="00767DB8" w:rsidRPr="00AD01FF" w14:paraId="58E90A90" w14:textId="77777777" w:rsidTr="00AD01FF">
        <w:trPr>
          <w:trHeight w:val="247"/>
        </w:trPr>
        <w:tc>
          <w:tcPr>
            <w:tcW w:w="5273" w:type="dxa"/>
            <w:tcBorders>
              <w:top w:val="nil"/>
              <w:left w:val="nil"/>
              <w:bottom w:val="nil"/>
              <w:right w:val="nil"/>
            </w:tcBorders>
            <w:shd w:val="clear" w:color="auto" w:fill="auto"/>
            <w:noWrap/>
            <w:vAlign w:val="bottom"/>
            <w:hideMark/>
          </w:tcPr>
          <w:p w14:paraId="78A0ACA5" w14:textId="77777777" w:rsidR="00767DB8" w:rsidRPr="00AD01FF" w:rsidRDefault="00767DB8" w:rsidP="00767DB8">
            <w:pPr>
              <w:spacing w:after="0" w:line="240" w:lineRule="auto"/>
              <w:jc w:val="right"/>
              <w:rPr>
                <w:rFonts w:ascii="Arial" w:eastAsia="Times New Roman" w:hAnsi="Arial" w:cs="Arial"/>
                <w:b/>
                <w:bCs/>
                <w:sz w:val="16"/>
                <w:szCs w:val="16"/>
                <w:lang w:eastAsia="pt-BR"/>
              </w:rPr>
            </w:pPr>
          </w:p>
        </w:tc>
        <w:tc>
          <w:tcPr>
            <w:tcW w:w="770" w:type="dxa"/>
            <w:tcBorders>
              <w:top w:val="nil"/>
              <w:left w:val="nil"/>
              <w:bottom w:val="nil"/>
              <w:right w:val="nil"/>
            </w:tcBorders>
            <w:shd w:val="clear" w:color="auto" w:fill="auto"/>
            <w:noWrap/>
            <w:vAlign w:val="bottom"/>
            <w:hideMark/>
          </w:tcPr>
          <w:p w14:paraId="470C2B47"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60" w:type="dxa"/>
            <w:gridSpan w:val="2"/>
            <w:tcBorders>
              <w:top w:val="nil"/>
              <w:left w:val="nil"/>
              <w:bottom w:val="nil"/>
              <w:right w:val="nil"/>
            </w:tcBorders>
            <w:shd w:val="clear" w:color="auto" w:fill="auto"/>
            <w:noWrap/>
            <w:vAlign w:val="bottom"/>
            <w:hideMark/>
          </w:tcPr>
          <w:p w14:paraId="38E52E04"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4B232685"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E8998B5"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367" w:type="dxa"/>
            <w:tcBorders>
              <w:top w:val="nil"/>
              <w:left w:val="nil"/>
              <w:bottom w:val="nil"/>
              <w:right w:val="nil"/>
            </w:tcBorders>
            <w:shd w:val="clear" w:color="auto" w:fill="auto"/>
            <w:noWrap/>
            <w:vAlign w:val="bottom"/>
            <w:hideMark/>
          </w:tcPr>
          <w:p w14:paraId="1FB409CF"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r>
      <w:tr w:rsidR="00767DB8" w:rsidRPr="00AD01FF" w14:paraId="0F70DE0A" w14:textId="77777777" w:rsidTr="00AD01FF">
        <w:trPr>
          <w:trHeight w:val="247"/>
        </w:trPr>
        <w:tc>
          <w:tcPr>
            <w:tcW w:w="5273" w:type="dxa"/>
            <w:tcBorders>
              <w:top w:val="nil"/>
              <w:left w:val="nil"/>
              <w:bottom w:val="nil"/>
              <w:right w:val="nil"/>
            </w:tcBorders>
            <w:shd w:val="clear" w:color="auto" w:fill="auto"/>
            <w:noWrap/>
            <w:vAlign w:val="bottom"/>
            <w:hideMark/>
          </w:tcPr>
          <w:p w14:paraId="7F471146"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RESULTADO OPERACIONAL</w:t>
            </w:r>
          </w:p>
        </w:tc>
        <w:tc>
          <w:tcPr>
            <w:tcW w:w="770" w:type="dxa"/>
            <w:tcBorders>
              <w:top w:val="nil"/>
              <w:left w:val="nil"/>
              <w:bottom w:val="nil"/>
              <w:right w:val="nil"/>
            </w:tcBorders>
            <w:shd w:val="clear" w:color="auto" w:fill="auto"/>
            <w:noWrap/>
            <w:vAlign w:val="bottom"/>
            <w:hideMark/>
          </w:tcPr>
          <w:p w14:paraId="646E97E6" w14:textId="77777777" w:rsidR="00767DB8" w:rsidRPr="00AD01FF" w:rsidRDefault="00767DB8" w:rsidP="00767DB8">
            <w:pPr>
              <w:spacing w:after="0" w:line="240" w:lineRule="auto"/>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01C63AEF"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2CCF9747"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(73.379.043)</w:t>
            </w:r>
          </w:p>
        </w:tc>
        <w:tc>
          <w:tcPr>
            <w:tcW w:w="146" w:type="dxa"/>
            <w:tcBorders>
              <w:top w:val="nil"/>
              <w:left w:val="nil"/>
              <w:bottom w:val="nil"/>
              <w:right w:val="nil"/>
            </w:tcBorders>
            <w:shd w:val="clear" w:color="auto" w:fill="auto"/>
            <w:noWrap/>
            <w:vAlign w:val="bottom"/>
            <w:hideMark/>
          </w:tcPr>
          <w:p w14:paraId="32EB37F7"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p>
        </w:tc>
        <w:tc>
          <w:tcPr>
            <w:tcW w:w="1367" w:type="dxa"/>
            <w:tcBorders>
              <w:top w:val="nil"/>
              <w:left w:val="nil"/>
              <w:bottom w:val="nil"/>
              <w:right w:val="nil"/>
            </w:tcBorders>
            <w:shd w:val="clear" w:color="auto" w:fill="auto"/>
            <w:noWrap/>
            <w:vAlign w:val="bottom"/>
            <w:hideMark/>
          </w:tcPr>
          <w:p w14:paraId="04CEDFEB"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(105.276.974)</w:t>
            </w:r>
          </w:p>
        </w:tc>
      </w:tr>
      <w:tr w:rsidR="00767DB8" w:rsidRPr="00AD01FF" w14:paraId="546FCF2B" w14:textId="77777777" w:rsidTr="00AD01FF">
        <w:trPr>
          <w:trHeight w:val="247"/>
        </w:trPr>
        <w:tc>
          <w:tcPr>
            <w:tcW w:w="5273" w:type="dxa"/>
            <w:tcBorders>
              <w:top w:val="nil"/>
              <w:left w:val="nil"/>
              <w:bottom w:val="nil"/>
              <w:right w:val="nil"/>
            </w:tcBorders>
            <w:shd w:val="clear" w:color="auto" w:fill="auto"/>
            <w:noWrap/>
            <w:vAlign w:val="bottom"/>
            <w:hideMark/>
          </w:tcPr>
          <w:p w14:paraId="7802EACA" w14:textId="77777777" w:rsidR="00767DB8" w:rsidRPr="00AD01FF" w:rsidRDefault="00767DB8" w:rsidP="00767DB8">
            <w:pPr>
              <w:spacing w:after="0" w:line="240" w:lineRule="auto"/>
              <w:jc w:val="right"/>
              <w:rPr>
                <w:rFonts w:ascii="Arial" w:eastAsia="Times New Roman" w:hAnsi="Arial" w:cs="Arial"/>
                <w:b/>
                <w:bCs/>
                <w:sz w:val="16"/>
                <w:szCs w:val="16"/>
                <w:lang w:eastAsia="pt-BR"/>
              </w:rPr>
            </w:pPr>
          </w:p>
        </w:tc>
        <w:tc>
          <w:tcPr>
            <w:tcW w:w="770" w:type="dxa"/>
            <w:tcBorders>
              <w:top w:val="nil"/>
              <w:left w:val="nil"/>
              <w:bottom w:val="nil"/>
              <w:right w:val="nil"/>
            </w:tcBorders>
            <w:shd w:val="clear" w:color="auto" w:fill="auto"/>
            <w:noWrap/>
            <w:vAlign w:val="bottom"/>
            <w:hideMark/>
          </w:tcPr>
          <w:p w14:paraId="22F63A53"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60" w:type="dxa"/>
            <w:gridSpan w:val="2"/>
            <w:tcBorders>
              <w:top w:val="nil"/>
              <w:left w:val="nil"/>
              <w:bottom w:val="nil"/>
              <w:right w:val="nil"/>
            </w:tcBorders>
            <w:shd w:val="clear" w:color="auto" w:fill="auto"/>
            <w:noWrap/>
            <w:vAlign w:val="bottom"/>
            <w:hideMark/>
          </w:tcPr>
          <w:p w14:paraId="5B284E34"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344D08BE"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55316D"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367" w:type="dxa"/>
            <w:tcBorders>
              <w:top w:val="nil"/>
              <w:left w:val="nil"/>
              <w:bottom w:val="nil"/>
              <w:right w:val="nil"/>
            </w:tcBorders>
            <w:shd w:val="clear" w:color="auto" w:fill="auto"/>
            <w:noWrap/>
            <w:vAlign w:val="bottom"/>
            <w:hideMark/>
          </w:tcPr>
          <w:p w14:paraId="0155D242"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r>
      <w:tr w:rsidR="00767DB8" w:rsidRPr="00AD01FF" w14:paraId="55E0833D" w14:textId="77777777" w:rsidTr="00AD01FF">
        <w:trPr>
          <w:trHeight w:val="494"/>
        </w:trPr>
        <w:tc>
          <w:tcPr>
            <w:tcW w:w="5273" w:type="dxa"/>
            <w:tcBorders>
              <w:top w:val="nil"/>
              <w:left w:val="nil"/>
              <w:bottom w:val="nil"/>
              <w:right w:val="nil"/>
            </w:tcBorders>
            <w:shd w:val="clear" w:color="auto" w:fill="auto"/>
            <w:vAlign w:val="bottom"/>
            <w:hideMark/>
          </w:tcPr>
          <w:p w14:paraId="606B905E"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RESULTADO ANTES DO IMPOSTO DE RENDA </w:t>
            </w:r>
            <w:r w:rsidRPr="00AD01FF">
              <w:rPr>
                <w:rFonts w:ascii="Arial" w:eastAsia="Times New Roman" w:hAnsi="Arial" w:cs="Arial"/>
                <w:b/>
                <w:bCs/>
                <w:sz w:val="16"/>
                <w:szCs w:val="16"/>
                <w:lang w:eastAsia="pt-BR"/>
              </w:rPr>
              <w:br/>
              <w:t xml:space="preserve">        E CONTRIBUIÇÃO SOCIAL</w:t>
            </w:r>
          </w:p>
        </w:tc>
        <w:tc>
          <w:tcPr>
            <w:tcW w:w="770" w:type="dxa"/>
            <w:tcBorders>
              <w:top w:val="nil"/>
              <w:left w:val="nil"/>
              <w:bottom w:val="nil"/>
              <w:right w:val="nil"/>
            </w:tcBorders>
            <w:shd w:val="clear" w:color="auto" w:fill="auto"/>
            <w:noWrap/>
            <w:vAlign w:val="bottom"/>
            <w:hideMark/>
          </w:tcPr>
          <w:p w14:paraId="198E5319" w14:textId="77777777" w:rsidR="00767DB8" w:rsidRPr="00AD01FF" w:rsidRDefault="00767DB8" w:rsidP="00767DB8">
            <w:pPr>
              <w:spacing w:after="0" w:line="240" w:lineRule="auto"/>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04169D9C"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72A90DA2"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(73.379.043)</w:t>
            </w:r>
          </w:p>
        </w:tc>
        <w:tc>
          <w:tcPr>
            <w:tcW w:w="146" w:type="dxa"/>
            <w:tcBorders>
              <w:top w:val="nil"/>
              <w:left w:val="nil"/>
              <w:bottom w:val="nil"/>
              <w:right w:val="nil"/>
            </w:tcBorders>
            <w:shd w:val="clear" w:color="auto" w:fill="auto"/>
            <w:noWrap/>
            <w:vAlign w:val="bottom"/>
            <w:hideMark/>
          </w:tcPr>
          <w:p w14:paraId="5A7D073F"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p>
        </w:tc>
        <w:tc>
          <w:tcPr>
            <w:tcW w:w="1367" w:type="dxa"/>
            <w:tcBorders>
              <w:top w:val="nil"/>
              <w:left w:val="nil"/>
              <w:bottom w:val="nil"/>
              <w:right w:val="nil"/>
            </w:tcBorders>
            <w:shd w:val="clear" w:color="auto" w:fill="auto"/>
            <w:noWrap/>
            <w:vAlign w:val="bottom"/>
            <w:hideMark/>
          </w:tcPr>
          <w:p w14:paraId="098BDE6C"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(105.276.974)</w:t>
            </w:r>
          </w:p>
        </w:tc>
      </w:tr>
      <w:tr w:rsidR="00767DB8" w:rsidRPr="00AD01FF" w14:paraId="49133EF3" w14:textId="77777777" w:rsidTr="00AD01FF">
        <w:trPr>
          <w:trHeight w:val="247"/>
        </w:trPr>
        <w:tc>
          <w:tcPr>
            <w:tcW w:w="5273" w:type="dxa"/>
            <w:tcBorders>
              <w:top w:val="nil"/>
              <w:left w:val="nil"/>
              <w:bottom w:val="nil"/>
              <w:right w:val="nil"/>
            </w:tcBorders>
            <w:shd w:val="clear" w:color="auto" w:fill="auto"/>
            <w:noWrap/>
            <w:vAlign w:val="bottom"/>
            <w:hideMark/>
          </w:tcPr>
          <w:p w14:paraId="2117A93B" w14:textId="77777777" w:rsidR="00767DB8" w:rsidRPr="00AD01FF" w:rsidRDefault="00767DB8" w:rsidP="00767DB8">
            <w:pPr>
              <w:spacing w:after="0" w:line="240" w:lineRule="auto"/>
              <w:jc w:val="right"/>
              <w:rPr>
                <w:rFonts w:ascii="Arial" w:eastAsia="Times New Roman" w:hAnsi="Arial" w:cs="Arial"/>
                <w:b/>
                <w:bCs/>
                <w:sz w:val="16"/>
                <w:szCs w:val="16"/>
                <w:lang w:eastAsia="pt-BR"/>
              </w:rPr>
            </w:pPr>
          </w:p>
        </w:tc>
        <w:tc>
          <w:tcPr>
            <w:tcW w:w="770" w:type="dxa"/>
            <w:tcBorders>
              <w:top w:val="nil"/>
              <w:left w:val="nil"/>
              <w:bottom w:val="nil"/>
              <w:right w:val="nil"/>
            </w:tcBorders>
            <w:shd w:val="clear" w:color="auto" w:fill="auto"/>
            <w:noWrap/>
            <w:vAlign w:val="bottom"/>
            <w:hideMark/>
          </w:tcPr>
          <w:p w14:paraId="23C40FC2"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60" w:type="dxa"/>
            <w:gridSpan w:val="2"/>
            <w:tcBorders>
              <w:top w:val="nil"/>
              <w:left w:val="nil"/>
              <w:bottom w:val="nil"/>
              <w:right w:val="nil"/>
            </w:tcBorders>
            <w:shd w:val="clear" w:color="auto" w:fill="auto"/>
            <w:noWrap/>
            <w:vAlign w:val="bottom"/>
            <w:hideMark/>
          </w:tcPr>
          <w:p w14:paraId="339D385B"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3187BB59"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F2B1954"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367" w:type="dxa"/>
            <w:tcBorders>
              <w:top w:val="nil"/>
              <w:left w:val="nil"/>
              <w:bottom w:val="nil"/>
              <w:right w:val="nil"/>
            </w:tcBorders>
            <w:shd w:val="clear" w:color="auto" w:fill="auto"/>
            <w:noWrap/>
            <w:vAlign w:val="bottom"/>
            <w:hideMark/>
          </w:tcPr>
          <w:p w14:paraId="737776BE"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r>
      <w:tr w:rsidR="00767DB8" w:rsidRPr="00AD01FF" w14:paraId="27334E7C" w14:textId="77777777" w:rsidTr="00AD01FF">
        <w:trPr>
          <w:trHeight w:val="247"/>
        </w:trPr>
        <w:tc>
          <w:tcPr>
            <w:tcW w:w="5273" w:type="dxa"/>
            <w:tcBorders>
              <w:top w:val="nil"/>
              <w:left w:val="nil"/>
              <w:bottom w:val="nil"/>
              <w:right w:val="nil"/>
            </w:tcBorders>
            <w:shd w:val="clear" w:color="auto" w:fill="auto"/>
            <w:noWrap/>
            <w:vAlign w:val="bottom"/>
            <w:hideMark/>
          </w:tcPr>
          <w:p w14:paraId="0262C7B9"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PROVISÃO IMPOSTO DE RENDA E CONTRIBUIÇÃO SOCIAL</w:t>
            </w:r>
          </w:p>
        </w:tc>
        <w:tc>
          <w:tcPr>
            <w:tcW w:w="770" w:type="dxa"/>
            <w:tcBorders>
              <w:top w:val="nil"/>
              <w:left w:val="nil"/>
              <w:bottom w:val="nil"/>
              <w:right w:val="nil"/>
            </w:tcBorders>
            <w:shd w:val="clear" w:color="auto" w:fill="auto"/>
            <w:noWrap/>
            <w:vAlign w:val="bottom"/>
            <w:hideMark/>
          </w:tcPr>
          <w:p w14:paraId="2294B6B6" w14:textId="77777777" w:rsidR="00767DB8" w:rsidRPr="00AD01FF" w:rsidRDefault="00767DB8" w:rsidP="00767DB8">
            <w:pPr>
              <w:spacing w:after="0" w:line="240" w:lineRule="auto"/>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3E3227EE"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2532AEB4"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 </w:t>
            </w:r>
          </w:p>
        </w:tc>
        <w:tc>
          <w:tcPr>
            <w:tcW w:w="146" w:type="dxa"/>
            <w:tcBorders>
              <w:top w:val="nil"/>
              <w:left w:val="nil"/>
              <w:bottom w:val="nil"/>
              <w:right w:val="nil"/>
            </w:tcBorders>
            <w:shd w:val="clear" w:color="auto" w:fill="auto"/>
            <w:noWrap/>
            <w:vAlign w:val="bottom"/>
            <w:hideMark/>
          </w:tcPr>
          <w:p w14:paraId="2464EFAE"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p>
        </w:tc>
        <w:tc>
          <w:tcPr>
            <w:tcW w:w="1367" w:type="dxa"/>
            <w:tcBorders>
              <w:top w:val="nil"/>
              <w:left w:val="nil"/>
              <w:bottom w:val="nil"/>
              <w:right w:val="nil"/>
            </w:tcBorders>
            <w:shd w:val="clear" w:color="auto" w:fill="auto"/>
            <w:noWrap/>
            <w:vAlign w:val="bottom"/>
            <w:hideMark/>
          </w:tcPr>
          <w:p w14:paraId="4F4BBA34"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(728.928)</w:t>
            </w:r>
          </w:p>
        </w:tc>
      </w:tr>
      <w:tr w:rsidR="00767DB8" w:rsidRPr="00AD01FF" w14:paraId="327E7F63" w14:textId="77777777" w:rsidTr="00AD01FF">
        <w:trPr>
          <w:trHeight w:val="247"/>
        </w:trPr>
        <w:tc>
          <w:tcPr>
            <w:tcW w:w="5273" w:type="dxa"/>
            <w:tcBorders>
              <w:top w:val="nil"/>
              <w:left w:val="nil"/>
              <w:bottom w:val="nil"/>
              <w:right w:val="nil"/>
            </w:tcBorders>
            <w:shd w:val="clear" w:color="auto" w:fill="auto"/>
            <w:noWrap/>
            <w:vAlign w:val="bottom"/>
            <w:hideMark/>
          </w:tcPr>
          <w:p w14:paraId="7656AC9B" w14:textId="77777777" w:rsidR="00767DB8" w:rsidRPr="00AD01FF" w:rsidRDefault="00767DB8" w:rsidP="00767DB8">
            <w:pPr>
              <w:spacing w:after="0" w:line="240" w:lineRule="auto"/>
              <w:jc w:val="right"/>
              <w:rPr>
                <w:rFonts w:ascii="Arial" w:eastAsia="Times New Roman" w:hAnsi="Arial" w:cs="Arial"/>
                <w:b/>
                <w:bCs/>
                <w:sz w:val="16"/>
                <w:szCs w:val="16"/>
                <w:lang w:eastAsia="pt-BR"/>
              </w:rPr>
            </w:pPr>
          </w:p>
        </w:tc>
        <w:tc>
          <w:tcPr>
            <w:tcW w:w="770" w:type="dxa"/>
            <w:tcBorders>
              <w:top w:val="nil"/>
              <w:left w:val="nil"/>
              <w:bottom w:val="nil"/>
              <w:right w:val="nil"/>
            </w:tcBorders>
            <w:shd w:val="clear" w:color="auto" w:fill="auto"/>
            <w:noWrap/>
            <w:vAlign w:val="bottom"/>
            <w:hideMark/>
          </w:tcPr>
          <w:p w14:paraId="7628B409"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60" w:type="dxa"/>
            <w:gridSpan w:val="2"/>
            <w:tcBorders>
              <w:top w:val="nil"/>
              <w:left w:val="nil"/>
              <w:bottom w:val="nil"/>
              <w:right w:val="nil"/>
            </w:tcBorders>
            <w:shd w:val="clear" w:color="auto" w:fill="auto"/>
            <w:noWrap/>
            <w:vAlign w:val="bottom"/>
            <w:hideMark/>
          </w:tcPr>
          <w:p w14:paraId="128FB5AF"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2E39AA28"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41811E"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367" w:type="dxa"/>
            <w:tcBorders>
              <w:top w:val="nil"/>
              <w:left w:val="nil"/>
              <w:bottom w:val="nil"/>
              <w:right w:val="nil"/>
            </w:tcBorders>
            <w:shd w:val="clear" w:color="auto" w:fill="auto"/>
            <w:noWrap/>
            <w:vAlign w:val="bottom"/>
            <w:hideMark/>
          </w:tcPr>
          <w:p w14:paraId="6D034BC4"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r>
      <w:tr w:rsidR="00767DB8" w:rsidRPr="00AD01FF" w14:paraId="04F05DEE" w14:textId="77777777" w:rsidTr="00AD01FF">
        <w:trPr>
          <w:trHeight w:val="247"/>
        </w:trPr>
        <w:tc>
          <w:tcPr>
            <w:tcW w:w="5273" w:type="dxa"/>
            <w:tcBorders>
              <w:top w:val="nil"/>
              <w:left w:val="nil"/>
              <w:bottom w:val="nil"/>
              <w:right w:val="nil"/>
            </w:tcBorders>
            <w:shd w:val="clear" w:color="auto" w:fill="auto"/>
            <w:noWrap/>
            <w:vAlign w:val="bottom"/>
            <w:hideMark/>
          </w:tcPr>
          <w:p w14:paraId="39E9C312"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PREJUÍZO LÍQUIDO DO EXERCÍCIO</w:t>
            </w:r>
          </w:p>
        </w:tc>
        <w:tc>
          <w:tcPr>
            <w:tcW w:w="770" w:type="dxa"/>
            <w:tcBorders>
              <w:top w:val="nil"/>
              <w:left w:val="nil"/>
              <w:bottom w:val="nil"/>
              <w:right w:val="nil"/>
            </w:tcBorders>
            <w:shd w:val="clear" w:color="auto" w:fill="auto"/>
            <w:noWrap/>
            <w:vAlign w:val="bottom"/>
            <w:hideMark/>
          </w:tcPr>
          <w:p w14:paraId="57ED55AA" w14:textId="77777777" w:rsidR="00767DB8" w:rsidRPr="00AD01FF" w:rsidRDefault="00767DB8" w:rsidP="00767DB8">
            <w:pPr>
              <w:spacing w:after="0" w:line="240" w:lineRule="auto"/>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46FC4994"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579F7F0B"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(73.379.043)</w:t>
            </w:r>
          </w:p>
        </w:tc>
        <w:tc>
          <w:tcPr>
            <w:tcW w:w="146" w:type="dxa"/>
            <w:tcBorders>
              <w:top w:val="nil"/>
              <w:left w:val="nil"/>
              <w:bottom w:val="nil"/>
              <w:right w:val="nil"/>
            </w:tcBorders>
            <w:shd w:val="clear" w:color="auto" w:fill="auto"/>
            <w:noWrap/>
            <w:vAlign w:val="bottom"/>
            <w:hideMark/>
          </w:tcPr>
          <w:p w14:paraId="1CD99F64"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p>
        </w:tc>
        <w:tc>
          <w:tcPr>
            <w:tcW w:w="1367" w:type="dxa"/>
            <w:tcBorders>
              <w:top w:val="nil"/>
              <w:left w:val="nil"/>
              <w:bottom w:val="nil"/>
              <w:right w:val="nil"/>
            </w:tcBorders>
            <w:shd w:val="clear" w:color="auto" w:fill="auto"/>
            <w:noWrap/>
            <w:vAlign w:val="bottom"/>
            <w:hideMark/>
          </w:tcPr>
          <w:p w14:paraId="63C4835C"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(106.005.901)</w:t>
            </w:r>
          </w:p>
        </w:tc>
      </w:tr>
      <w:tr w:rsidR="00767DB8" w:rsidRPr="00AD01FF" w14:paraId="5145294C" w14:textId="77777777" w:rsidTr="00AD01FF">
        <w:trPr>
          <w:trHeight w:val="247"/>
        </w:trPr>
        <w:tc>
          <w:tcPr>
            <w:tcW w:w="5273" w:type="dxa"/>
            <w:tcBorders>
              <w:top w:val="nil"/>
              <w:left w:val="nil"/>
              <w:bottom w:val="nil"/>
              <w:right w:val="nil"/>
            </w:tcBorders>
            <w:shd w:val="clear" w:color="auto" w:fill="auto"/>
            <w:noWrap/>
            <w:vAlign w:val="bottom"/>
            <w:hideMark/>
          </w:tcPr>
          <w:p w14:paraId="14503075" w14:textId="77777777" w:rsidR="00767DB8" w:rsidRPr="00AD01FF" w:rsidRDefault="00767DB8" w:rsidP="00767DB8">
            <w:pPr>
              <w:spacing w:after="0" w:line="240" w:lineRule="auto"/>
              <w:jc w:val="right"/>
              <w:rPr>
                <w:rFonts w:ascii="Arial" w:eastAsia="Times New Roman" w:hAnsi="Arial" w:cs="Arial"/>
                <w:b/>
                <w:bCs/>
                <w:sz w:val="16"/>
                <w:szCs w:val="16"/>
                <w:lang w:eastAsia="pt-BR"/>
              </w:rPr>
            </w:pPr>
          </w:p>
        </w:tc>
        <w:tc>
          <w:tcPr>
            <w:tcW w:w="770" w:type="dxa"/>
            <w:tcBorders>
              <w:top w:val="nil"/>
              <w:left w:val="nil"/>
              <w:bottom w:val="nil"/>
              <w:right w:val="nil"/>
            </w:tcBorders>
            <w:shd w:val="clear" w:color="auto" w:fill="auto"/>
            <w:noWrap/>
            <w:vAlign w:val="bottom"/>
            <w:hideMark/>
          </w:tcPr>
          <w:p w14:paraId="635FA66F"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60" w:type="dxa"/>
            <w:gridSpan w:val="2"/>
            <w:tcBorders>
              <w:top w:val="nil"/>
              <w:left w:val="nil"/>
              <w:bottom w:val="nil"/>
              <w:right w:val="nil"/>
            </w:tcBorders>
            <w:shd w:val="clear" w:color="auto" w:fill="auto"/>
            <w:noWrap/>
            <w:vAlign w:val="bottom"/>
            <w:hideMark/>
          </w:tcPr>
          <w:p w14:paraId="6780D76C"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nil"/>
              <w:right w:val="nil"/>
            </w:tcBorders>
            <w:shd w:val="clear" w:color="auto" w:fill="auto"/>
            <w:noWrap/>
            <w:vAlign w:val="bottom"/>
            <w:hideMark/>
          </w:tcPr>
          <w:p w14:paraId="54D5480A"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5398080"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c>
          <w:tcPr>
            <w:tcW w:w="1367" w:type="dxa"/>
            <w:tcBorders>
              <w:top w:val="nil"/>
              <w:left w:val="nil"/>
              <w:bottom w:val="nil"/>
              <w:right w:val="nil"/>
            </w:tcBorders>
            <w:shd w:val="clear" w:color="auto" w:fill="auto"/>
            <w:noWrap/>
            <w:vAlign w:val="bottom"/>
            <w:hideMark/>
          </w:tcPr>
          <w:p w14:paraId="5A03724F" w14:textId="77777777" w:rsidR="00767DB8" w:rsidRPr="00AD01FF" w:rsidRDefault="00767DB8" w:rsidP="00AD01FF">
            <w:pPr>
              <w:spacing w:after="0" w:line="240" w:lineRule="auto"/>
              <w:jc w:val="right"/>
              <w:rPr>
                <w:rFonts w:ascii="Times New Roman" w:eastAsia="Times New Roman" w:hAnsi="Times New Roman" w:cs="Times New Roman"/>
                <w:sz w:val="16"/>
                <w:szCs w:val="16"/>
                <w:lang w:eastAsia="pt-BR"/>
              </w:rPr>
            </w:pPr>
          </w:p>
        </w:tc>
      </w:tr>
      <w:tr w:rsidR="00767DB8" w:rsidRPr="00AD01FF" w14:paraId="79DC0293" w14:textId="77777777" w:rsidTr="00AD01FF">
        <w:trPr>
          <w:trHeight w:val="261"/>
        </w:trPr>
        <w:tc>
          <w:tcPr>
            <w:tcW w:w="5273" w:type="dxa"/>
            <w:tcBorders>
              <w:top w:val="nil"/>
              <w:left w:val="nil"/>
              <w:bottom w:val="nil"/>
              <w:right w:val="nil"/>
            </w:tcBorders>
            <w:shd w:val="clear" w:color="auto" w:fill="auto"/>
            <w:noWrap/>
            <w:vAlign w:val="bottom"/>
            <w:hideMark/>
          </w:tcPr>
          <w:p w14:paraId="654E3853" w14:textId="77777777" w:rsidR="00767DB8" w:rsidRPr="00AD01FF" w:rsidRDefault="00767DB8" w:rsidP="00767DB8">
            <w:pPr>
              <w:spacing w:after="0" w:line="240" w:lineRule="auto"/>
              <w:rPr>
                <w:rFonts w:ascii="Arial" w:eastAsia="Times New Roman" w:hAnsi="Arial" w:cs="Arial"/>
                <w:sz w:val="16"/>
                <w:szCs w:val="16"/>
                <w:lang w:eastAsia="pt-BR"/>
              </w:rPr>
            </w:pPr>
            <w:r w:rsidRPr="00AD01FF">
              <w:rPr>
                <w:rFonts w:ascii="Arial" w:eastAsia="Times New Roman" w:hAnsi="Arial" w:cs="Arial"/>
                <w:sz w:val="16"/>
                <w:szCs w:val="16"/>
                <w:lang w:eastAsia="pt-BR"/>
              </w:rPr>
              <w:t>Resultado por ação do capital social</w:t>
            </w:r>
          </w:p>
        </w:tc>
        <w:tc>
          <w:tcPr>
            <w:tcW w:w="770" w:type="dxa"/>
            <w:tcBorders>
              <w:top w:val="nil"/>
              <w:left w:val="nil"/>
              <w:bottom w:val="nil"/>
              <w:right w:val="nil"/>
            </w:tcBorders>
            <w:shd w:val="clear" w:color="auto" w:fill="auto"/>
            <w:noWrap/>
            <w:vAlign w:val="bottom"/>
            <w:hideMark/>
          </w:tcPr>
          <w:p w14:paraId="04D3C1B1" w14:textId="77777777" w:rsidR="00767DB8" w:rsidRPr="00AD01FF" w:rsidRDefault="00767DB8" w:rsidP="00767DB8">
            <w:pPr>
              <w:spacing w:after="0" w:line="240" w:lineRule="auto"/>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4ABA483D"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71" w:type="dxa"/>
            <w:tcBorders>
              <w:top w:val="nil"/>
              <w:left w:val="nil"/>
              <w:bottom w:val="double" w:sz="6" w:space="0" w:color="auto"/>
              <w:right w:val="nil"/>
            </w:tcBorders>
            <w:shd w:val="clear" w:color="auto" w:fill="auto"/>
            <w:noWrap/>
            <w:vAlign w:val="bottom"/>
            <w:hideMark/>
          </w:tcPr>
          <w:p w14:paraId="67723B0D"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(0,0077)</w:t>
            </w:r>
          </w:p>
        </w:tc>
        <w:tc>
          <w:tcPr>
            <w:tcW w:w="146" w:type="dxa"/>
            <w:tcBorders>
              <w:top w:val="nil"/>
              <w:left w:val="nil"/>
              <w:bottom w:val="nil"/>
              <w:right w:val="nil"/>
            </w:tcBorders>
            <w:shd w:val="clear" w:color="auto" w:fill="auto"/>
            <w:noWrap/>
            <w:vAlign w:val="bottom"/>
            <w:hideMark/>
          </w:tcPr>
          <w:p w14:paraId="24505B55"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p>
        </w:tc>
        <w:tc>
          <w:tcPr>
            <w:tcW w:w="1367" w:type="dxa"/>
            <w:tcBorders>
              <w:top w:val="nil"/>
              <w:left w:val="nil"/>
              <w:bottom w:val="double" w:sz="6" w:space="0" w:color="auto"/>
              <w:right w:val="nil"/>
            </w:tcBorders>
            <w:shd w:val="clear" w:color="auto" w:fill="auto"/>
            <w:noWrap/>
            <w:vAlign w:val="bottom"/>
            <w:hideMark/>
          </w:tcPr>
          <w:p w14:paraId="39CC9E27" w14:textId="77777777" w:rsidR="00767DB8" w:rsidRPr="00AD01FF" w:rsidRDefault="00767DB8" w:rsidP="00AD01FF">
            <w:pPr>
              <w:spacing w:after="0" w:line="240" w:lineRule="auto"/>
              <w:jc w:val="right"/>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(0,0111)</w:t>
            </w:r>
          </w:p>
        </w:tc>
      </w:tr>
      <w:tr w:rsidR="00767DB8" w:rsidRPr="00AD01FF" w14:paraId="3BE39390" w14:textId="77777777" w:rsidTr="00AD01FF">
        <w:trPr>
          <w:trHeight w:val="261"/>
        </w:trPr>
        <w:tc>
          <w:tcPr>
            <w:tcW w:w="5273" w:type="dxa"/>
            <w:tcBorders>
              <w:top w:val="nil"/>
              <w:left w:val="nil"/>
              <w:bottom w:val="nil"/>
              <w:right w:val="nil"/>
            </w:tcBorders>
            <w:shd w:val="clear" w:color="auto" w:fill="auto"/>
            <w:noWrap/>
            <w:vAlign w:val="bottom"/>
            <w:hideMark/>
          </w:tcPr>
          <w:p w14:paraId="085BBB64"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p>
        </w:tc>
        <w:tc>
          <w:tcPr>
            <w:tcW w:w="770" w:type="dxa"/>
            <w:tcBorders>
              <w:top w:val="nil"/>
              <w:left w:val="nil"/>
              <w:bottom w:val="nil"/>
              <w:right w:val="nil"/>
            </w:tcBorders>
            <w:shd w:val="clear" w:color="auto" w:fill="auto"/>
            <w:noWrap/>
            <w:vAlign w:val="bottom"/>
            <w:hideMark/>
          </w:tcPr>
          <w:p w14:paraId="423093B7"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C9FA9A6"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285" w:type="dxa"/>
            <w:gridSpan w:val="2"/>
            <w:tcBorders>
              <w:top w:val="nil"/>
              <w:left w:val="nil"/>
              <w:bottom w:val="nil"/>
              <w:right w:val="nil"/>
            </w:tcBorders>
            <w:shd w:val="clear" w:color="auto" w:fill="auto"/>
            <w:noWrap/>
            <w:vAlign w:val="bottom"/>
            <w:hideMark/>
          </w:tcPr>
          <w:p w14:paraId="743C1ACC"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0DCE79D"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c>
          <w:tcPr>
            <w:tcW w:w="1367" w:type="dxa"/>
            <w:tcBorders>
              <w:top w:val="nil"/>
              <w:left w:val="nil"/>
              <w:bottom w:val="nil"/>
              <w:right w:val="nil"/>
            </w:tcBorders>
            <w:shd w:val="clear" w:color="auto" w:fill="auto"/>
            <w:noWrap/>
            <w:vAlign w:val="bottom"/>
            <w:hideMark/>
          </w:tcPr>
          <w:p w14:paraId="75AE5443" w14:textId="77777777" w:rsidR="00767DB8" w:rsidRPr="00AD01FF" w:rsidRDefault="00767DB8" w:rsidP="00767DB8">
            <w:pPr>
              <w:spacing w:after="0" w:line="240" w:lineRule="auto"/>
              <w:jc w:val="center"/>
              <w:rPr>
                <w:rFonts w:ascii="Times New Roman" w:eastAsia="Times New Roman" w:hAnsi="Times New Roman" w:cs="Times New Roman"/>
                <w:sz w:val="16"/>
                <w:szCs w:val="16"/>
                <w:lang w:eastAsia="pt-BR"/>
              </w:rPr>
            </w:pPr>
          </w:p>
        </w:tc>
      </w:tr>
      <w:tr w:rsidR="00767DB8" w:rsidRPr="00AD01FF" w14:paraId="48E48D6D" w14:textId="77777777" w:rsidTr="00AD01FF">
        <w:trPr>
          <w:trHeight w:val="247"/>
        </w:trPr>
        <w:tc>
          <w:tcPr>
            <w:tcW w:w="8987" w:type="dxa"/>
            <w:gridSpan w:val="7"/>
            <w:tcBorders>
              <w:top w:val="nil"/>
              <w:left w:val="nil"/>
              <w:bottom w:val="nil"/>
              <w:right w:val="nil"/>
            </w:tcBorders>
            <w:shd w:val="clear" w:color="auto" w:fill="auto"/>
            <w:noWrap/>
            <w:vAlign w:val="bottom"/>
            <w:hideMark/>
          </w:tcPr>
          <w:p w14:paraId="24A0D3A8" w14:textId="53310720" w:rsidR="00767DB8" w:rsidRPr="00AD01FF" w:rsidRDefault="00767DB8" w:rsidP="00767DB8">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(As notas explicativas da Administração são parte integrante das demonstrações financeiras.)</w:t>
            </w:r>
          </w:p>
        </w:tc>
      </w:tr>
    </w:tbl>
    <w:p w14:paraId="684708C6" w14:textId="08286FDF" w:rsidR="00AF00C0" w:rsidRPr="00AF00C0" w:rsidRDefault="00AF00C0">
      <w:pPr>
        <w:rPr>
          <w:rFonts w:ascii="Arial" w:hAnsi="Arial" w:cs="Arial"/>
          <w:sz w:val="20"/>
          <w:szCs w:val="20"/>
        </w:rPr>
      </w:pPr>
    </w:p>
    <w:p w14:paraId="12586C9F" w14:textId="19CA0D4A" w:rsidR="00AF00C0" w:rsidRDefault="00AF00C0">
      <w:pPr>
        <w:rPr>
          <w:rFonts w:ascii="Arial" w:hAnsi="Arial" w:cs="Arial"/>
          <w:sz w:val="20"/>
          <w:szCs w:val="20"/>
        </w:rPr>
      </w:pPr>
    </w:p>
    <w:p w14:paraId="776C835B" w14:textId="18F83219" w:rsidR="00A6761A" w:rsidRDefault="00A6761A">
      <w:pPr>
        <w:rPr>
          <w:rFonts w:ascii="Arial" w:hAnsi="Arial" w:cs="Arial"/>
          <w:sz w:val="20"/>
          <w:szCs w:val="20"/>
        </w:rPr>
      </w:pPr>
    </w:p>
    <w:p w14:paraId="04A69C43" w14:textId="06C56C24" w:rsidR="00A6761A" w:rsidRDefault="00A6761A">
      <w:pPr>
        <w:rPr>
          <w:rFonts w:ascii="Arial" w:hAnsi="Arial" w:cs="Arial"/>
          <w:sz w:val="20"/>
          <w:szCs w:val="20"/>
        </w:rPr>
      </w:pPr>
    </w:p>
    <w:p w14:paraId="5ED26496" w14:textId="4869C195" w:rsidR="00A6761A" w:rsidRDefault="00A6761A">
      <w:pPr>
        <w:rPr>
          <w:rFonts w:ascii="Arial" w:hAnsi="Arial" w:cs="Arial"/>
          <w:sz w:val="20"/>
          <w:szCs w:val="20"/>
        </w:rPr>
      </w:pPr>
    </w:p>
    <w:p w14:paraId="1C344AF8" w14:textId="1D2CDDC5" w:rsidR="00A6761A" w:rsidRDefault="00A6761A">
      <w:pPr>
        <w:rPr>
          <w:rFonts w:ascii="Arial" w:hAnsi="Arial" w:cs="Arial"/>
          <w:sz w:val="20"/>
          <w:szCs w:val="20"/>
        </w:rPr>
      </w:pPr>
    </w:p>
    <w:p w14:paraId="5D448197" w14:textId="77777777" w:rsidR="00A6761A" w:rsidRDefault="00A6761A">
      <w:pPr>
        <w:rPr>
          <w:rFonts w:ascii="Arial" w:hAnsi="Arial" w:cs="Arial"/>
          <w:sz w:val="20"/>
          <w:szCs w:val="20"/>
        </w:rPr>
      </w:pPr>
    </w:p>
    <w:p w14:paraId="0B75E49A" w14:textId="44CFB01A" w:rsidR="00AD01FF" w:rsidRDefault="00AD01FF">
      <w:pPr>
        <w:rPr>
          <w:rFonts w:ascii="Arial" w:hAnsi="Arial" w:cs="Arial"/>
          <w:sz w:val="20"/>
          <w:szCs w:val="20"/>
        </w:rPr>
      </w:pPr>
    </w:p>
    <w:p w14:paraId="6EA3AC36" w14:textId="77777777" w:rsidR="00AD01FF" w:rsidRPr="00AF00C0" w:rsidRDefault="00AD01FF">
      <w:pPr>
        <w:rPr>
          <w:rFonts w:ascii="Arial" w:hAnsi="Arial" w:cs="Arial"/>
          <w:sz w:val="20"/>
          <w:szCs w:val="20"/>
        </w:rPr>
      </w:pPr>
    </w:p>
    <w:p w14:paraId="26710E21" w14:textId="38BF45DE" w:rsidR="00AF00C0" w:rsidRPr="00AF00C0" w:rsidRDefault="00B30F5A">
      <w:pPr>
        <w:rPr>
          <w:rFonts w:ascii="Arial" w:hAnsi="Arial" w:cs="Arial"/>
          <w:sz w:val="20"/>
          <w:szCs w:val="20"/>
        </w:rPr>
      </w:pPr>
      <w:r>
        <w:rPr>
          <w:noProof/>
        </w:rPr>
        <w:drawing>
          <wp:inline distT="0" distB="0" distL="0" distR="0" wp14:anchorId="1CE81D95" wp14:editId="538E2419">
            <wp:extent cx="5939790" cy="706755"/>
            <wp:effectExtent l="0" t="0" r="3810" b="0"/>
            <wp:docPr id="3" name="Imagem 2">
              <a:extLst xmlns:a="http://schemas.openxmlformats.org/drawingml/2006/main">
                <a:ext uri="{FF2B5EF4-FFF2-40B4-BE49-F238E27FC236}">
                  <a16:creationId xmlns:a16="http://schemas.microsoft.com/office/drawing/2014/main" id="{79D3055E-6700-6581-8D86-36F351BB12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2" name="Imagem 2">
                      <a:extLst>
                        <a:ext uri="{FF2B5EF4-FFF2-40B4-BE49-F238E27FC236}">
                          <a16:creationId xmlns:a16="http://schemas.microsoft.com/office/drawing/2014/main" id="{79D3055E-6700-6581-8D86-36F351BB120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706755"/>
                    </a:xfrm>
                    <a:prstGeom prst="rect">
                      <a:avLst/>
                    </a:prstGeom>
                    <a:noFill/>
                    <a:ln>
                      <a:noFill/>
                    </a:ln>
                  </pic:spPr>
                </pic:pic>
              </a:graphicData>
            </a:graphic>
          </wp:inline>
        </w:drawing>
      </w:r>
    </w:p>
    <w:tbl>
      <w:tblPr>
        <w:tblW w:w="9118" w:type="dxa"/>
        <w:tblCellMar>
          <w:left w:w="70" w:type="dxa"/>
          <w:right w:w="70" w:type="dxa"/>
        </w:tblCellMar>
        <w:tblLook w:val="04A0" w:firstRow="1" w:lastRow="0" w:firstColumn="1" w:lastColumn="0" w:noHBand="0" w:noVBand="1"/>
      </w:tblPr>
      <w:tblGrid>
        <w:gridCol w:w="5409"/>
        <w:gridCol w:w="1611"/>
        <w:gridCol w:w="146"/>
        <w:gridCol w:w="1952"/>
      </w:tblGrid>
      <w:tr w:rsidR="00767DB8" w:rsidRPr="00AD01FF" w14:paraId="7E3DCB28" w14:textId="77777777" w:rsidTr="00AD01FF">
        <w:trPr>
          <w:trHeight w:val="314"/>
        </w:trPr>
        <w:tc>
          <w:tcPr>
            <w:tcW w:w="9118" w:type="dxa"/>
            <w:gridSpan w:val="4"/>
            <w:tcBorders>
              <w:top w:val="nil"/>
              <w:left w:val="nil"/>
              <w:bottom w:val="nil"/>
              <w:right w:val="nil"/>
            </w:tcBorders>
            <w:shd w:val="clear" w:color="auto" w:fill="auto"/>
            <w:noWrap/>
            <w:vAlign w:val="bottom"/>
            <w:hideMark/>
          </w:tcPr>
          <w:p w14:paraId="031CADA2"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DEMONSTRAÇÕES DO RESULTADO ABRANGENTE</w:t>
            </w:r>
          </w:p>
        </w:tc>
      </w:tr>
      <w:tr w:rsidR="00767DB8" w:rsidRPr="00AD01FF" w14:paraId="75157EBF" w14:textId="77777777" w:rsidTr="00AD01FF">
        <w:trPr>
          <w:trHeight w:val="254"/>
        </w:trPr>
        <w:tc>
          <w:tcPr>
            <w:tcW w:w="9118" w:type="dxa"/>
            <w:gridSpan w:val="4"/>
            <w:tcBorders>
              <w:top w:val="nil"/>
              <w:left w:val="nil"/>
              <w:bottom w:val="nil"/>
              <w:right w:val="nil"/>
            </w:tcBorders>
            <w:shd w:val="clear" w:color="auto" w:fill="auto"/>
            <w:noWrap/>
            <w:vAlign w:val="bottom"/>
            <w:hideMark/>
          </w:tcPr>
          <w:p w14:paraId="23A7BD4A"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EM 31 DE DEZEMBRO DE 2021 E 2020</w:t>
            </w:r>
          </w:p>
        </w:tc>
      </w:tr>
      <w:tr w:rsidR="00767DB8" w:rsidRPr="00AD01FF" w14:paraId="7149EBA3" w14:textId="77777777" w:rsidTr="00AD01FF">
        <w:trPr>
          <w:trHeight w:val="254"/>
        </w:trPr>
        <w:tc>
          <w:tcPr>
            <w:tcW w:w="9118" w:type="dxa"/>
            <w:gridSpan w:val="4"/>
            <w:tcBorders>
              <w:top w:val="nil"/>
              <w:left w:val="nil"/>
              <w:bottom w:val="nil"/>
              <w:right w:val="nil"/>
            </w:tcBorders>
            <w:shd w:val="clear" w:color="auto" w:fill="auto"/>
            <w:noWrap/>
            <w:vAlign w:val="bottom"/>
            <w:hideMark/>
          </w:tcPr>
          <w:p w14:paraId="54AC4E6F"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(Valores expressos em Reais 1)</w:t>
            </w:r>
          </w:p>
        </w:tc>
      </w:tr>
      <w:tr w:rsidR="00767DB8" w:rsidRPr="00AD01FF" w14:paraId="25FFDA7C" w14:textId="77777777" w:rsidTr="00AD01FF">
        <w:trPr>
          <w:trHeight w:val="254"/>
        </w:trPr>
        <w:tc>
          <w:tcPr>
            <w:tcW w:w="5409" w:type="dxa"/>
            <w:tcBorders>
              <w:top w:val="nil"/>
              <w:left w:val="nil"/>
              <w:bottom w:val="nil"/>
              <w:right w:val="nil"/>
            </w:tcBorders>
            <w:shd w:val="clear" w:color="auto" w:fill="auto"/>
            <w:noWrap/>
            <w:vAlign w:val="bottom"/>
            <w:hideMark/>
          </w:tcPr>
          <w:p w14:paraId="3BE1BAF6"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p>
        </w:tc>
        <w:tc>
          <w:tcPr>
            <w:tcW w:w="1611" w:type="dxa"/>
            <w:tcBorders>
              <w:top w:val="nil"/>
              <w:left w:val="nil"/>
              <w:bottom w:val="single" w:sz="4" w:space="0" w:color="auto"/>
              <w:right w:val="nil"/>
            </w:tcBorders>
            <w:shd w:val="clear" w:color="auto" w:fill="auto"/>
            <w:noWrap/>
            <w:vAlign w:val="bottom"/>
            <w:hideMark/>
          </w:tcPr>
          <w:p w14:paraId="5DCE34D3"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2021</w:t>
            </w:r>
          </w:p>
        </w:tc>
        <w:tc>
          <w:tcPr>
            <w:tcW w:w="146" w:type="dxa"/>
            <w:tcBorders>
              <w:top w:val="nil"/>
              <w:left w:val="nil"/>
              <w:bottom w:val="nil"/>
              <w:right w:val="nil"/>
            </w:tcBorders>
            <w:shd w:val="clear" w:color="auto" w:fill="auto"/>
            <w:noWrap/>
            <w:vAlign w:val="bottom"/>
            <w:hideMark/>
          </w:tcPr>
          <w:p w14:paraId="4ACD6B1A"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p>
        </w:tc>
        <w:tc>
          <w:tcPr>
            <w:tcW w:w="1952" w:type="dxa"/>
            <w:tcBorders>
              <w:top w:val="nil"/>
              <w:left w:val="nil"/>
              <w:bottom w:val="single" w:sz="4" w:space="0" w:color="auto"/>
              <w:right w:val="nil"/>
            </w:tcBorders>
            <w:shd w:val="clear" w:color="auto" w:fill="auto"/>
            <w:noWrap/>
            <w:vAlign w:val="bottom"/>
            <w:hideMark/>
          </w:tcPr>
          <w:p w14:paraId="4592A63A" w14:textId="77777777" w:rsidR="00767DB8" w:rsidRPr="00AD01FF" w:rsidRDefault="00767DB8" w:rsidP="00767DB8">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2020</w:t>
            </w:r>
          </w:p>
        </w:tc>
      </w:tr>
      <w:tr w:rsidR="00767DB8" w:rsidRPr="00AD01FF" w14:paraId="2181BD98" w14:textId="77777777" w:rsidTr="00AD01FF">
        <w:trPr>
          <w:trHeight w:val="326"/>
        </w:trPr>
        <w:tc>
          <w:tcPr>
            <w:tcW w:w="5409" w:type="dxa"/>
            <w:tcBorders>
              <w:top w:val="nil"/>
              <w:left w:val="nil"/>
              <w:bottom w:val="nil"/>
              <w:right w:val="nil"/>
            </w:tcBorders>
            <w:shd w:val="clear" w:color="auto" w:fill="auto"/>
            <w:noWrap/>
            <w:vAlign w:val="bottom"/>
            <w:hideMark/>
          </w:tcPr>
          <w:p w14:paraId="26169402"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PREJUÍZO LÍQUIDO DO EXERCÍCIO</w:t>
            </w:r>
          </w:p>
        </w:tc>
        <w:tc>
          <w:tcPr>
            <w:tcW w:w="1611" w:type="dxa"/>
            <w:tcBorders>
              <w:top w:val="nil"/>
              <w:left w:val="nil"/>
              <w:bottom w:val="single" w:sz="4" w:space="0" w:color="auto"/>
              <w:right w:val="nil"/>
            </w:tcBorders>
            <w:shd w:val="clear" w:color="auto" w:fill="auto"/>
            <w:noWrap/>
            <w:vAlign w:val="bottom"/>
            <w:hideMark/>
          </w:tcPr>
          <w:p w14:paraId="4B38C8FF" w14:textId="066707C8" w:rsidR="00767DB8" w:rsidRPr="00AD01FF" w:rsidRDefault="00767DB8" w:rsidP="00AD01FF">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(73.379.043)</w:t>
            </w:r>
          </w:p>
        </w:tc>
        <w:tc>
          <w:tcPr>
            <w:tcW w:w="146" w:type="dxa"/>
            <w:tcBorders>
              <w:top w:val="nil"/>
              <w:left w:val="nil"/>
              <w:bottom w:val="nil"/>
              <w:right w:val="nil"/>
            </w:tcBorders>
            <w:shd w:val="clear" w:color="auto" w:fill="auto"/>
            <w:noWrap/>
            <w:vAlign w:val="bottom"/>
            <w:hideMark/>
          </w:tcPr>
          <w:p w14:paraId="5C83C849" w14:textId="77777777" w:rsidR="00767DB8" w:rsidRPr="00AD01FF" w:rsidRDefault="00767DB8" w:rsidP="00AD01FF">
            <w:pPr>
              <w:spacing w:after="0" w:line="240" w:lineRule="auto"/>
              <w:jc w:val="center"/>
              <w:rPr>
                <w:rFonts w:ascii="Arial" w:eastAsia="Times New Roman" w:hAnsi="Arial" w:cs="Arial"/>
                <w:b/>
                <w:bCs/>
                <w:sz w:val="16"/>
                <w:szCs w:val="16"/>
                <w:lang w:eastAsia="pt-BR"/>
              </w:rPr>
            </w:pPr>
          </w:p>
        </w:tc>
        <w:tc>
          <w:tcPr>
            <w:tcW w:w="1952" w:type="dxa"/>
            <w:tcBorders>
              <w:top w:val="nil"/>
              <w:left w:val="nil"/>
              <w:bottom w:val="single" w:sz="4" w:space="0" w:color="auto"/>
              <w:right w:val="nil"/>
            </w:tcBorders>
            <w:shd w:val="clear" w:color="auto" w:fill="auto"/>
            <w:noWrap/>
            <w:vAlign w:val="bottom"/>
            <w:hideMark/>
          </w:tcPr>
          <w:p w14:paraId="46A776B4" w14:textId="7A1DCACD" w:rsidR="00767DB8" w:rsidRPr="00AD01FF" w:rsidRDefault="00767DB8" w:rsidP="00AD01FF">
            <w:pPr>
              <w:spacing w:after="0" w:line="240" w:lineRule="auto"/>
              <w:jc w:val="center"/>
              <w:rPr>
                <w:rFonts w:ascii="Arial" w:eastAsia="Times New Roman" w:hAnsi="Arial" w:cs="Arial"/>
                <w:b/>
                <w:bCs/>
                <w:color w:val="000000"/>
                <w:sz w:val="16"/>
                <w:szCs w:val="16"/>
                <w:lang w:eastAsia="pt-BR"/>
              </w:rPr>
            </w:pPr>
            <w:r w:rsidRPr="00AD01FF">
              <w:rPr>
                <w:rFonts w:ascii="Arial" w:eastAsia="Times New Roman" w:hAnsi="Arial" w:cs="Arial"/>
                <w:b/>
                <w:bCs/>
                <w:color w:val="000000"/>
                <w:sz w:val="16"/>
                <w:szCs w:val="16"/>
                <w:lang w:eastAsia="pt-BR"/>
              </w:rPr>
              <w:t>(106.005.901)</w:t>
            </w:r>
          </w:p>
        </w:tc>
      </w:tr>
      <w:tr w:rsidR="00767DB8" w:rsidRPr="00AD01FF" w14:paraId="3B977C30" w14:textId="77777777" w:rsidTr="00AD01FF">
        <w:trPr>
          <w:trHeight w:val="70"/>
        </w:trPr>
        <w:tc>
          <w:tcPr>
            <w:tcW w:w="5409" w:type="dxa"/>
            <w:tcBorders>
              <w:top w:val="nil"/>
              <w:left w:val="nil"/>
              <w:bottom w:val="nil"/>
              <w:right w:val="nil"/>
            </w:tcBorders>
            <w:shd w:val="clear" w:color="auto" w:fill="auto"/>
            <w:noWrap/>
            <w:vAlign w:val="bottom"/>
            <w:hideMark/>
          </w:tcPr>
          <w:p w14:paraId="095340C5" w14:textId="77777777" w:rsidR="00767DB8" w:rsidRPr="00AD01FF" w:rsidRDefault="00767DB8" w:rsidP="00767DB8">
            <w:pPr>
              <w:spacing w:after="0" w:line="240" w:lineRule="auto"/>
              <w:rPr>
                <w:rFonts w:ascii="Arial" w:eastAsia="Times New Roman" w:hAnsi="Arial" w:cs="Arial"/>
                <w:b/>
                <w:bCs/>
                <w:color w:val="000000"/>
                <w:sz w:val="16"/>
                <w:szCs w:val="16"/>
                <w:lang w:eastAsia="pt-BR"/>
              </w:rPr>
            </w:pPr>
          </w:p>
        </w:tc>
        <w:tc>
          <w:tcPr>
            <w:tcW w:w="1611" w:type="dxa"/>
            <w:tcBorders>
              <w:top w:val="nil"/>
              <w:left w:val="nil"/>
              <w:bottom w:val="nil"/>
              <w:right w:val="nil"/>
            </w:tcBorders>
            <w:shd w:val="clear" w:color="auto" w:fill="auto"/>
            <w:noWrap/>
            <w:vAlign w:val="bottom"/>
            <w:hideMark/>
          </w:tcPr>
          <w:p w14:paraId="59E88328"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FC7B35"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952" w:type="dxa"/>
            <w:tcBorders>
              <w:top w:val="nil"/>
              <w:left w:val="nil"/>
              <w:bottom w:val="nil"/>
              <w:right w:val="nil"/>
            </w:tcBorders>
            <w:shd w:val="clear" w:color="auto" w:fill="auto"/>
            <w:noWrap/>
            <w:vAlign w:val="bottom"/>
            <w:hideMark/>
          </w:tcPr>
          <w:p w14:paraId="3C0F8CC0"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r>
      <w:tr w:rsidR="00767DB8" w:rsidRPr="00AD01FF" w14:paraId="62305B0C" w14:textId="77777777" w:rsidTr="00AD01FF">
        <w:trPr>
          <w:trHeight w:val="254"/>
        </w:trPr>
        <w:tc>
          <w:tcPr>
            <w:tcW w:w="5409" w:type="dxa"/>
            <w:tcBorders>
              <w:top w:val="nil"/>
              <w:left w:val="nil"/>
              <w:bottom w:val="nil"/>
              <w:right w:val="nil"/>
            </w:tcBorders>
            <w:shd w:val="clear" w:color="auto" w:fill="auto"/>
            <w:noWrap/>
            <w:vAlign w:val="bottom"/>
            <w:hideMark/>
          </w:tcPr>
          <w:p w14:paraId="3D84207E"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611" w:type="dxa"/>
            <w:tcBorders>
              <w:top w:val="nil"/>
              <w:left w:val="nil"/>
              <w:bottom w:val="nil"/>
              <w:right w:val="nil"/>
            </w:tcBorders>
            <w:shd w:val="clear" w:color="auto" w:fill="auto"/>
            <w:noWrap/>
            <w:vAlign w:val="bottom"/>
            <w:hideMark/>
          </w:tcPr>
          <w:p w14:paraId="10DF6090"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881F2B"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952" w:type="dxa"/>
            <w:tcBorders>
              <w:top w:val="nil"/>
              <w:left w:val="nil"/>
              <w:bottom w:val="nil"/>
              <w:right w:val="nil"/>
            </w:tcBorders>
            <w:shd w:val="clear" w:color="auto" w:fill="auto"/>
            <w:noWrap/>
            <w:vAlign w:val="bottom"/>
            <w:hideMark/>
          </w:tcPr>
          <w:p w14:paraId="5520B0ED"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r>
      <w:tr w:rsidR="00767DB8" w:rsidRPr="00AD01FF" w14:paraId="245818D2" w14:textId="77777777" w:rsidTr="00AD01FF">
        <w:trPr>
          <w:trHeight w:val="80"/>
        </w:trPr>
        <w:tc>
          <w:tcPr>
            <w:tcW w:w="5409" w:type="dxa"/>
            <w:tcBorders>
              <w:top w:val="nil"/>
              <w:left w:val="nil"/>
              <w:bottom w:val="nil"/>
              <w:right w:val="nil"/>
            </w:tcBorders>
            <w:shd w:val="clear" w:color="auto" w:fill="auto"/>
            <w:noWrap/>
            <w:vAlign w:val="bottom"/>
            <w:hideMark/>
          </w:tcPr>
          <w:p w14:paraId="7421CB39" w14:textId="77777777" w:rsidR="00767DB8" w:rsidRPr="00AD01FF" w:rsidRDefault="00767DB8" w:rsidP="00767DB8">
            <w:pPr>
              <w:spacing w:after="0" w:line="240" w:lineRule="auto"/>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Outros resultados abrangentes</w:t>
            </w:r>
          </w:p>
        </w:tc>
        <w:tc>
          <w:tcPr>
            <w:tcW w:w="1611" w:type="dxa"/>
            <w:tcBorders>
              <w:top w:val="nil"/>
              <w:left w:val="nil"/>
              <w:bottom w:val="nil"/>
              <w:right w:val="nil"/>
            </w:tcBorders>
            <w:shd w:val="clear" w:color="auto" w:fill="auto"/>
            <w:noWrap/>
            <w:vAlign w:val="bottom"/>
            <w:hideMark/>
          </w:tcPr>
          <w:p w14:paraId="4F7E512D" w14:textId="77777777" w:rsidR="00767DB8" w:rsidRPr="00AD01FF" w:rsidRDefault="00767DB8" w:rsidP="00767DB8">
            <w:pPr>
              <w:spacing w:after="0" w:line="240" w:lineRule="auto"/>
              <w:rPr>
                <w:rFonts w:ascii="Arial" w:eastAsia="Times New Roman" w:hAnsi="Arial" w:cs="Arial"/>
                <w:sz w:val="16"/>
                <w:szCs w:val="16"/>
                <w:lang w:eastAsia="pt-BR"/>
              </w:rPr>
            </w:pPr>
            <w:r w:rsidRPr="00AD01FF">
              <w:rPr>
                <w:rFonts w:ascii="Arial" w:eastAsia="Times New Roman" w:hAnsi="Arial" w:cs="Arial"/>
                <w:sz w:val="16"/>
                <w:szCs w:val="16"/>
                <w:lang w:eastAsia="pt-BR"/>
              </w:rPr>
              <w:t xml:space="preserve">                      -   </w:t>
            </w:r>
          </w:p>
        </w:tc>
        <w:tc>
          <w:tcPr>
            <w:tcW w:w="146" w:type="dxa"/>
            <w:tcBorders>
              <w:top w:val="nil"/>
              <w:left w:val="nil"/>
              <w:bottom w:val="nil"/>
              <w:right w:val="nil"/>
            </w:tcBorders>
            <w:shd w:val="clear" w:color="auto" w:fill="auto"/>
            <w:noWrap/>
            <w:vAlign w:val="bottom"/>
            <w:hideMark/>
          </w:tcPr>
          <w:p w14:paraId="3BFD14C6" w14:textId="77777777" w:rsidR="00767DB8" w:rsidRPr="00AD01FF" w:rsidRDefault="00767DB8" w:rsidP="00767DB8">
            <w:pPr>
              <w:spacing w:after="0" w:line="240" w:lineRule="auto"/>
              <w:rPr>
                <w:rFonts w:ascii="Arial" w:eastAsia="Times New Roman" w:hAnsi="Arial" w:cs="Arial"/>
                <w:sz w:val="16"/>
                <w:szCs w:val="16"/>
                <w:lang w:eastAsia="pt-BR"/>
              </w:rPr>
            </w:pPr>
          </w:p>
        </w:tc>
        <w:tc>
          <w:tcPr>
            <w:tcW w:w="1952" w:type="dxa"/>
            <w:tcBorders>
              <w:top w:val="nil"/>
              <w:left w:val="nil"/>
              <w:bottom w:val="nil"/>
              <w:right w:val="nil"/>
            </w:tcBorders>
            <w:shd w:val="clear" w:color="auto" w:fill="auto"/>
            <w:noWrap/>
            <w:vAlign w:val="bottom"/>
            <w:hideMark/>
          </w:tcPr>
          <w:p w14:paraId="7712B935" w14:textId="77777777" w:rsidR="00767DB8" w:rsidRPr="00AD01FF" w:rsidRDefault="00767DB8" w:rsidP="00767DB8">
            <w:pPr>
              <w:spacing w:after="0" w:line="240" w:lineRule="auto"/>
              <w:rPr>
                <w:rFonts w:ascii="Arial" w:eastAsia="Times New Roman" w:hAnsi="Arial" w:cs="Arial"/>
                <w:color w:val="000000"/>
                <w:sz w:val="16"/>
                <w:szCs w:val="16"/>
                <w:lang w:eastAsia="pt-BR"/>
              </w:rPr>
            </w:pPr>
            <w:r w:rsidRPr="00AD01FF">
              <w:rPr>
                <w:rFonts w:ascii="Arial" w:eastAsia="Times New Roman" w:hAnsi="Arial" w:cs="Arial"/>
                <w:color w:val="000000"/>
                <w:sz w:val="16"/>
                <w:szCs w:val="16"/>
                <w:lang w:eastAsia="pt-BR"/>
              </w:rPr>
              <w:t xml:space="preserve">                            -   </w:t>
            </w:r>
          </w:p>
        </w:tc>
      </w:tr>
      <w:tr w:rsidR="00767DB8" w:rsidRPr="00AD01FF" w14:paraId="25A8C1B8" w14:textId="77777777" w:rsidTr="00AD01FF">
        <w:trPr>
          <w:trHeight w:val="254"/>
        </w:trPr>
        <w:tc>
          <w:tcPr>
            <w:tcW w:w="5409" w:type="dxa"/>
            <w:tcBorders>
              <w:top w:val="nil"/>
              <w:left w:val="nil"/>
              <w:bottom w:val="nil"/>
              <w:right w:val="nil"/>
            </w:tcBorders>
            <w:shd w:val="clear" w:color="auto" w:fill="auto"/>
            <w:noWrap/>
            <w:vAlign w:val="bottom"/>
            <w:hideMark/>
          </w:tcPr>
          <w:p w14:paraId="62BCFFC9" w14:textId="77777777" w:rsidR="00767DB8" w:rsidRPr="00AD01FF" w:rsidRDefault="00767DB8" w:rsidP="00767DB8">
            <w:pPr>
              <w:spacing w:after="0" w:line="240" w:lineRule="auto"/>
              <w:rPr>
                <w:rFonts w:ascii="Arial" w:eastAsia="Times New Roman" w:hAnsi="Arial" w:cs="Arial"/>
                <w:color w:val="000000"/>
                <w:sz w:val="16"/>
                <w:szCs w:val="16"/>
                <w:lang w:eastAsia="pt-BR"/>
              </w:rPr>
            </w:pPr>
          </w:p>
        </w:tc>
        <w:tc>
          <w:tcPr>
            <w:tcW w:w="1611" w:type="dxa"/>
            <w:tcBorders>
              <w:top w:val="nil"/>
              <w:left w:val="nil"/>
              <w:bottom w:val="nil"/>
              <w:right w:val="nil"/>
            </w:tcBorders>
            <w:shd w:val="clear" w:color="auto" w:fill="auto"/>
            <w:noWrap/>
            <w:vAlign w:val="bottom"/>
            <w:hideMark/>
          </w:tcPr>
          <w:p w14:paraId="07ADB783"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E65C8E0"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952" w:type="dxa"/>
            <w:tcBorders>
              <w:top w:val="nil"/>
              <w:left w:val="nil"/>
              <w:bottom w:val="nil"/>
              <w:right w:val="nil"/>
            </w:tcBorders>
            <w:shd w:val="clear" w:color="auto" w:fill="auto"/>
            <w:noWrap/>
            <w:vAlign w:val="bottom"/>
            <w:hideMark/>
          </w:tcPr>
          <w:p w14:paraId="11D7FA44"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r>
      <w:tr w:rsidR="00767DB8" w:rsidRPr="00AD01FF" w14:paraId="2F1EA52F" w14:textId="77777777" w:rsidTr="00AD01FF">
        <w:trPr>
          <w:trHeight w:val="80"/>
        </w:trPr>
        <w:tc>
          <w:tcPr>
            <w:tcW w:w="5409" w:type="dxa"/>
            <w:tcBorders>
              <w:top w:val="nil"/>
              <w:left w:val="nil"/>
              <w:bottom w:val="nil"/>
              <w:right w:val="nil"/>
            </w:tcBorders>
            <w:shd w:val="clear" w:color="auto" w:fill="auto"/>
            <w:noWrap/>
            <w:vAlign w:val="bottom"/>
            <w:hideMark/>
          </w:tcPr>
          <w:p w14:paraId="561C8077"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611" w:type="dxa"/>
            <w:tcBorders>
              <w:top w:val="nil"/>
              <w:left w:val="nil"/>
              <w:bottom w:val="nil"/>
              <w:right w:val="nil"/>
            </w:tcBorders>
            <w:shd w:val="clear" w:color="auto" w:fill="auto"/>
            <w:noWrap/>
            <w:vAlign w:val="bottom"/>
            <w:hideMark/>
          </w:tcPr>
          <w:p w14:paraId="1E794028"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C9EF9BA"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952" w:type="dxa"/>
            <w:tcBorders>
              <w:top w:val="nil"/>
              <w:left w:val="nil"/>
              <w:bottom w:val="nil"/>
              <w:right w:val="nil"/>
            </w:tcBorders>
            <w:shd w:val="clear" w:color="auto" w:fill="auto"/>
            <w:noWrap/>
            <w:vAlign w:val="bottom"/>
            <w:hideMark/>
          </w:tcPr>
          <w:p w14:paraId="69DF1B13"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r>
      <w:tr w:rsidR="00767DB8" w:rsidRPr="00AD01FF" w14:paraId="15F738A7" w14:textId="77777777" w:rsidTr="00AD01FF">
        <w:trPr>
          <w:trHeight w:val="70"/>
        </w:trPr>
        <w:tc>
          <w:tcPr>
            <w:tcW w:w="5409" w:type="dxa"/>
            <w:tcBorders>
              <w:top w:val="nil"/>
              <w:left w:val="nil"/>
              <w:bottom w:val="nil"/>
              <w:right w:val="nil"/>
            </w:tcBorders>
            <w:shd w:val="clear" w:color="auto" w:fill="auto"/>
            <w:noWrap/>
            <w:vAlign w:val="bottom"/>
            <w:hideMark/>
          </w:tcPr>
          <w:p w14:paraId="45B3CA86"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TOTAL DO RESULTADO ABRANGENTE DO EXERCÍCIO</w:t>
            </w:r>
          </w:p>
        </w:tc>
        <w:tc>
          <w:tcPr>
            <w:tcW w:w="1611" w:type="dxa"/>
            <w:tcBorders>
              <w:top w:val="single" w:sz="4" w:space="0" w:color="auto"/>
              <w:left w:val="nil"/>
              <w:bottom w:val="double" w:sz="6" w:space="0" w:color="auto"/>
              <w:right w:val="nil"/>
            </w:tcBorders>
            <w:shd w:val="clear" w:color="auto" w:fill="auto"/>
            <w:noWrap/>
            <w:vAlign w:val="bottom"/>
            <w:hideMark/>
          </w:tcPr>
          <w:p w14:paraId="1D6D5757"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(73.379.043)</w:t>
            </w:r>
          </w:p>
        </w:tc>
        <w:tc>
          <w:tcPr>
            <w:tcW w:w="146" w:type="dxa"/>
            <w:tcBorders>
              <w:top w:val="nil"/>
              <w:left w:val="nil"/>
              <w:bottom w:val="nil"/>
              <w:right w:val="nil"/>
            </w:tcBorders>
            <w:shd w:val="clear" w:color="auto" w:fill="auto"/>
            <w:noWrap/>
            <w:vAlign w:val="bottom"/>
            <w:hideMark/>
          </w:tcPr>
          <w:p w14:paraId="06BC6439" w14:textId="77777777" w:rsidR="00767DB8" w:rsidRPr="00AD01FF" w:rsidRDefault="00767DB8" w:rsidP="00767DB8">
            <w:pPr>
              <w:spacing w:after="0" w:line="240" w:lineRule="auto"/>
              <w:rPr>
                <w:rFonts w:ascii="Arial" w:eastAsia="Times New Roman" w:hAnsi="Arial" w:cs="Arial"/>
                <w:b/>
                <w:bCs/>
                <w:sz w:val="16"/>
                <w:szCs w:val="16"/>
                <w:lang w:eastAsia="pt-BR"/>
              </w:rPr>
            </w:pPr>
          </w:p>
        </w:tc>
        <w:tc>
          <w:tcPr>
            <w:tcW w:w="1952" w:type="dxa"/>
            <w:tcBorders>
              <w:top w:val="single" w:sz="4" w:space="0" w:color="auto"/>
              <w:left w:val="nil"/>
              <w:bottom w:val="double" w:sz="6" w:space="0" w:color="auto"/>
              <w:right w:val="nil"/>
            </w:tcBorders>
            <w:shd w:val="clear" w:color="auto" w:fill="auto"/>
            <w:noWrap/>
            <w:vAlign w:val="bottom"/>
            <w:hideMark/>
          </w:tcPr>
          <w:p w14:paraId="045D9A5B" w14:textId="77777777" w:rsidR="00767DB8" w:rsidRPr="00AD01FF" w:rsidRDefault="00767DB8" w:rsidP="00767DB8">
            <w:pPr>
              <w:spacing w:after="0" w:line="240" w:lineRule="auto"/>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 xml:space="preserve">            (106.005.901)</w:t>
            </w:r>
          </w:p>
        </w:tc>
      </w:tr>
      <w:tr w:rsidR="00767DB8" w:rsidRPr="00AD01FF" w14:paraId="6DFD4FBE" w14:textId="77777777" w:rsidTr="00AD01FF">
        <w:trPr>
          <w:trHeight w:val="269"/>
        </w:trPr>
        <w:tc>
          <w:tcPr>
            <w:tcW w:w="5409" w:type="dxa"/>
            <w:tcBorders>
              <w:top w:val="nil"/>
              <w:left w:val="nil"/>
              <w:bottom w:val="nil"/>
              <w:right w:val="nil"/>
            </w:tcBorders>
            <w:shd w:val="clear" w:color="auto" w:fill="auto"/>
            <w:noWrap/>
            <w:vAlign w:val="bottom"/>
            <w:hideMark/>
          </w:tcPr>
          <w:p w14:paraId="48451CDC" w14:textId="77777777" w:rsidR="00767DB8" w:rsidRPr="00AD01FF" w:rsidRDefault="00767DB8" w:rsidP="00767DB8">
            <w:pPr>
              <w:spacing w:after="0" w:line="240" w:lineRule="auto"/>
              <w:rPr>
                <w:rFonts w:ascii="Arial" w:eastAsia="Times New Roman" w:hAnsi="Arial" w:cs="Arial"/>
                <w:b/>
                <w:bCs/>
                <w:sz w:val="16"/>
                <w:szCs w:val="16"/>
                <w:lang w:eastAsia="pt-BR"/>
              </w:rPr>
            </w:pPr>
          </w:p>
        </w:tc>
        <w:tc>
          <w:tcPr>
            <w:tcW w:w="1611" w:type="dxa"/>
            <w:tcBorders>
              <w:top w:val="nil"/>
              <w:left w:val="nil"/>
              <w:bottom w:val="nil"/>
              <w:right w:val="nil"/>
            </w:tcBorders>
            <w:shd w:val="clear" w:color="auto" w:fill="auto"/>
            <w:noWrap/>
            <w:vAlign w:val="bottom"/>
            <w:hideMark/>
          </w:tcPr>
          <w:p w14:paraId="1E70F49F"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E654349"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c>
          <w:tcPr>
            <w:tcW w:w="1952" w:type="dxa"/>
            <w:tcBorders>
              <w:top w:val="nil"/>
              <w:left w:val="nil"/>
              <w:bottom w:val="nil"/>
              <w:right w:val="nil"/>
            </w:tcBorders>
            <w:shd w:val="clear" w:color="auto" w:fill="auto"/>
            <w:noWrap/>
            <w:vAlign w:val="bottom"/>
            <w:hideMark/>
          </w:tcPr>
          <w:p w14:paraId="3DD34B52" w14:textId="77777777" w:rsidR="00767DB8" w:rsidRPr="00AD01FF" w:rsidRDefault="00767DB8" w:rsidP="00767DB8">
            <w:pPr>
              <w:spacing w:after="0" w:line="240" w:lineRule="auto"/>
              <w:rPr>
                <w:rFonts w:ascii="Times New Roman" w:eastAsia="Times New Roman" w:hAnsi="Times New Roman" w:cs="Times New Roman"/>
                <w:sz w:val="16"/>
                <w:szCs w:val="16"/>
                <w:lang w:eastAsia="pt-BR"/>
              </w:rPr>
            </w:pPr>
          </w:p>
        </w:tc>
      </w:tr>
      <w:tr w:rsidR="00767DB8" w:rsidRPr="00AD01FF" w14:paraId="71669DFC" w14:textId="77777777" w:rsidTr="00AD01FF">
        <w:trPr>
          <w:trHeight w:val="254"/>
        </w:trPr>
        <w:tc>
          <w:tcPr>
            <w:tcW w:w="9118" w:type="dxa"/>
            <w:gridSpan w:val="4"/>
            <w:tcBorders>
              <w:top w:val="nil"/>
              <w:left w:val="nil"/>
              <w:bottom w:val="nil"/>
              <w:right w:val="nil"/>
            </w:tcBorders>
            <w:shd w:val="clear" w:color="auto" w:fill="auto"/>
            <w:noWrap/>
            <w:vAlign w:val="bottom"/>
            <w:hideMark/>
          </w:tcPr>
          <w:p w14:paraId="29E92CC0" w14:textId="1C7B9A2A" w:rsidR="00767DB8" w:rsidRPr="00AD01FF" w:rsidRDefault="00767DB8" w:rsidP="00767DB8">
            <w:pPr>
              <w:spacing w:after="0" w:line="240" w:lineRule="auto"/>
              <w:jc w:val="center"/>
              <w:rPr>
                <w:rFonts w:ascii="Arial" w:eastAsia="Times New Roman" w:hAnsi="Arial" w:cs="Arial"/>
                <w:b/>
                <w:bCs/>
                <w:sz w:val="16"/>
                <w:szCs w:val="16"/>
                <w:lang w:eastAsia="pt-BR"/>
              </w:rPr>
            </w:pPr>
            <w:r w:rsidRPr="00AD01FF">
              <w:rPr>
                <w:rFonts w:ascii="Arial" w:eastAsia="Times New Roman" w:hAnsi="Arial" w:cs="Arial"/>
                <w:b/>
                <w:bCs/>
                <w:sz w:val="16"/>
                <w:szCs w:val="16"/>
                <w:lang w:eastAsia="pt-BR"/>
              </w:rPr>
              <w:t>(As notas explicativas da Administração são parte integrante das demonstrações financeiras.)</w:t>
            </w:r>
          </w:p>
        </w:tc>
      </w:tr>
    </w:tbl>
    <w:p w14:paraId="277B91C4" w14:textId="186EBC53" w:rsidR="00AF00C0" w:rsidRDefault="00AF00C0">
      <w:pPr>
        <w:rPr>
          <w:rFonts w:ascii="Arial" w:hAnsi="Arial" w:cs="Arial"/>
          <w:sz w:val="20"/>
          <w:szCs w:val="20"/>
        </w:rPr>
      </w:pPr>
    </w:p>
    <w:p w14:paraId="6B3B8641" w14:textId="659A5E1A" w:rsidR="00B30F5A" w:rsidRDefault="00B30F5A">
      <w:pPr>
        <w:rPr>
          <w:rFonts w:ascii="Arial" w:hAnsi="Arial" w:cs="Arial"/>
          <w:sz w:val="20"/>
          <w:szCs w:val="20"/>
        </w:rPr>
      </w:pPr>
    </w:p>
    <w:p w14:paraId="7F4A432D" w14:textId="34A31FD2" w:rsidR="00AF00C0" w:rsidRDefault="00AF00C0">
      <w:pPr>
        <w:rPr>
          <w:rFonts w:ascii="Arial" w:hAnsi="Arial" w:cs="Arial"/>
          <w:sz w:val="20"/>
          <w:szCs w:val="20"/>
        </w:rPr>
      </w:pPr>
    </w:p>
    <w:p w14:paraId="71089101" w14:textId="2F902B63" w:rsidR="009104AE" w:rsidRDefault="009104AE">
      <w:pPr>
        <w:rPr>
          <w:rFonts w:ascii="Arial" w:hAnsi="Arial" w:cs="Arial"/>
          <w:sz w:val="20"/>
          <w:szCs w:val="20"/>
        </w:rPr>
      </w:pPr>
    </w:p>
    <w:p w14:paraId="48DD3900" w14:textId="4FFB18F5" w:rsidR="00B30F5A" w:rsidRDefault="00B30F5A">
      <w:pPr>
        <w:rPr>
          <w:noProof/>
        </w:rPr>
      </w:pPr>
    </w:p>
    <w:p w14:paraId="6EF941DF" w14:textId="394624E8" w:rsidR="00CC3A99" w:rsidRDefault="00CC3A99">
      <w:pPr>
        <w:rPr>
          <w:noProof/>
        </w:rPr>
      </w:pPr>
    </w:p>
    <w:p w14:paraId="5302BB7C" w14:textId="43825A26" w:rsidR="00CC3A99" w:rsidRDefault="00CC3A99">
      <w:pPr>
        <w:rPr>
          <w:noProof/>
        </w:rPr>
      </w:pPr>
    </w:p>
    <w:p w14:paraId="7AC92F7B" w14:textId="132F6D0F" w:rsidR="007C2C35" w:rsidRDefault="007C2C35">
      <w:pPr>
        <w:rPr>
          <w:noProof/>
        </w:rPr>
      </w:pPr>
    </w:p>
    <w:p w14:paraId="1D77972B" w14:textId="0FEF0160" w:rsidR="007C2C35" w:rsidRDefault="007C2C35">
      <w:pPr>
        <w:rPr>
          <w:noProof/>
        </w:rPr>
      </w:pPr>
    </w:p>
    <w:p w14:paraId="5F146E8E" w14:textId="2DE21DA5" w:rsidR="007C2C35" w:rsidRDefault="007C2C35">
      <w:pPr>
        <w:rPr>
          <w:noProof/>
        </w:rPr>
      </w:pPr>
    </w:p>
    <w:p w14:paraId="56981789" w14:textId="23CBBF62" w:rsidR="007C2C35" w:rsidRDefault="007C2C35">
      <w:pPr>
        <w:rPr>
          <w:noProof/>
        </w:rPr>
      </w:pPr>
    </w:p>
    <w:p w14:paraId="5A79D98F" w14:textId="0F9C1D51" w:rsidR="007C2C35" w:rsidRDefault="007C2C35">
      <w:pPr>
        <w:rPr>
          <w:noProof/>
        </w:rPr>
      </w:pPr>
    </w:p>
    <w:p w14:paraId="731D6226" w14:textId="494B2EB6" w:rsidR="007C2C35" w:rsidRDefault="007C2C35">
      <w:pPr>
        <w:rPr>
          <w:noProof/>
        </w:rPr>
      </w:pPr>
    </w:p>
    <w:p w14:paraId="644BCCF7" w14:textId="4B02F932" w:rsidR="007C2C35" w:rsidRDefault="007C2C35">
      <w:pPr>
        <w:rPr>
          <w:noProof/>
        </w:rPr>
      </w:pPr>
    </w:p>
    <w:p w14:paraId="4C1EC85B" w14:textId="53F9390D" w:rsidR="007C2C35" w:rsidRDefault="007C2C35">
      <w:pPr>
        <w:rPr>
          <w:noProof/>
        </w:rPr>
      </w:pPr>
    </w:p>
    <w:p w14:paraId="1B0E9A71" w14:textId="1A47980D" w:rsidR="007C2C35" w:rsidRDefault="007C2C35">
      <w:pPr>
        <w:rPr>
          <w:noProof/>
        </w:rPr>
      </w:pPr>
    </w:p>
    <w:p w14:paraId="47A0EAA3" w14:textId="035646BC" w:rsidR="007C2C35" w:rsidRDefault="007C2C35">
      <w:pPr>
        <w:rPr>
          <w:noProof/>
        </w:rPr>
      </w:pPr>
    </w:p>
    <w:p w14:paraId="1FE453C5" w14:textId="156E6C42" w:rsidR="007C2C35" w:rsidRDefault="007C2C35">
      <w:pPr>
        <w:rPr>
          <w:noProof/>
        </w:rPr>
      </w:pPr>
    </w:p>
    <w:p w14:paraId="483BE296" w14:textId="3C7080B0" w:rsidR="007C2C35" w:rsidRDefault="007C2C35">
      <w:pPr>
        <w:rPr>
          <w:noProof/>
        </w:rPr>
      </w:pPr>
    </w:p>
    <w:p w14:paraId="4305C4DE" w14:textId="77777777" w:rsidR="007C2C35" w:rsidRDefault="007C2C35">
      <w:pPr>
        <w:rPr>
          <w:noProof/>
        </w:rPr>
      </w:pPr>
    </w:p>
    <w:p w14:paraId="49EA1352" w14:textId="33F40456" w:rsidR="00CC3A99" w:rsidRDefault="00CC3A99">
      <w:pPr>
        <w:rPr>
          <w:noProof/>
        </w:rPr>
      </w:pPr>
    </w:p>
    <w:p w14:paraId="3BE7E7B6" w14:textId="386ED0CA" w:rsidR="00CC3A99" w:rsidRDefault="00CC3A99">
      <w:pPr>
        <w:rPr>
          <w:noProof/>
        </w:rPr>
      </w:pPr>
    </w:p>
    <w:tbl>
      <w:tblPr>
        <w:tblW w:w="10397" w:type="dxa"/>
        <w:tblInd w:w="70" w:type="dxa"/>
        <w:tblCellMar>
          <w:left w:w="70" w:type="dxa"/>
          <w:right w:w="70" w:type="dxa"/>
        </w:tblCellMar>
        <w:tblLook w:val="04A0" w:firstRow="1" w:lastRow="0" w:firstColumn="1" w:lastColumn="0" w:noHBand="0" w:noVBand="1"/>
      </w:tblPr>
      <w:tblGrid>
        <w:gridCol w:w="1868"/>
        <w:gridCol w:w="650"/>
        <w:gridCol w:w="191"/>
        <w:gridCol w:w="1292"/>
        <w:gridCol w:w="191"/>
        <w:gridCol w:w="1600"/>
        <w:gridCol w:w="146"/>
        <w:gridCol w:w="1390"/>
        <w:gridCol w:w="146"/>
        <w:gridCol w:w="1440"/>
        <w:gridCol w:w="191"/>
        <w:gridCol w:w="1292"/>
      </w:tblGrid>
      <w:tr w:rsidR="00EC706D" w:rsidRPr="00EC706D" w14:paraId="1686370D" w14:textId="77777777" w:rsidTr="007C2C35">
        <w:trPr>
          <w:trHeight w:val="270"/>
        </w:trPr>
        <w:tc>
          <w:tcPr>
            <w:tcW w:w="1868" w:type="dxa"/>
            <w:tcBorders>
              <w:top w:val="nil"/>
              <w:left w:val="nil"/>
              <w:bottom w:val="nil"/>
              <w:right w:val="nil"/>
            </w:tcBorders>
            <w:shd w:val="clear" w:color="auto" w:fill="auto"/>
            <w:noWrap/>
            <w:vAlign w:val="bottom"/>
            <w:hideMark/>
          </w:tcPr>
          <w:p w14:paraId="271F1AB4"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650" w:type="dxa"/>
            <w:tcBorders>
              <w:top w:val="nil"/>
              <w:left w:val="nil"/>
              <w:bottom w:val="nil"/>
              <w:right w:val="nil"/>
            </w:tcBorders>
            <w:shd w:val="clear" w:color="auto" w:fill="auto"/>
            <w:noWrap/>
            <w:vAlign w:val="bottom"/>
            <w:hideMark/>
          </w:tcPr>
          <w:p w14:paraId="6F50357E"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73211543"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292" w:type="dxa"/>
            <w:tcBorders>
              <w:top w:val="nil"/>
              <w:left w:val="nil"/>
              <w:bottom w:val="nil"/>
              <w:right w:val="nil"/>
            </w:tcBorders>
            <w:shd w:val="clear" w:color="auto" w:fill="auto"/>
            <w:noWrap/>
            <w:vAlign w:val="bottom"/>
            <w:hideMark/>
          </w:tcPr>
          <w:p w14:paraId="57399A28"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57DBE33F"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600" w:type="dxa"/>
            <w:tcBorders>
              <w:top w:val="nil"/>
              <w:left w:val="nil"/>
              <w:bottom w:val="nil"/>
              <w:right w:val="nil"/>
            </w:tcBorders>
            <w:shd w:val="clear" w:color="auto" w:fill="auto"/>
            <w:noWrap/>
            <w:vAlign w:val="bottom"/>
            <w:hideMark/>
          </w:tcPr>
          <w:p w14:paraId="29A9C540"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46" w:type="dxa"/>
            <w:tcBorders>
              <w:top w:val="nil"/>
              <w:left w:val="nil"/>
              <w:bottom w:val="nil"/>
              <w:right w:val="nil"/>
            </w:tcBorders>
            <w:shd w:val="clear" w:color="auto" w:fill="auto"/>
            <w:noWrap/>
            <w:vAlign w:val="bottom"/>
            <w:hideMark/>
          </w:tcPr>
          <w:p w14:paraId="7100E829"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390" w:type="dxa"/>
            <w:tcBorders>
              <w:top w:val="nil"/>
              <w:left w:val="nil"/>
              <w:bottom w:val="nil"/>
              <w:right w:val="nil"/>
            </w:tcBorders>
            <w:shd w:val="clear" w:color="auto" w:fill="auto"/>
            <w:noWrap/>
            <w:vAlign w:val="bottom"/>
            <w:hideMark/>
          </w:tcPr>
          <w:p w14:paraId="4AD76AC6"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46" w:type="dxa"/>
            <w:tcBorders>
              <w:top w:val="nil"/>
              <w:left w:val="nil"/>
              <w:bottom w:val="nil"/>
              <w:right w:val="nil"/>
            </w:tcBorders>
            <w:shd w:val="clear" w:color="auto" w:fill="auto"/>
            <w:noWrap/>
            <w:vAlign w:val="bottom"/>
            <w:hideMark/>
          </w:tcPr>
          <w:p w14:paraId="45280DC3"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440" w:type="dxa"/>
            <w:tcBorders>
              <w:top w:val="nil"/>
              <w:left w:val="nil"/>
              <w:bottom w:val="nil"/>
              <w:right w:val="nil"/>
            </w:tcBorders>
            <w:shd w:val="clear" w:color="auto" w:fill="auto"/>
            <w:noWrap/>
            <w:vAlign w:val="bottom"/>
            <w:hideMark/>
          </w:tcPr>
          <w:p w14:paraId="2CA4D7E5"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4AFB2ECD"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292" w:type="dxa"/>
            <w:tcBorders>
              <w:top w:val="nil"/>
              <w:left w:val="nil"/>
              <w:bottom w:val="nil"/>
              <w:right w:val="nil"/>
            </w:tcBorders>
            <w:shd w:val="clear" w:color="auto" w:fill="auto"/>
            <w:noWrap/>
            <w:vAlign w:val="bottom"/>
            <w:hideMark/>
          </w:tcPr>
          <w:p w14:paraId="213F5AAC"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r>
      <w:tr w:rsidR="00EC706D" w:rsidRPr="00EC706D" w14:paraId="2FF2AD55" w14:textId="77777777" w:rsidTr="007C2C35">
        <w:trPr>
          <w:trHeight w:val="270"/>
        </w:trPr>
        <w:tc>
          <w:tcPr>
            <w:tcW w:w="1868" w:type="dxa"/>
            <w:tcBorders>
              <w:top w:val="nil"/>
              <w:left w:val="nil"/>
              <w:bottom w:val="nil"/>
              <w:right w:val="nil"/>
            </w:tcBorders>
            <w:shd w:val="clear" w:color="auto" w:fill="auto"/>
            <w:noWrap/>
            <w:vAlign w:val="bottom"/>
            <w:hideMark/>
          </w:tcPr>
          <w:p w14:paraId="35FABAE6" w14:textId="399624A3" w:rsidR="00CC3A99" w:rsidRPr="00CC3A99" w:rsidRDefault="00CC3A99" w:rsidP="00CC3A99">
            <w:pPr>
              <w:spacing w:after="0" w:line="240" w:lineRule="auto"/>
              <w:rPr>
                <w:rFonts w:ascii="Arial" w:eastAsia="Times New Roman" w:hAnsi="Arial" w:cs="Arial"/>
                <w:sz w:val="18"/>
                <w:szCs w:val="18"/>
                <w:lang w:eastAsia="pt-BR"/>
              </w:rPr>
            </w:pPr>
          </w:p>
          <w:tbl>
            <w:tblPr>
              <w:tblW w:w="1728" w:type="dxa"/>
              <w:tblCellSpacing w:w="0" w:type="dxa"/>
              <w:tblCellMar>
                <w:left w:w="0" w:type="dxa"/>
                <w:right w:w="0" w:type="dxa"/>
              </w:tblCellMar>
              <w:tblLook w:val="04A0" w:firstRow="1" w:lastRow="0" w:firstColumn="1" w:lastColumn="0" w:noHBand="0" w:noVBand="1"/>
            </w:tblPr>
            <w:tblGrid>
              <w:gridCol w:w="1728"/>
            </w:tblGrid>
            <w:tr w:rsidR="00CC3A99" w:rsidRPr="00CC3A99" w14:paraId="4504A56A" w14:textId="77777777" w:rsidTr="00EC706D">
              <w:trPr>
                <w:trHeight w:val="270"/>
                <w:tblCellSpacing w:w="0" w:type="dxa"/>
              </w:trPr>
              <w:tc>
                <w:tcPr>
                  <w:tcW w:w="1728" w:type="dxa"/>
                  <w:tcBorders>
                    <w:top w:val="nil"/>
                    <w:left w:val="nil"/>
                    <w:bottom w:val="nil"/>
                    <w:right w:val="nil"/>
                  </w:tcBorders>
                  <w:shd w:val="clear" w:color="auto" w:fill="auto"/>
                  <w:noWrap/>
                  <w:vAlign w:val="bottom"/>
                  <w:hideMark/>
                </w:tcPr>
                <w:p w14:paraId="6EE0E6D6" w14:textId="0142767E" w:rsidR="00CC3A99" w:rsidRPr="00CC3A99" w:rsidRDefault="00CC3A99" w:rsidP="00CC3A99">
                  <w:pPr>
                    <w:spacing w:after="0" w:line="240" w:lineRule="auto"/>
                    <w:rPr>
                      <w:rFonts w:ascii="Arial" w:eastAsia="Times New Roman" w:hAnsi="Arial" w:cs="Arial"/>
                      <w:sz w:val="18"/>
                      <w:szCs w:val="18"/>
                      <w:lang w:eastAsia="pt-BR"/>
                    </w:rPr>
                  </w:pPr>
                </w:p>
              </w:tc>
            </w:tr>
          </w:tbl>
          <w:p w14:paraId="5E4AAF25" w14:textId="7C8CD486" w:rsidR="00CC3A99" w:rsidRPr="00CC3A99" w:rsidRDefault="00CC3A99" w:rsidP="00CC3A99">
            <w:pPr>
              <w:spacing w:after="0" w:line="240" w:lineRule="auto"/>
              <w:rPr>
                <w:rFonts w:ascii="Arial" w:eastAsia="Times New Roman" w:hAnsi="Arial" w:cs="Arial"/>
                <w:sz w:val="18"/>
                <w:szCs w:val="18"/>
                <w:lang w:eastAsia="pt-BR"/>
              </w:rPr>
            </w:pPr>
          </w:p>
        </w:tc>
        <w:tc>
          <w:tcPr>
            <w:tcW w:w="650" w:type="dxa"/>
            <w:tcBorders>
              <w:top w:val="nil"/>
              <w:left w:val="nil"/>
              <w:bottom w:val="nil"/>
              <w:right w:val="nil"/>
            </w:tcBorders>
            <w:shd w:val="clear" w:color="auto" w:fill="auto"/>
            <w:noWrap/>
            <w:vAlign w:val="bottom"/>
            <w:hideMark/>
          </w:tcPr>
          <w:p w14:paraId="722DFDE6"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69724A20"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292" w:type="dxa"/>
            <w:tcBorders>
              <w:top w:val="nil"/>
              <w:left w:val="nil"/>
              <w:bottom w:val="nil"/>
              <w:right w:val="nil"/>
            </w:tcBorders>
            <w:shd w:val="clear" w:color="auto" w:fill="auto"/>
            <w:noWrap/>
            <w:vAlign w:val="bottom"/>
            <w:hideMark/>
          </w:tcPr>
          <w:p w14:paraId="6092AB47"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75C1B415"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600" w:type="dxa"/>
            <w:tcBorders>
              <w:top w:val="nil"/>
              <w:left w:val="nil"/>
              <w:bottom w:val="nil"/>
              <w:right w:val="nil"/>
            </w:tcBorders>
            <w:shd w:val="clear" w:color="auto" w:fill="auto"/>
            <w:noWrap/>
            <w:vAlign w:val="bottom"/>
            <w:hideMark/>
          </w:tcPr>
          <w:p w14:paraId="23267C0C"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46" w:type="dxa"/>
            <w:tcBorders>
              <w:top w:val="nil"/>
              <w:left w:val="nil"/>
              <w:bottom w:val="nil"/>
              <w:right w:val="nil"/>
            </w:tcBorders>
            <w:shd w:val="clear" w:color="auto" w:fill="auto"/>
            <w:noWrap/>
            <w:vAlign w:val="bottom"/>
            <w:hideMark/>
          </w:tcPr>
          <w:p w14:paraId="167199ED"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390" w:type="dxa"/>
            <w:tcBorders>
              <w:top w:val="nil"/>
              <w:left w:val="nil"/>
              <w:bottom w:val="nil"/>
              <w:right w:val="nil"/>
            </w:tcBorders>
            <w:shd w:val="clear" w:color="auto" w:fill="auto"/>
            <w:noWrap/>
            <w:vAlign w:val="bottom"/>
            <w:hideMark/>
          </w:tcPr>
          <w:p w14:paraId="1F2ACA1A"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46" w:type="dxa"/>
            <w:tcBorders>
              <w:top w:val="nil"/>
              <w:left w:val="nil"/>
              <w:bottom w:val="nil"/>
              <w:right w:val="nil"/>
            </w:tcBorders>
            <w:shd w:val="clear" w:color="auto" w:fill="auto"/>
            <w:noWrap/>
            <w:vAlign w:val="bottom"/>
            <w:hideMark/>
          </w:tcPr>
          <w:p w14:paraId="47981958"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440" w:type="dxa"/>
            <w:tcBorders>
              <w:top w:val="nil"/>
              <w:left w:val="nil"/>
              <w:bottom w:val="nil"/>
              <w:right w:val="nil"/>
            </w:tcBorders>
            <w:shd w:val="clear" w:color="auto" w:fill="auto"/>
            <w:noWrap/>
            <w:vAlign w:val="bottom"/>
            <w:hideMark/>
          </w:tcPr>
          <w:p w14:paraId="31110CE7"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7628BBC7"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292" w:type="dxa"/>
            <w:tcBorders>
              <w:top w:val="nil"/>
              <w:left w:val="nil"/>
              <w:bottom w:val="nil"/>
              <w:right w:val="nil"/>
            </w:tcBorders>
            <w:shd w:val="clear" w:color="auto" w:fill="auto"/>
            <w:noWrap/>
            <w:vAlign w:val="bottom"/>
            <w:hideMark/>
          </w:tcPr>
          <w:p w14:paraId="13B8B489"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r>
      <w:tr w:rsidR="00EC706D" w:rsidRPr="00EC706D" w14:paraId="46A38545" w14:textId="77777777" w:rsidTr="007C2C35">
        <w:trPr>
          <w:trHeight w:val="270"/>
        </w:trPr>
        <w:tc>
          <w:tcPr>
            <w:tcW w:w="1868" w:type="dxa"/>
            <w:tcBorders>
              <w:top w:val="nil"/>
              <w:left w:val="nil"/>
              <w:bottom w:val="nil"/>
              <w:right w:val="nil"/>
            </w:tcBorders>
            <w:shd w:val="clear" w:color="auto" w:fill="auto"/>
            <w:noWrap/>
            <w:vAlign w:val="bottom"/>
            <w:hideMark/>
          </w:tcPr>
          <w:p w14:paraId="0BF06D40" w14:textId="0A193C2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650" w:type="dxa"/>
            <w:tcBorders>
              <w:top w:val="nil"/>
              <w:left w:val="nil"/>
              <w:bottom w:val="nil"/>
              <w:right w:val="nil"/>
            </w:tcBorders>
            <w:shd w:val="clear" w:color="auto" w:fill="auto"/>
            <w:noWrap/>
            <w:vAlign w:val="bottom"/>
            <w:hideMark/>
          </w:tcPr>
          <w:p w14:paraId="219BDBC9"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734B75F3"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292" w:type="dxa"/>
            <w:tcBorders>
              <w:top w:val="nil"/>
              <w:left w:val="nil"/>
              <w:bottom w:val="nil"/>
              <w:right w:val="nil"/>
            </w:tcBorders>
            <w:shd w:val="clear" w:color="auto" w:fill="auto"/>
            <w:noWrap/>
            <w:vAlign w:val="bottom"/>
            <w:hideMark/>
          </w:tcPr>
          <w:p w14:paraId="30F8D381"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54D6C8D0"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600" w:type="dxa"/>
            <w:tcBorders>
              <w:top w:val="nil"/>
              <w:left w:val="nil"/>
              <w:bottom w:val="nil"/>
              <w:right w:val="nil"/>
            </w:tcBorders>
            <w:shd w:val="clear" w:color="auto" w:fill="auto"/>
            <w:noWrap/>
            <w:vAlign w:val="bottom"/>
            <w:hideMark/>
          </w:tcPr>
          <w:p w14:paraId="4EE2C24E"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46" w:type="dxa"/>
            <w:tcBorders>
              <w:top w:val="nil"/>
              <w:left w:val="nil"/>
              <w:bottom w:val="nil"/>
              <w:right w:val="nil"/>
            </w:tcBorders>
            <w:shd w:val="clear" w:color="auto" w:fill="auto"/>
            <w:noWrap/>
            <w:vAlign w:val="bottom"/>
            <w:hideMark/>
          </w:tcPr>
          <w:p w14:paraId="6C451601"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390" w:type="dxa"/>
            <w:tcBorders>
              <w:top w:val="nil"/>
              <w:left w:val="nil"/>
              <w:bottom w:val="nil"/>
              <w:right w:val="nil"/>
            </w:tcBorders>
            <w:shd w:val="clear" w:color="auto" w:fill="auto"/>
            <w:noWrap/>
            <w:vAlign w:val="bottom"/>
            <w:hideMark/>
          </w:tcPr>
          <w:p w14:paraId="316A253E"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46" w:type="dxa"/>
            <w:tcBorders>
              <w:top w:val="nil"/>
              <w:left w:val="nil"/>
              <w:bottom w:val="nil"/>
              <w:right w:val="nil"/>
            </w:tcBorders>
            <w:shd w:val="clear" w:color="auto" w:fill="auto"/>
            <w:noWrap/>
            <w:vAlign w:val="bottom"/>
            <w:hideMark/>
          </w:tcPr>
          <w:p w14:paraId="50237F2F"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440" w:type="dxa"/>
            <w:tcBorders>
              <w:top w:val="nil"/>
              <w:left w:val="nil"/>
              <w:bottom w:val="nil"/>
              <w:right w:val="nil"/>
            </w:tcBorders>
            <w:shd w:val="clear" w:color="auto" w:fill="auto"/>
            <w:noWrap/>
            <w:vAlign w:val="bottom"/>
            <w:hideMark/>
          </w:tcPr>
          <w:p w14:paraId="7CD308BC"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47030C42"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c>
          <w:tcPr>
            <w:tcW w:w="1292" w:type="dxa"/>
            <w:tcBorders>
              <w:top w:val="nil"/>
              <w:left w:val="nil"/>
              <w:bottom w:val="nil"/>
              <w:right w:val="nil"/>
            </w:tcBorders>
            <w:shd w:val="clear" w:color="auto" w:fill="auto"/>
            <w:noWrap/>
            <w:vAlign w:val="bottom"/>
            <w:hideMark/>
          </w:tcPr>
          <w:p w14:paraId="5AFA1279" w14:textId="77777777" w:rsidR="00CC3A99" w:rsidRPr="00CC3A99" w:rsidRDefault="00CC3A99" w:rsidP="00CC3A99">
            <w:pPr>
              <w:spacing w:after="0" w:line="240" w:lineRule="auto"/>
              <w:rPr>
                <w:rFonts w:ascii="Times New Roman" w:eastAsia="Times New Roman" w:hAnsi="Times New Roman" w:cs="Times New Roman"/>
                <w:sz w:val="18"/>
                <w:szCs w:val="18"/>
                <w:lang w:eastAsia="pt-BR"/>
              </w:rPr>
            </w:pPr>
          </w:p>
        </w:tc>
      </w:tr>
    </w:tbl>
    <w:p w14:paraId="4F5E45D3" w14:textId="77777777" w:rsidR="007C2C35" w:rsidRDefault="007C2C35" w:rsidP="00CC3A99">
      <w:pPr>
        <w:spacing w:after="0" w:line="240" w:lineRule="auto"/>
        <w:rPr>
          <w:rFonts w:ascii="Times New Roman" w:eastAsia="Times New Roman" w:hAnsi="Times New Roman" w:cs="Times New Roman"/>
          <w:sz w:val="18"/>
          <w:szCs w:val="18"/>
          <w:lang w:eastAsia="pt-BR"/>
        </w:rPr>
        <w:sectPr w:rsidR="007C2C35" w:rsidSect="00510907">
          <w:pgSz w:w="11906" w:h="16838" w:code="9"/>
          <w:pgMar w:top="142" w:right="3542" w:bottom="1134" w:left="1418" w:header="567" w:footer="567" w:gutter="0"/>
          <w:cols w:space="708"/>
          <w:docGrid w:linePitch="360"/>
        </w:sectPr>
      </w:pPr>
    </w:p>
    <w:p w14:paraId="562286C2" w14:textId="618FE14A" w:rsidR="005A5061" w:rsidRDefault="00D44EC6" w:rsidP="00CC3A99">
      <w:pPr>
        <w:spacing w:after="0" w:line="240" w:lineRule="auto"/>
        <w:jc w:val="right"/>
      </w:pPr>
      <w:r>
        <w:rPr>
          <w:rFonts w:ascii="Arial" w:eastAsia="Times New Roman" w:hAnsi="Arial" w:cs="Arial"/>
          <w:sz w:val="18"/>
          <w:szCs w:val="18"/>
          <w:lang w:eastAsia="pt-BR"/>
        </w:rPr>
        <w:lastRenderedPageBreak/>
        <w:pict w14:anchorId="20FD092A">
          <v:shape id="_x0000_s1035" type="#_x0000_t75" style="position:absolute;left:0;text-align:left;margin-left:17pt;margin-top:5.2pt;width:533.95pt;height:61.2pt;z-index:251667456;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">
            <v:imagedata r:id="rId11" o:title=""/>
          </v:shape>
        </w:pict>
      </w:r>
      <w:r w:rsidR="005A5061">
        <w:rPr>
          <w:lang w:eastAsia="pt-BR"/>
        </w:rPr>
        <w:fldChar w:fldCharType="begin"/>
      </w:r>
      <w:r w:rsidR="005A5061">
        <w:rPr>
          <w:lang w:eastAsia="pt-BR"/>
        </w:rPr>
        <w:instrText xml:space="preserve"> LINK Excel.Sheet.8 "\\\\trensurb.com.br\\dfs\\Setores\\secop\\CONTABILIDADE\\Balanço_Anual\\BALANÇO2021\\DEMONSTRAÇÕES E NOTAS EXPLICATIVAS\\DEMONSTRAÇÕES  FINANCEIRAS 2021.xls" "DMPL!L1C3:L112C20" \a \f 4 \h  \* MERGEFORMAT </w:instrText>
      </w:r>
      <w:r w:rsidR="005A5061">
        <w:rPr>
          <w:lang w:eastAsia="pt-BR"/>
        </w:rPr>
        <w:fldChar w:fldCharType="separate"/>
      </w:r>
    </w:p>
    <w:tbl>
      <w:tblPr>
        <w:tblW w:w="15752" w:type="dxa"/>
        <w:tblInd w:w="-356" w:type="dxa"/>
        <w:tblCellMar>
          <w:left w:w="70" w:type="dxa"/>
          <w:right w:w="70" w:type="dxa"/>
        </w:tblCellMar>
        <w:tblLook w:val="04A0" w:firstRow="1" w:lastRow="0" w:firstColumn="1" w:lastColumn="0" w:noHBand="0" w:noVBand="1"/>
      </w:tblPr>
      <w:tblGrid>
        <w:gridCol w:w="4909"/>
        <w:gridCol w:w="1414"/>
        <w:gridCol w:w="209"/>
        <w:gridCol w:w="1799"/>
        <w:gridCol w:w="191"/>
        <w:gridCol w:w="1799"/>
        <w:gridCol w:w="209"/>
        <w:gridCol w:w="1607"/>
        <w:gridCol w:w="192"/>
        <w:gridCol w:w="1607"/>
        <w:gridCol w:w="209"/>
        <w:gridCol w:w="1607"/>
      </w:tblGrid>
      <w:tr w:rsidR="005A5061" w:rsidRPr="005A5061" w14:paraId="3F4C7052" w14:textId="77777777" w:rsidTr="005A5061">
        <w:trPr>
          <w:trHeight w:val="160"/>
        </w:trPr>
        <w:tc>
          <w:tcPr>
            <w:tcW w:w="4909" w:type="dxa"/>
            <w:tcBorders>
              <w:top w:val="nil"/>
              <w:left w:val="nil"/>
              <w:bottom w:val="nil"/>
              <w:right w:val="nil"/>
            </w:tcBorders>
            <w:shd w:val="clear" w:color="auto" w:fill="auto"/>
            <w:noWrap/>
            <w:vAlign w:val="bottom"/>
            <w:hideMark/>
          </w:tcPr>
          <w:p w14:paraId="2655477B" w14:textId="083AE2FC"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414" w:type="dxa"/>
            <w:tcBorders>
              <w:top w:val="nil"/>
              <w:left w:val="nil"/>
              <w:bottom w:val="nil"/>
              <w:right w:val="nil"/>
            </w:tcBorders>
            <w:shd w:val="clear" w:color="auto" w:fill="auto"/>
            <w:noWrap/>
            <w:vAlign w:val="bottom"/>
            <w:hideMark/>
          </w:tcPr>
          <w:p w14:paraId="30A40E81"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20CD360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7B9E1868"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7B1B4FA1"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61CACB72"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3BEBCD46"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602ECFB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7EE499A4"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22E71ED1"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179603A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7117F630"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46C99AF9" w14:textId="77777777" w:rsidTr="005A5061">
        <w:trPr>
          <w:trHeight w:val="160"/>
        </w:trPr>
        <w:tc>
          <w:tcPr>
            <w:tcW w:w="4909" w:type="dxa"/>
            <w:tcBorders>
              <w:top w:val="nil"/>
              <w:left w:val="nil"/>
              <w:bottom w:val="nil"/>
              <w:right w:val="nil"/>
            </w:tcBorders>
            <w:shd w:val="clear" w:color="auto" w:fill="auto"/>
            <w:noWrap/>
            <w:vAlign w:val="bottom"/>
            <w:hideMark/>
          </w:tcPr>
          <w:p w14:paraId="727DCE61" w14:textId="205C9A1E" w:rsidR="005A5061" w:rsidRPr="005A5061" w:rsidRDefault="005A5061" w:rsidP="005A5061">
            <w:pPr>
              <w:spacing w:after="0" w:line="240" w:lineRule="auto"/>
              <w:rPr>
                <w:rFonts w:ascii="Arial" w:eastAsia="Times New Roman" w:hAnsi="Arial" w:cs="Arial"/>
                <w:sz w:val="18"/>
                <w:szCs w:val="18"/>
                <w:lang w:eastAsia="pt-BR"/>
              </w:rPr>
            </w:pPr>
          </w:p>
          <w:tbl>
            <w:tblPr>
              <w:tblW w:w="4769" w:type="dxa"/>
              <w:tblCellSpacing w:w="0" w:type="dxa"/>
              <w:tblCellMar>
                <w:left w:w="0" w:type="dxa"/>
                <w:right w:w="0" w:type="dxa"/>
              </w:tblCellMar>
              <w:tblLook w:val="04A0" w:firstRow="1" w:lastRow="0" w:firstColumn="1" w:lastColumn="0" w:noHBand="0" w:noVBand="1"/>
            </w:tblPr>
            <w:tblGrid>
              <w:gridCol w:w="4769"/>
            </w:tblGrid>
            <w:tr w:rsidR="005A5061" w:rsidRPr="005A5061" w14:paraId="02BB9EF1" w14:textId="77777777" w:rsidTr="005A5061">
              <w:trPr>
                <w:trHeight w:val="160"/>
                <w:tblCellSpacing w:w="0" w:type="dxa"/>
              </w:trPr>
              <w:tc>
                <w:tcPr>
                  <w:tcW w:w="4769" w:type="dxa"/>
                  <w:tcBorders>
                    <w:top w:val="nil"/>
                    <w:left w:val="nil"/>
                    <w:bottom w:val="nil"/>
                    <w:right w:val="nil"/>
                  </w:tcBorders>
                  <w:shd w:val="clear" w:color="auto" w:fill="auto"/>
                  <w:noWrap/>
                  <w:vAlign w:val="bottom"/>
                  <w:hideMark/>
                </w:tcPr>
                <w:p w14:paraId="5F636236" w14:textId="77777777" w:rsidR="005A5061" w:rsidRPr="005A5061" w:rsidRDefault="005A5061" w:rsidP="005A5061">
                  <w:pPr>
                    <w:spacing w:after="0" w:line="240" w:lineRule="auto"/>
                    <w:rPr>
                      <w:rFonts w:ascii="Arial" w:eastAsia="Times New Roman" w:hAnsi="Arial" w:cs="Arial"/>
                      <w:sz w:val="18"/>
                      <w:szCs w:val="18"/>
                      <w:lang w:eastAsia="pt-BR"/>
                    </w:rPr>
                  </w:pPr>
                </w:p>
              </w:tc>
            </w:tr>
          </w:tbl>
          <w:p w14:paraId="72CD378C" w14:textId="71E10BD5" w:rsidR="005A5061" w:rsidRPr="005A5061" w:rsidRDefault="005A5061" w:rsidP="005A5061">
            <w:pPr>
              <w:spacing w:after="0" w:line="240" w:lineRule="auto"/>
              <w:rPr>
                <w:rFonts w:ascii="Arial" w:eastAsia="Times New Roman" w:hAnsi="Arial" w:cs="Arial"/>
                <w:sz w:val="18"/>
                <w:szCs w:val="18"/>
                <w:lang w:eastAsia="pt-BR"/>
              </w:rPr>
            </w:pPr>
          </w:p>
        </w:tc>
        <w:tc>
          <w:tcPr>
            <w:tcW w:w="1414" w:type="dxa"/>
            <w:tcBorders>
              <w:top w:val="nil"/>
              <w:left w:val="nil"/>
              <w:bottom w:val="nil"/>
              <w:right w:val="nil"/>
            </w:tcBorders>
            <w:shd w:val="clear" w:color="auto" w:fill="auto"/>
            <w:noWrap/>
            <w:vAlign w:val="bottom"/>
            <w:hideMark/>
          </w:tcPr>
          <w:p w14:paraId="45D8F850"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2FBAE89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307A7074"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6438EC6D"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76D30D14"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19A99F4B"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1B50D0C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0666DFB4"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33A0BBB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384DD4E3"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1CECE2E8"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2C14D4B3" w14:textId="77777777" w:rsidTr="005A5061">
        <w:trPr>
          <w:trHeight w:val="160"/>
        </w:trPr>
        <w:tc>
          <w:tcPr>
            <w:tcW w:w="4909" w:type="dxa"/>
            <w:tcBorders>
              <w:top w:val="nil"/>
              <w:left w:val="nil"/>
              <w:bottom w:val="nil"/>
              <w:right w:val="nil"/>
            </w:tcBorders>
            <w:shd w:val="clear" w:color="auto" w:fill="auto"/>
            <w:noWrap/>
            <w:vAlign w:val="bottom"/>
            <w:hideMark/>
          </w:tcPr>
          <w:p w14:paraId="3F4B213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414" w:type="dxa"/>
            <w:tcBorders>
              <w:top w:val="nil"/>
              <w:left w:val="nil"/>
              <w:bottom w:val="nil"/>
              <w:right w:val="nil"/>
            </w:tcBorders>
            <w:shd w:val="clear" w:color="auto" w:fill="auto"/>
            <w:noWrap/>
            <w:vAlign w:val="bottom"/>
            <w:hideMark/>
          </w:tcPr>
          <w:p w14:paraId="404718BF"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028D2D5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7D10D677"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0A00831B"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50B24E31"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636E8E28"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23508500"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630B1D20"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3C694372"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2D4D38B1"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0684B4B2"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7B3B30F2" w14:textId="77777777" w:rsidTr="005A5061">
        <w:trPr>
          <w:trHeight w:val="160"/>
        </w:trPr>
        <w:tc>
          <w:tcPr>
            <w:tcW w:w="4909" w:type="dxa"/>
            <w:tcBorders>
              <w:top w:val="nil"/>
              <w:left w:val="nil"/>
              <w:bottom w:val="nil"/>
              <w:right w:val="nil"/>
            </w:tcBorders>
            <w:shd w:val="clear" w:color="auto" w:fill="auto"/>
            <w:noWrap/>
            <w:vAlign w:val="bottom"/>
            <w:hideMark/>
          </w:tcPr>
          <w:p w14:paraId="3630AE2B"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414" w:type="dxa"/>
            <w:tcBorders>
              <w:top w:val="nil"/>
              <w:left w:val="nil"/>
              <w:bottom w:val="nil"/>
              <w:right w:val="nil"/>
            </w:tcBorders>
            <w:shd w:val="clear" w:color="auto" w:fill="auto"/>
            <w:noWrap/>
            <w:vAlign w:val="bottom"/>
            <w:hideMark/>
          </w:tcPr>
          <w:p w14:paraId="04968AFB"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1E5E6D1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278CD8A3"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615FBCA8"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30D551E6"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02B3A85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414EE063"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0A02FF53"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3009D6F7"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048883F9"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043B8A74"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456DA64C" w14:textId="77777777" w:rsidTr="005A5061">
        <w:trPr>
          <w:trHeight w:val="160"/>
        </w:trPr>
        <w:tc>
          <w:tcPr>
            <w:tcW w:w="4909" w:type="dxa"/>
            <w:tcBorders>
              <w:top w:val="nil"/>
              <w:left w:val="nil"/>
              <w:bottom w:val="nil"/>
              <w:right w:val="nil"/>
            </w:tcBorders>
            <w:shd w:val="clear" w:color="auto" w:fill="auto"/>
            <w:noWrap/>
            <w:vAlign w:val="bottom"/>
            <w:hideMark/>
          </w:tcPr>
          <w:p w14:paraId="28D1A59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414" w:type="dxa"/>
            <w:tcBorders>
              <w:top w:val="nil"/>
              <w:left w:val="nil"/>
              <w:bottom w:val="nil"/>
              <w:right w:val="nil"/>
            </w:tcBorders>
            <w:shd w:val="clear" w:color="auto" w:fill="auto"/>
            <w:noWrap/>
            <w:vAlign w:val="bottom"/>
            <w:hideMark/>
          </w:tcPr>
          <w:p w14:paraId="0DCA0DBD"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1B7DBF83"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4228D2B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332987CF"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5B4BE04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08E8A41F"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5FECEAF0"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1EFDE370"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0D0B08E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7B60FE6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530D6F24"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66EF28FA" w14:textId="77777777" w:rsidTr="005A5061">
        <w:trPr>
          <w:trHeight w:val="160"/>
        </w:trPr>
        <w:tc>
          <w:tcPr>
            <w:tcW w:w="4909" w:type="dxa"/>
            <w:tcBorders>
              <w:top w:val="nil"/>
              <w:left w:val="nil"/>
              <w:bottom w:val="nil"/>
              <w:right w:val="nil"/>
            </w:tcBorders>
            <w:shd w:val="clear" w:color="auto" w:fill="auto"/>
            <w:noWrap/>
            <w:vAlign w:val="bottom"/>
            <w:hideMark/>
          </w:tcPr>
          <w:p w14:paraId="1A9192D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414" w:type="dxa"/>
            <w:tcBorders>
              <w:top w:val="nil"/>
              <w:left w:val="nil"/>
              <w:bottom w:val="nil"/>
              <w:right w:val="nil"/>
            </w:tcBorders>
            <w:shd w:val="clear" w:color="auto" w:fill="auto"/>
            <w:noWrap/>
            <w:vAlign w:val="bottom"/>
            <w:hideMark/>
          </w:tcPr>
          <w:p w14:paraId="5DBC1FA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1516E458"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2A42D0E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6055B61D"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5338623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351C65C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1D78FA3B"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45245DB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1F2CC6E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13D7119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3CCB8662"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4B88B7EA" w14:textId="77777777" w:rsidTr="005A5061">
        <w:trPr>
          <w:trHeight w:val="170"/>
        </w:trPr>
        <w:tc>
          <w:tcPr>
            <w:tcW w:w="4909" w:type="dxa"/>
            <w:tcBorders>
              <w:top w:val="nil"/>
              <w:left w:val="nil"/>
              <w:bottom w:val="nil"/>
              <w:right w:val="nil"/>
            </w:tcBorders>
            <w:shd w:val="clear" w:color="FFFFCC" w:fill="FFFFFF"/>
            <w:noWrap/>
            <w:vAlign w:val="bottom"/>
            <w:hideMark/>
          </w:tcPr>
          <w:p w14:paraId="0003F4B0" w14:textId="77777777" w:rsidR="005A5061" w:rsidRPr="005A5061" w:rsidRDefault="005A5061" w:rsidP="005A5061">
            <w:pPr>
              <w:spacing w:after="0" w:line="240" w:lineRule="auto"/>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1414" w:type="dxa"/>
            <w:tcBorders>
              <w:top w:val="nil"/>
              <w:left w:val="nil"/>
              <w:bottom w:val="nil"/>
              <w:right w:val="nil"/>
            </w:tcBorders>
            <w:shd w:val="clear" w:color="FFFFCC" w:fill="FFFFFF"/>
            <w:noWrap/>
            <w:vAlign w:val="bottom"/>
            <w:hideMark/>
          </w:tcPr>
          <w:p w14:paraId="32CEACB3" w14:textId="77777777" w:rsidR="005A5061" w:rsidRPr="005A5061" w:rsidRDefault="005A5061" w:rsidP="005A5061">
            <w:pPr>
              <w:spacing w:after="0" w:line="240" w:lineRule="auto"/>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209" w:type="dxa"/>
            <w:tcBorders>
              <w:top w:val="nil"/>
              <w:left w:val="nil"/>
              <w:bottom w:val="nil"/>
              <w:right w:val="nil"/>
            </w:tcBorders>
            <w:shd w:val="clear" w:color="FFFFCC" w:fill="FFFFFF"/>
            <w:noWrap/>
            <w:vAlign w:val="bottom"/>
            <w:hideMark/>
          </w:tcPr>
          <w:p w14:paraId="3DC421AD" w14:textId="77777777" w:rsidR="005A5061" w:rsidRPr="005A5061" w:rsidRDefault="005A5061" w:rsidP="005A5061">
            <w:pPr>
              <w:spacing w:after="0" w:line="240" w:lineRule="auto"/>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1799" w:type="dxa"/>
            <w:tcBorders>
              <w:top w:val="nil"/>
              <w:left w:val="nil"/>
              <w:bottom w:val="nil"/>
              <w:right w:val="nil"/>
            </w:tcBorders>
            <w:shd w:val="clear" w:color="FFFFCC" w:fill="FFFFFF"/>
            <w:noWrap/>
            <w:vAlign w:val="bottom"/>
            <w:hideMark/>
          </w:tcPr>
          <w:p w14:paraId="284CB890" w14:textId="77777777" w:rsidR="005A5061" w:rsidRPr="005A5061" w:rsidRDefault="005A5061" w:rsidP="005A5061">
            <w:pPr>
              <w:spacing w:after="0" w:line="240" w:lineRule="auto"/>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191" w:type="dxa"/>
            <w:tcBorders>
              <w:top w:val="nil"/>
              <w:left w:val="nil"/>
              <w:bottom w:val="nil"/>
              <w:right w:val="nil"/>
            </w:tcBorders>
            <w:shd w:val="clear" w:color="auto" w:fill="auto"/>
            <w:noWrap/>
            <w:vAlign w:val="bottom"/>
            <w:hideMark/>
          </w:tcPr>
          <w:p w14:paraId="22512BDB" w14:textId="77777777" w:rsidR="005A5061" w:rsidRPr="005A5061" w:rsidRDefault="005A5061" w:rsidP="005A5061">
            <w:pPr>
              <w:spacing w:after="0" w:line="240" w:lineRule="auto"/>
              <w:rPr>
                <w:rFonts w:ascii="Arial" w:eastAsia="Times New Roman" w:hAnsi="Arial" w:cs="Arial"/>
                <w:color w:val="FF0000"/>
                <w:sz w:val="18"/>
                <w:szCs w:val="18"/>
                <w:lang w:eastAsia="pt-BR"/>
              </w:rPr>
            </w:pPr>
          </w:p>
        </w:tc>
        <w:tc>
          <w:tcPr>
            <w:tcW w:w="1799" w:type="dxa"/>
            <w:tcBorders>
              <w:top w:val="nil"/>
              <w:left w:val="nil"/>
              <w:bottom w:val="nil"/>
              <w:right w:val="nil"/>
            </w:tcBorders>
            <w:shd w:val="clear" w:color="auto" w:fill="auto"/>
            <w:noWrap/>
            <w:vAlign w:val="bottom"/>
            <w:hideMark/>
          </w:tcPr>
          <w:p w14:paraId="1F0C253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2FFD3CE0"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21151B31"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41C0FB0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236ACEF4"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3921BD7"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2742DF99"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5EC757EB" w14:textId="77777777" w:rsidTr="005A5061">
        <w:trPr>
          <w:trHeight w:val="170"/>
        </w:trPr>
        <w:tc>
          <w:tcPr>
            <w:tcW w:w="4909" w:type="dxa"/>
            <w:tcBorders>
              <w:top w:val="nil"/>
              <w:left w:val="nil"/>
              <w:bottom w:val="nil"/>
              <w:right w:val="nil"/>
            </w:tcBorders>
            <w:shd w:val="clear" w:color="FFFFCC" w:fill="FFFFFF"/>
            <w:noWrap/>
            <w:vAlign w:val="bottom"/>
            <w:hideMark/>
          </w:tcPr>
          <w:p w14:paraId="570462D9" w14:textId="77777777" w:rsidR="005A5061" w:rsidRPr="005A5061" w:rsidRDefault="005A5061" w:rsidP="005A5061">
            <w:pPr>
              <w:spacing w:after="0" w:line="240" w:lineRule="auto"/>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1414" w:type="dxa"/>
            <w:tcBorders>
              <w:top w:val="nil"/>
              <w:left w:val="nil"/>
              <w:bottom w:val="nil"/>
              <w:right w:val="nil"/>
            </w:tcBorders>
            <w:shd w:val="clear" w:color="FFFFCC" w:fill="FFFFFF"/>
            <w:noWrap/>
            <w:vAlign w:val="bottom"/>
            <w:hideMark/>
          </w:tcPr>
          <w:p w14:paraId="5E510CAD" w14:textId="77777777" w:rsidR="005A5061" w:rsidRPr="005A5061" w:rsidRDefault="005A5061" w:rsidP="005A5061">
            <w:pPr>
              <w:spacing w:after="0" w:line="240" w:lineRule="auto"/>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209" w:type="dxa"/>
            <w:tcBorders>
              <w:top w:val="nil"/>
              <w:left w:val="nil"/>
              <w:bottom w:val="nil"/>
              <w:right w:val="nil"/>
            </w:tcBorders>
            <w:shd w:val="clear" w:color="FFFFCC" w:fill="FFFFFF"/>
            <w:noWrap/>
            <w:vAlign w:val="bottom"/>
            <w:hideMark/>
          </w:tcPr>
          <w:p w14:paraId="66602DA0" w14:textId="77777777" w:rsidR="005A5061" w:rsidRPr="005A5061" w:rsidRDefault="005A5061" w:rsidP="005A5061">
            <w:pPr>
              <w:spacing w:after="0" w:line="240" w:lineRule="auto"/>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1799" w:type="dxa"/>
            <w:tcBorders>
              <w:top w:val="nil"/>
              <w:left w:val="nil"/>
              <w:bottom w:val="nil"/>
              <w:right w:val="nil"/>
            </w:tcBorders>
            <w:shd w:val="clear" w:color="FFFFCC" w:fill="FFFFFF"/>
            <w:noWrap/>
            <w:vAlign w:val="bottom"/>
            <w:hideMark/>
          </w:tcPr>
          <w:p w14:paraId="12C338BB" w14:textId="77777777" w:rsidR="005A5061" w:rsidRPr="005A5061" w:rsidRDefault="005A5061" w:rsidP="005A5061">
            <w:pPr>
              <w:spacing w:after="0" w:line="240" w:lineRule="auto"/>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191" w:type="dxa"/>
            <w:tcBorders>
              <w:top w:val="nil"/>
              <w:left w:val="nil"/>
              <w:bottom w:val="nil"/>
              <w:right w:val="nil"/>
            </w:tcBorders>
            <w:shd w:val="clear" w:color="auto" w:fill="auto"/>
            <w:noWrap/>
            <w:vAlign w:val="bottom"/>
            <w:hideMark/>
          </w:tcPr>
          <w:p w14:paraId="66641D19" w14:textId="77777777" w:rsidR="005A5061" w:rsidRPr="005A5061" w:rsidRDefault="005A5061" w:rsidP="005A5061">
            <w:pPr>
              <w:spacing w:after="0" w:line="240" w:lineRule="auto"/>
              <w:rPr>
                <w:rFonts w:ascii="Arial" w:eastAsia="Times New Roman" w:hAnsi="Arial" w:cs="Arial"/>
                <w:color w:val="FF0000"/>
                <w:sz w:val="18"/>
                <w:szCs w:val="18"/>
                <w:lang w:eastAsia="pt-BR"/>
              </w:rPr>
            </w:pPr>
          </w:p>
        </w:tc>
        <w:tc>
          <w:tcPr>
            <w:tcW w:w="1799" w:type="dxa"/>
            <w:tcBorders>
              <w:top w:val="nil"/>
              <w:left w:val="nil"/>
              <w:bottom w:val="nil"/>
              <w:right w:val="nil"/>
            </w:tcBorders>
            <w:shd w:val="clear" w:color="auto" w:fill="auto"/>
            <w:noWrap/>
            <w:vAlign w:val="bottom"/>
            <w:hideMark/>
          </w:tcPr>
          <w:p w14:paraId="29BD26A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8804442"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4BC77A48"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3EAB01F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4177F49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31F02399"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6492620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08BBFE64" w14:textId="77777777" w:rsidTr="005A5061">
        <w:trPr>
          <w:trHeight w:val="170"/>
        </w:trPr>
        <w:tc>
          <w:tcPr>
            <w:tcW w:w="4909" w:type="dxa"/>
            <w:tcBorders>
              <w:top w:val="nil"/>
              <w:left w:val="nil"/>
              <w:bottom w:val="nil"/>
              <w:right w:val="nil"/>
            </w:tcBorders>
            <w:shd w:val="clear" w:color="FFFFCC" w:fill="FFFFFF"/>
            <w:noWrap/>
            <w:vAlign w:val="bottom"/>
            <w:hideMark/>
          </w:tcPr>
          <w:p w14:paraId="2084C71D" w14:textId="77777777" w:rsidR="005A5061" w:rsidRPr="005A5061" w:rsidRDefault="005A5061" w:rsidP="005A5061">
            <w:pPr>
              <w:spacing w:after="0" w:line="240" w:lineRule="auto"/>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1414" w:type="dxa"/>
            <w:tcBorders>
              <w:top w:val="nil"/>
              <w:left w:val="nil"/>
              <w:bottom w:val="nil"/>
              <w:right w:val="nil"/>
            </w:tcBorders>
            <w:shd w:val="clear" w:color="FFFFCC" w:fill="FFFFFF"/>
            <w:noWrap/>
            <w:vAlign w:val="bottom"/>
            <w:hideMark/>
          </w:tcPr>
          <w:p w14:paraId="20D756DD" w14:textId="77777777" w:rsidR="005A5061" w:rsidRPr="005A5061" w:rsidRDefault="005A5061" w:rsidP="005A5061">
            <w:pPr>
              <w:spacing w:after="0" w:line="240" w:lineRule="auto"/>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209" w:type="dxa"/>
            <w:tcBorders>
              <w:top w:val="nil"/>
              <w:left w:val="nil"/>
              <w:bottom w:val="nil"/>
              <w:right w:val="nil"/>
            </w:tcBorders>
            <w:shd w:val="clear" w:color="FFFFCC" w:fill="FFFFFF"/>
            <w:noWrap/>
            <w:vAlign w:val="bottom"/>
            <w:hideMark/>
          </w:tcPr>
          <w:p w14:paraId="002C2006" w14:textId="77777777" w:rsidR="005A5061" w:rsidRPr="005A5061" w:rsidRDefault="005A5061" w:rsidP="005A5061">
            <w:pPr>
              <w:spacing w:after="0" w:line="240" w:lineRule="auto"/>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1799" w:type="dxa"/>
            <w:tcBorders>
              <w:top w:val="nil"/>
              <w:left w:val="nil"/>
              <w:bottom w:val="nil"/>
              <w:right w:val="nil"/>
            </w:tcBorders>
            <w:shd w:val="clear" w:color="FFFFCC" w:fill="FFFFFF"/>
            <w:noWrap/>
            <w:vAlign w:val="bottom"/>
            <w:hideMark/>
          </w:tcPr>
          <w:p w14:paraId="37D54173" w14:textId="77777777" w:rsidR="005A5061" w:rsidRPr="005A5061" w:rsidRDefault="005A5061" w:rsidP="005A5061">
            <w:pPr>
              <w:spacing w:after="0" w:line="240" w:lineRule="auto"/>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191" w:type="dxa"/>
            <w:tcBorders>
              <w:top w:val="nil"/>
              <w:left w:val="nil"/>
              <w:bottom w:val="nil"/>
              <w:right w:val="nil"/>
            </w:tcBorders>
            <w:shd w:val="clear" w:color="FFFFCC" w:fill="FFFFFF"/>
            <w:noWrap/>
            <w:vAlign w:val="bottom"/>
            <w:hideMark/>
          </w:tcPr>
          <w:p w14:paraId="0B3CA642" w14:textId="77777777" w:rsidR="005A5061" w:rsidRPr="005A5061" w:rsidRDefault="005A5061" w:rsidP="005A5061">
            <w:pPr>
              <w:spacing w:after="0" w:line="240" w:lineRule="auto"/>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1799" w:type="dxa"/>
            <w:tcBorders>
              <w:top w:val="nil"/>
              <w:left w:val="nil"/>
              <w:bottom w:val="nil"/>
              <w:right w:val="nil"/>
            </w:tcBorders>
            <w:shd w:val="clear" w:color="auto" w:fill="auto"/>
            <w:noWrap/>
            <w:vAlign w:val="bottom"/>
            <w:hideMark/>
          </w:tcPr>
          <w:p w14:paraId="30C2ECCC" w14:textId="77777777" w:rsidR="005A5061" w:rsidRPr="005A5061" w:rsidRDefault="005A5061" w:rsidP="005A5061">
            <w:pPr>
              <w:spacing w:after="0" w:line="240" w:lineRule="auto"/>
              <w:rPr>
                <w:rFonts w:ascii="Arial" w:eastAsia="Times New Roman" w:hAnsi="Arial" w:cs="Arial"/>
                <w:color w:val="FF0000"/>
                <w:sz w:val="18"/>
                <w:szCs w:val="18"/>
                <w:lang w:eastAsia="pt-BR"/>
              </w:rPr>
            </w:pPr>
          </w:p>
        </w:tc>
        <w:tc>
          <w:tcPr>
            <w:tcW w:w="209" w:type="dxa"/>
            <w:tcBorders>
              <w:top w:val="nil"/>
              <w:left w:val="nil"/>
              <w:bottom w:val="nil"/>
              <w:right w:val="nil"/>
            </w:tcBorders>
            <w:shd w:val="clear" w:color="auto" w:fill="auto"/>
            <w:noWrap/>
            <w:vAlign w:val="bottom"/>
            <w:hideMark/>
          </w:tcPr>
          <w:p w14:paraId="41031824"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2EC1E23D"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5F110AB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2BD5C090"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42492E3A"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0C7F3FB7"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36A584E8" w14:textId="77777777" w:rsidTr="005A5061">
        <w:trPr>
          <w:trHeight w:val="210"/>
        </w:trPr>
        <w:tc>
          <w:tcPr>
            <w:tcW w:w="15752" w:type="dxa"/>
            <w:gridSpan w:val="12"/>
            <w:tcBorders>
              <w:top w:val="nil"/>
              <w:left w:val="nil"/>
              <w:bottom w:val="nil"/>
              <w:right w:val="nil"/>
            </w:tcBorders>
            <w:shd w:val="clear" w:color="FFFFCC" w:fill="FFFFFF"/>
            <w:noWrap/>
            <w:vAlign w:val="bottom"/>
            <w:hideMark/>
          </w:tcPr>
          <w:p w14:paraId="2F1AEA91"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DEMONSTRAÇÕES DAS MUTAÇÕES DO PATRIMÔNIO LÍQUIDO</w:t>
            </w:r>
          </w:p>
        </w:tc>
      </w:tr>
      <w:tr w:rsidR="005A5061" w:rsidRPr="005A5061" w14:paraId="23CFFA36" w14:textId="77777777" w:rsidTr="005A5061">
        <w:trPr>
          <w:trHeight w:val="170"/>
        </w:trPr>
        <w:tc>
          <w:tcPr>
            <w:tcW w:w="15752" w:type="dxa"/>
            <w:gridSpan w:val="12"/>
            <w:tcBorders>
              <w:top w:val="nil"/>
              <w:left w:val="nil"/>
              <w:bottom w:val="nil"/>
              <w:right w:val="nil"/>
            </w:tcBorders>
            <w:shd w:val="clear" w:color="FFFFCC" w:fill="FFFFFF"/>
            <w:noWrap/>
            <w:vAlign w:val="bottom"/>
            <w:hideMark/>
          </w:tcPr>
          <w:p w14:paraId="06E89605"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EM 31 DE DEZEMBRO DE 2021 E 2020</w:t>
            </w:r>
          </w:p>
        </w:tc>
      </w:tr>
      <w:tr w:rsidR="005A5061" w:rsidRPr="005A5061" w14:paraId="39ED98C0" w14:textId="77777777" w:rsidTr="005A5061">
        <w:trPr>
          <w:trHeight w:val="170"/>
        </w:trPr>
        <w:tc>
          <w:tcPr>
            <w:tcW w:w="15752" w:type="dxa"/>
            <w:gridSpan w:val="12"/>
            <w:tcBorders>
              <w:top w:val="nil"/>
              <w:left w:val="nil"/>
              <w:bottom w:val="nil"/>
              <w:right w:val="nil"/>
            </w:tcBorders>
            <w:shd w:val="clear" w:color="auto" w:fill="auto"/>
            <w:noWrap/>
            <w:vAlign w:val="bottom"/>
            <w:hideMark/>
          </w:tcPr>
          <w:p w14:paraId="7CBEAC86"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(Valores expressos em Reais 1)</w:t>
            </w:r>
          </w:p>
        </w:tc>
      </w:tr>
      <w:tr w:rsidR="005A5061" w:rsidRPr="005A5061" w14:paraId="6018BD6E" w14:textId="77777777" w:rsidTr="005A5061">
        <w:trPr>
          <w:trHeight w:val="172"/>
        </w:trPr>
        <w:tc>
          <w:tcPr>
            <w:tcW w:w="4909" w:type="dxa"/>
            <w:tcBorders>
              <w:top w:val="nil"/>
              <w:left w:val="nil"/>
              <w:bottom w:val="nil"/>
              <w:right w:val="nil"/>
            </w:tcBorders>
            <w:shd w:val="clear" w:color="auto" w:fill="auto"/>
            <w:noWrap/>
            <w:vAlign w:val="bottom"/>
            <w:hideMark/>
          </w:tcPr>
          <w:p w14:paraId="6B09D231"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p>
        </w:tc>
        <w:tc>
          <w:tcPr>
            <w:tcW w:w="1414" w:type="dxa"/>
            <w:tcBorders>
              <w:top w:val="nil"/>
              <w:left w:val="nil"/>
              <w:bottom w:val="nil"/>
              <w:right w:val="nil"/>
            </w:tcBorders>
            <w:shd w:val="clear" w:color="auto" w:fill="auto"/>
            <w:noWrap/>
            <w:vAlign w:val="bottom"/>
            <w:hideMark/>
          </w:tcPr>
          <w:p w14:paraId="72D196D6"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6D948574"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vMerge w:val="restart"/>
            <w:tcBorders>
              <w:top w:val="nil"/>
              <w:left w:val="nil"/>
              <w:bottom w:val="single" w:sz="4" w:space="0" w:color="000000"/>
              <w:right w:val="nil"/>
            </w:tcBorders>
            <w:shd w:val="clear" w:color="auto" w:fill="auto"/>
            <w:vAlign w:val="center"/>
            <w:hideMark/>
          </w:tcPr>
          <w:p w14:paraId="75D09AC3"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CAPITAL SOCIAL</w:t>
            </w:r>
          </w:p>
        </w:tc>
        <w:tc>
          <w:tcPr>
            <w:tcW w:w="191" w:type="dxa"/>
            <w:tcBorders>
              <w:top w:val="nil"/>
              <w:left w:val="nil"/>
              <w:bottom w:val="nil"/>
              <w:right w:val="nil"/>
            </w:tcBorders>
            <w:shd w:val="clear" w:color="auto" w:fill="auto"/>
            <w:vAlign w:val="center"/>
            <w:hideMark/>
          </w:tcPr>
          <w:p w14:paraId="5ECE3322"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p>
        </w:tc>
        <w:tc>
          <w:tcPr>
            <w:tcW w:w="1799" w:type="dxa"/>
            <w:vMerge w:val="restart"/>
            <w:tcBorders>
              <w:top w:val="nil"/>
              <w:left w:val="nil"/>
              <w:bottom w:val="single" w:sz="4" w:space="0" w:color="000000"/>
              <w:right w:val="nil"/>
            </w:tcBorders>
            <w:shd w:val="clear" w:color="auto" w:fill="auto"/>
            <w:vAlign w:val="center"/>
            <w:hideMark/>
          </w:tcPr>
          <w:p w14:paraId="278C88C7"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ADIANTAMENTO PARA FUTURO AUMENTO DE CAPITAL</w:t>
            </w:r>
          </w:p>
        </w:tc>
        <w:tc>
          <w:tcPr>
            <w:tcW w:w="209" w:type="dxa"/>
            <w:tcBorders>
              <w:top w:val="nil"/>
              <w:left w:val="nil"/>
              <w:bottom w:val="nil"/>
              <w:right w:val="nil"/>
            </w:tcBorders>
            <w:shd w:val="clear" w:color="auto" w:fill="auto"/>
            <w:vAlign w:val="center"/>
            <w:hideMark/>
          </w:tcPr>
          <w:p w14:paraId="55680392"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p>
        </w:tc>
        <w:tc>
          <w:tcPr>
            <w:tcW w:w="1607" w:type="dxa"/>
            <w:vMerge w:val="restart"/>
            <w:tcBorders>
              <w:top w:val="nil"/>
              <w:left w:val="nil"/>
              <w:bottom w:val="single" w:sz="4" w:space="0" w:color="000000"/>
              <w:right w:val="nil"/>
            </w:tcBorders>
            <w:shd w:val="clear" w:color="auto" w:fill="auto"/>
            <w:vAlign w:val="center"/>
            <w:hideMark/>
          </w:tcPr>
          <w:p w14:paraId="125DEA9C"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AJUSTE DE AVALIAÇÃO PATRIMONIAL</w:t>
            </w:r>
          </w:p>
        </w:tc>
        <w:tc>
          <w:tcPr>
            <w:tcW w:w="192" w:type="dxa"/>
            <w:tcBorders>
              <w:top w:val="nil"/>
              <w:left w:val="nil"/>
              <w:bottom w:val="nil"/>
              <w:right w:val="nil"/>
            </w:tcBorders>
            <w:shd w:val="clear" w:color="auto" w:fill="auto"/>
            <w:vAlign w:val="center"/>
            <w:hideMark/>
          </w:tcPr>
          <w:p w14:paraId="37FE0BBC"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p>
        </w:tc>
        <w:tc>
          <w:tcPr>
            <w:tcW w:w="1607" w:type="dxa"/>
            <w:vMerge w:val="restart"/>
            <w:tcBorders>
              <w:top w:val="nil"/>
              <w:left w:val="nil"/>
              <w:bottom w:val="single" w:sz="4" w:space="0" w:color="000000"/>
              <w:right w:val="nil"/>
            </w:tcBorders>
            <w:shd w:val="clear" w:color="auto" w:fill="auto"/>
            <w:vAlign w:val="center"/>
            <w:hideMark/>
          </w:tcPr>
          <w:p w14:paraId="2814F374"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PREJUÍZOS ACUMULADOS</w:t>
            </w:r>
          </w:p>
        </w:tc>
        <w:tc>
          <w:tcPr>
            <w:tcW w:w="209" w:type="dxa"/>
            <w:tcBorders>
              <w:top w:val="nil"/>
              <w:left w:val="nil"/>
              <w:bottom w:val="nil"/>
              <w:right w:val="nil"/>
            </w:tcBorders>
            <w:shd w:val="clear" w:color="auto" w:fill="auto"/>
            <w:noWrap/>
            <w:vAlign w:val="bottom"/>
            <w:hideMark/>
          </w:tcPr>
          <w:p w14:paraId="46CC7FE8"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p>
        </w:tc>
        <w:tc>
          <w:tcPr>
            <w:tcW w:w="1607" w:type="dxa"/>
            <w:vMerge w:val="restart"/>
            <w:tcBorders>
              <w:top w:val="nil"/>
              <w:left w:val="nil"/>
              <w:bottom w:val="single" w:sz="4" w:space="0" w:color="000000"/>
              <w:right w:val="nil"/>
            </w:tcBorders>
            <w:shd w:val="clear" w:color="auto" w:fill="auto"/>
            <w:noWrap/>
            <w:vAlign w:val="center"/>
            <w:hideMark/>
          </w:tcPr>
          <w:p w14:paraId="2E53CE29"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TOTAL</w:t>
            </w:r>
          </w:p>
        </w:tc>
      </w:tr>
      <w:tr w:rsidR="005A5061" w:rsidRPr="005A5061" w14:paraId="5008BF87" w14:textId="77777777" w:rsidTr="005A5061">
        <w:trPr>
          <w:trHeight w:val="170"/>
        </w:trPr>
        <w:tc>
          <w:tcPr>
            <w:tcW w:w="4909" w:type="dxa"/>
            <w:tcBorders>
              <w:top w:val="nil"/>
              <w:left w:val="nil"/>
              <w:bottom w:val="nil"/>
              <w:right w:val="nil"/>
            </w:tcBorders>
            <w:shd w:val="clear" w:color="auto" w:fill="auto"/>
            <w:noWrap/>
            <w:vAlign w:val="bottom"/>
            <w:hideMark/>
          </w:tcPr>
          <w:p w14:paraId="30280A31"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p>
        </w:tc>
        <w:tc>
          <w:tcPr>
            <w:tcW w:w="1414" w:type="dxa"/>
            <w:tcBorders>
              <w:top w:val="nil"/>
              <w:left w:val="nil"/>
              <w:bottom w:val="nil"/>
              <w:right w:val="nil"/>
            </w:tcBorders>
            <w:shd w:val="clear" w:color="auto" w:fill="auto"/>
            <w:noWrap/>
            <w:vAlign w:val="bottom"/>
            <w:hideMark/>
          </w:tcPr>
          <w:p w14:paraId="0B1BBC7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421AD436"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vMerge/>
            <w:tcBorders>
              <w:top w:val="nil"/>
              <w:left w:val="nil"/>
              <w:bottom w:val="single" w:sz="4" w:space="0" w:color="000000"/>
              <w:right w:val="nil"/>
            </w:tcBorders>
            <w:vAlign w:val="center"/>
            <w:hideMark/>
          </w:tcPr>
          <w:p w14:paraId="1A4BFC6D" w14:textId="77777777" w:rsidR="005A5061" w:rsidRPr="005A5061" w:rsidRDefault="005A5061" w:rsidP="005A5061">
            <w:pPr>
              <w:spacing w:after="0" w:line="240" w:lineRule="auto"/>
              <w:rPr>
                <w:rFonts w:ascii="Arial" w:eastAsia="Times New Roman" w:hAnsi="Arial" w:cs="Arial"/>
                <w:b/>
                <w:bCs/>
                <w:sz w:val="18"/>
                <w:szCs w:val="18"/>
                <w:lang w:eastAsia="pt-BR"/>
              </w:rPr>
            </w:pPr>
          </w:p>
        </w:tc>
        <w:tc>
          <w:tcPr>
            <w:tcW w:w="191" w:type="dxa"/>
            <w:tcBorders>
              <w:top w:val="nil"/>
              <w:left w:val="nil"/>
              <w:bottom w:val="nil"/>
              <w:right w:val="nil"/>
            </w:tcBorders>
            <w:shd w:val="clear" w:color="auto" w:fill="auto"/>
            <w:vAlign w:val="center"/>
            <w:hideMark/>
          </w:tcPr>
          <w:p w14:paraId="701FAF25"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vMerge/>
            <w:tcBorders>
              <w:top w:val="nil"/>
              <w:left w:val="nil"/>
              <w:bottom w:val="single" w:sz="4" w:space="0" w:color="000000"/>
              <w:right w:val="nil"/>
            </w:tcBorders>
            <w:vAlign w:val="center"/>
            <w:hideMark/>
          </w:tcPr>
          <w:p w14:paraId="0A8F1E93" w14:textId="77777777" w:rsidR="005A5061" w:rsidRPr="005A5061" w:rsidRDefault="005A5061" w:rsidP="005A5061">
            <w:pPr>
              <w:spacing w:after="0" w:line="240" w:lineRule="auto"/>
              <w:rPr>
                <w:rFonts w:ascii="Arial" w:eastAsia="Times New Roman" w:hAnsi="Arial" w:cs="Arial"/>
                <w:b/>
                <w:bCs/>
                <w:sz w:val="18"/>
                <w:szCs w:val="18"/>
                <w:lang w:eastAsia="pt-BR"/>
              </w:rPr>
            </w:pPr>
          </w:p>
        </w:tc>
        <w:tc>
          <w:tcPr>
            <w:tcW w:w="209" w:type="dxa"/>
            <w:tcBorders>
              <w:top w:val="nil"/>
              <w:left w:val="nil"/>
              <w:bottom w:val="nil"/>
              <w:right w:val="nil"/>
            </w:tcBorders>
            <w:shd w:val="clear" w:color="auto" w:fill="auto"/>
            <w:vAlign w:val="center"/>
            <w:hideMark/>
          </w:tcPr>
          <w:p w14:paraId="2F9491E5"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607" w:type="dxa"/>
            <w:vMerge/>
            <w:tcBorders>
              <w:top w:val="nil"/>
              <w:left w:val="nil"/>
              <w:bottom w:val="single" w:sz="4" w:space="0" w:color="000000"/>
              <w:right w:val="nil"/>
            </w:tcBorders>
            <w:vAlign w:val="center"/>
            <w:hideMark/>
          </w:tcPr>
          <w:p w14:paraId="71ADC346" w14:textId="77777777" w:rsidR="005A5061" w:rsidRPr="005A5061" w:rsidRDefault="005A5061" w:rsidP="005A5061">
            <w:pPr>
              <w:spacing w:after="0" w:line="240" w:lineRule="auto"/>
              <w:rPr>
                <w:rFonts w:ascii="Arial" w:eastAsia="Times New Roman" w:hAnsi="Arial" w:cs="Arial"/>
                <w:b/>
                <w:bCs/>
                <w:sz w:val="18"/>
                <w:szCs w:val="18"/>
                <w:lang w:eastAsia="pt-BR"/>
              </w:rPr>
            </w:pPr>
          </w:p>
        </w:tc>
        <w:tc>
          <w:tcPr>
            <w:tcW w:w="192" w:type="dxa"/>
            <w:tcBorders>
              <w:top w:val="nil"/>
              <w:left w:val="nil"/>
              <w:bottom w:val="nil"/>
              <w:right w:val="nil"/>
            </w:tcBorders>
            <w:shd w:val="clear" w:color="auto" w:fill="auto"/>
            <w:vAlign w:val="center"/>
            <w:hideMark/>
          </w:tcPr>
          <w:p w14:paraId="32294067"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607" w:type="dxa"/>
            <w:vMerge/>
            <w:tcBorders>
              <w:top w:val="nil"/>
              <w:left w:val="nil"/>
              <w:bottom w:val="single" w:sz="4" w:space="0" w:color="000000"/>
              <w:right w:val="nil"/>
            </w:tcBorders>
            <w:vAlign w:val="center"/>
            <w:hideMark/>
          </w:tcPr>
          <w:p w14:paraId="73987F83" w14:textId="77777777" w:rsidR="005A5061" w:rsidRPr="005A5061" w:rsidRDefault="005A5061" w:rsidP="005A5061">
            <w:pPr>
              <w:spacing w:after="0" w:line="240" w:lineRule="auto"/>
              <w:rPr>
                <w:rFonts w:ascii="Arial" w:eastAsia="Times New Roman" w:hAnsi="Arial" w:cs="Arial"/>
                <w:b/>
                <w:bCs/>
                <w:sz w:val="18"/>
                <w:szCs w:val="18"/>
                <w:lang w:eastAsia="pt-BR"/>
              </w:rPr>
            </w:pPr>
          </w:p>
        </w:tc>
        <w:tc>
          <w:tcPr>
            <w:tcW w:w="209" w:type="dxa"/>
            <w:tcBorders>
              <w:top w:val="nil"/>
              <w:left w:val="nil"/>
              <w:bottom w:val="nil"/>
              <w:right w:val="nil"/>
            </w:tcBorders>
            <w:shd w:val="clear" w:color="auto" w:fill="auto"/>
            <w:noWrap/>
            <w:vAlign w:val="bottom"/>
            <w:hideMark/>
          </w:tcPr>
          <w:p w14:paraId="3C60CB76"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607" w:type="dxa"/>
            <w:vMerge/>
            <w:tcBorders>
              <w:top w:val="nil"/>
              <w:left w:val="nil"/>
              <w:bottom w:val="single" w:sz="4" w:space="0" w:color="000000"/>
              <w:right w:val="nil"/>
            </w:tcBorders>
            <w:vAlign w:val="center"/>
            <w:hideMark/>
          </w:tcPr>
          <w:p w14:paraId="686A45E8" w14:textId="77777777" w:rsidR="005A5061" w:rsidRPr="005A5061" w:rsidRDefault="005A5061" w:rsidP="005A5061">
            <w:pPr>
              <w:spacing w:after="0" w:line="240" w:lineRule="auto"/>
              <w:rPr>
                <w:rFonts w:ascii="Arial" w:eastAsia="Times New Roman" w:hAnsi="Arial" w:cs="Arial"/>
                <w:b/>
                <w:bCs/>
                <w:sz w:val="18"/>
                <w:szCs w:val="18"/>
                <w:lang w:eastAsia="pt-BR"/>
              </w:rPr>
            </w:pPr>
          </w:p>
        </w:tc>
      </w:tr>
      <w:tr w:rsidR="005A5061" w:rsidRPr="005A5061" w14:paraId="0BE4E3D0" w14:textId="77777777" w:rsidTr="005A5061">
        <w:trPr>
          <w:trHeight w:val="340"/>
        </w:trPr>
        <w:tc>
          <w:tcPr>
            <w:tcW w:w="4909" w:type="dxa"/>
            <w:tcBorders>
              <w:top w:val="nil"/>
              <w:left w:val="nil"/>
              <w:bottom w:val="nil"/>
              <w:right w:val="nil"/>
            </w:tcBorders>
            <w:shd w:val="clear" w:color="auto" w:fill="auto"/>
            <w:noWrap/>
            <w:vAlign w:val="bottom"/>
            <w:hideMark/>
          </w:tcPr>
          <w:p w14:paraId="7AA88D9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414" w:type="dxa"/>
            <w:tcBorders>
              <w:top w:val="nil"/>
              <w:left w:val="nil"/>
              <w:bottom w:val="single" w:sz="4" w:space="0" w:color="000000"/>
              <w:right w:val="nil"/>
            </w:tcBorders>
            <w:shd w:val="clear" w:color="auto" w:fill="auto"/>
            <w:noWrap/>
            <w:vAlign w:val="bottom"/>
            <w:hideMark/>
          </w:tcPr>
          <w:p w14:paraId="2F4D8545"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NOTA</w:t>
            </w:r>
          </w:p>
        </w:tc>
        <w:tc>
          <w:tcPr>
            <w:tcW w:w="209" w:type="dxa"/>
            <w:tcBorders>
              <w:top w:val="nil"/>
              <w:left w:val="nil"/>
              <w:bottom w:val="nil"/>
              <w:right w:val="nil"/>
            </w:tcBorders>
            <w:shd w:val="clear" w:color="auto" w:fill="auto"/>
            <w:noWrap/>
            <w:vAlign w:val="bottom"/>
            <w:hideMark/>
          </w:tcPr>
          <w:p w14:paraId="4BFE7B9C"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p>
        </w:tc>
        <w:tc>
          <w:tcPr>
            <w:tcW w:w="1799" w:type="dxa"/>
            <w:vMerge/>
            <w:tcBorders>
              <w:top w:val="nil"/>
              <w:left w:val="nil"/>
              <w:bottom w:val="single" w:sz="4" w:space="0" w:color="000000"/>
              <w:right w:val="nil"/>
            </w:tcBorders>
            <w:vAlign w:val="center"/>
            <w:hideMark/>
          </w:tcPr>
          <w:p w14:paraId="7CD8FDD0" w14:textId="77777777" w:rsidR="005A5061" w:rsidRPr="005A5061" w:rsidRDefault="005A5061" w:rsidP="005A5061">
            <w:pPr>
              <w:spacing w:after="0" w:line="240" w:lineRule="auto"/>
              <w:rPr>
                <w:rFonts w:ascii="Arial" w:eastAsia="Times New Roman" w:hAnsi="Arial" w:cs="Arial"/>
                <w:b/>
                <w:bCs/>
                <w:sz w:val="18"/>
                <w:szCs w:val="18"/>
                <w:lang w:eastAsia="pt-BR"/>
              </w:rPr>
            </w:pPr>
          </w:p>
        </w:tc>
        <w:tc>
          <w:tcPr>
            <w:tcW w:w="191" w:type="dxa"/>
            <w:tcBorders>
              <w:top w:val="nil"/>
              <w:left w:val="nil"/>
              <w:bottom w:val="nil"/>
              <w:right w:val="nil"/>
            </w:tcBorders>
            <w:shd w:val="clear" w:color="auto" w:fill="auto"/>
            <w:vAlign w:val="center"/>
            <w:hideMark/>
          </w:tcPr>
          <w:p w14:paraId="2B8E1537"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vMerge/>
            <w:tcBorders>
              <w:top w:val="nil"/>
              <w:left w:val="nil"/>
              <w:bottom w:val="single" w:sz="4" w:space="0" w:color="000000"/>
              <w:right w:val="nil"/>
            </w:tcBorders>
            <w:vAlign w:val="center"/>
            <w:hideMark/>
          </w:tcPr>
          <w:p w14:paraId="04D0B42E" w14:textId="77777777" w:rsidR="005A5061" w:rsidRPr="005A5061" w:rsidRDefault="005A5061" w:rsidP="005A5061">
            <w:pPr>
              <w:spacing w:after="0" w:line="240" w:lineRule="auto"/>
              <w:rPr>
                <w:rFonts w:ascii="Arial" w:eastAsia="Times New Roman" w:hAnsi="Arial" w:cs="Arial"/>
                <w:b/>
                <w:bCs/>
                <w:sz w:val="18"/>
                <w:szCs w:val="18"/>
                <w:lang w:eastAsia="pt-BR"/>
              </w:rPr>
            </w:pPr>
          </w:p>
        </w:tc>
        <w:tc>
          <w:tcPr>
            <w:tcW w:w="209" w:type="dxa"/>
            <w:tcBorders>
              <w:top w:val="nil"/>
              <w:left w:val="nil"/>
              <w:bottom w:val="nil"/>
              <w:right w:val="nil"/>
            </w:tcBorders>
            <w:shd w:val="clear" w:color="auto" w:fill="auto"/>
            <w:vAlign w:val="center"/>
            <w:hideMark/>
          </w:tcPr>
          <w:p w14:paraId="559CE9FA"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607" w:type="dxa"/>
            <w:vMerge/>
            <w:tcBorders>
              <w:top w:val="nil"/>
              <w:left w:val="nil"/>
              <w:bottom w:val="single" w:sz="4" w:space="0" w:color="000000"/>
              <w:right w:val="nil"/>
            </w:tcBorders>
            <w:vAlign w:val="center"/>
            <w:hideMark/>
          </w:tcPr>
          <w:p w14:paraId="7FC90E88" w14:textId="77777777" w:rsidR="005A5061" w:rsidRPr="005A5061" w:rsidRDefault="005A5061" w:rsidP="005A5061">
            <w:pPr>
              <w:spacing w:after="0" w:line="240" w:lineRule="auto"/>
              <w:rPr>
                <w:rFonts w:ascii="Arial" w:eastAsia="Times New Roman" w:hAnsi="Arial" w:cs="Arial"/>
                <w:b/>
                <w:bCs/>
                <w:sz w:val="18"/>
                <w:szCs w:val="18"/>
                <w:lang w:eastAsia="pt-BR"/>
              </w:rPr>
            </w:pPr>
          </w:p>
        </w:tc>
        <w:tc>
          <w:tcPr>
            <w:tcW w:w="192" w:type="dxa"/>
            <w:tcBorders>
              <w:top w:val="nil"/>
              <w:left w:val="nil"/>
              <w:bottom w:val="nil"/>
              <w:right w:val="nil"/>
            </w:tcBorders>
            <w:shd w:val="clear" w:color="auto" w:fill="auto"/>
            <w:vAlign w:val="center"/>
            <w:hideMark/>
          </w:tcPr>
          <w:p w14:paraId="5F3F7B21"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607" w:type="dxa"/>
            <w:vMerge/>
            <w:tcBorders>
              <w:top w:val="nil"/>
              <w:left w:val="nil"/>
              <w:bottom w:val="single" w:sz="4" w:space="0" w:color="000000"/>
              <w:right w:val="nil"/>
            </w:tcBorders>
            <w:vAlign w:val="center"/>
            <w:hideMark/>
          </w:tcPr>
          <w:p w14:paraId="2163876B" w14:textId="77777777" w:rsidR="005A5061" w:rsidRPr="005A5061" w:rsidRDefault="005A5061" w:rsidP="005A5061">
            <w:pPr>
              <w:spacing w:after="0" w:line="240" w:lineRule="auto"/>
              <w:rPr>
                <w:rFonts w:ascii="Arial" w:eastAsia="Times New Roman" w:hAnsi="Arial" w:cs="Arial"/>
                <w:b/>
                <w:bCs/>
                <w:sz w:val="18"/>
                <w:szCs w:val="18"/>
                <w:lang w:eastAsia="pt-BR"/>
              </w:rPr>
            </w:pPr>
          </w:p>
        </w:tc>
        <w:tc>
          <w:tcPr>
            <w:tcW w:w="209" w:type="dxa"/>
            <w:tcBorders>
              <w:top w:val="nil"/>
              <w:left w:val="nil"/>
              <w:bottom w:val="nil"/>
              <w:right w:val="nil"/>
            </w:tcBorders>
            <w:shd w:val="clear" w:color="auto" w:fill="auto"/>
            <w:noWrap/>
            <w:vAlign w:val="bottom"/>
            <w:hideMark/>
          </w:tcPr>
          <w:p w14:paraId="024ED2F7"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607" w:type="dxa"/>
            <w:vMerge/>
            <w:tcBorders>
              <w:top w:val="nil"/>
              <w:left w:val="nil"/>
              <w:bottom w:val="single" w:sz="4" w:space="0" w:color="000000"/>
              <w:right w:val="nil"/>
            </w:tcBorders>
            <w:vAlign w:val="center"/>
            <w:hideMark/>
          </w:tcPr>
          <w:p w14:paraId="24FFFEF6" w14:textId="77777777" w:rsidR="005A5061" w:rsidRPr="005A5061" w:rsidRDefault="005A5061" w:rsidP="005A5061">
            <w:pPr>
              <w:spacing w:after="0" w:line="240" w:lineRule="auto"/>
              <w:rPr>
                <w:rFonts w:ascii="Arial" w:eastAsia="Times New Roman" w:hAnsi="Arial" w:cs="Arial"/>
                <w:b/>
                <w:bCs/>
                <w:sz w:val="18"/>
                <w:szCs w:val="18"/>
                <w:lang w:eastAsia="pt-BR"/>
              </w:rPr>
            </w:pPr>
          </w:p>
        </w:tc>
      </w:tr>
      <w:tr w:rsidR="005A5061" w:rsidRPr="005A5061" w14:paraId="68DDABFE" w14:textId="77777777" w:rsidTr="005A5061">
        <w:trPr>
          <w:trHeight w:val="180"/>
        </w:trPr>
        <w:tc>
          <w:tcPr>
            <w:tcW w:w="4909" w:type="dxa"/>
            <w:tcBorders>
              <w:top w:val="nil"/>
              <w:left w:val="nil"/>
              <w:bottom w:val="nil"/>
              <w:right w:val="nil"/>
            </w:tcBorders>
            <w:shd w:val="clear" w:color="auto" w:fill="auto"/>
            <w:noWrap/>
            <w:vAlign w:val="bottom"/>
            <w:hideMark/>
          </w:tcPr>
          <w:p w14:paraId="67044EC5" w14:textId="77777777" w:rsidR="005A5061" w:rsidRPr="005A5061" w:rsidRDefault="005A5061" w:rsidP="005A5061">
            <w:pPr>
              <w:spacing w:after="0" w:line="240" w:lineRule="auto"/>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SALDO EM 31 DE DEZEMBRO DE 2019 (Reapresentado)</w:t>
            </w:r>
          </w:p>
        </w:tc>
        <w:tc>
          <w:tcPr>
            <w:tcW w:w="1414" w:type="dxa"/>
            <w:tcBorders>
              <w:top w:val="nil"/>
              <w:left w:val="nil"/>
              <w:bottom w:val="nil"/>
              <w:right w:val="nil"/>
            </w:tcBorders>
            <w:shd w:val="clear" w:color="auto" w:fill="auto"/>
            <w:noWrap/>
            <w:vAlign w:val="bottom"/>
            <w:hideMark/>
          </w:tcPr>
          <w:p w14:paraId="2B4EBBDA" w14:textId="77777777" w:rsidR="005A5061" w:rsidRPr="005A5061" w:rsidRDefault="005A5061" w:rsidP="005A5061">
            <w:pPr>
              <w:spacing w:after="0" w:line="240" w:lineRule="auto"/>
              <w:rPr>
                <w:rFonts w:ascii="Arial" w:eastAsia="Times New Roman" w:hAnsi="Arial" w:cs="Arial"/>
                <w:b/>
                <w:bCs/>
                <w:sz w:val="18"/>
                <w:szCs w:val="18"/>
                <w:lang w:eastAsia="pt-BR"/>
              </w:rPr>
            </w:pPr>
          </w:p>
        </w:tc>
        <w:tc>
          <w:tcPr>
            <w:tcW w:w="209" w:type="dxa"/>
            <w:tcBorders>
              <w:top w:val="nil"/>
              <w:left w:val="nil"/>
              <w:bottom w:val="nil"/>
              <w:right w:val="nil"/>
            </w:tcBorders>
            <w:shd w:val="clear" w:color="auto" w:fill="auto"/>
            <w:noWrap/>
            <w:vAlign w:val="bottom"/>
            <w:hideMark/>
          </w:tcPr>
          <w:p w14:paraId="06895D56"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single" w:sz="4" w:space="0" w:color="000000"/>
              <w:left w:val="nil"/>
              <w:bottom w:val="double" w:sz="6" w:space="0" w:color="000000"/>
              <w:right w:val="nil"/>
            </w:tcBorders>
            <w:shd w:val="clear" w:color="auto" w:fill="auto"/>
            <w:noWrap/>
            <w:vAlign w:val="bottom"/>
            <w:hideMark/>
          </w:tcPr>
          <w:p w14:paraId="5ECE5620"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2.014.563.144 </w:t>
            </w:r>
          </w:p>
        </w:tc>
        <w:tc>
          <w:tcPr>
            <w:tcW w:w="191" w:type="dxa"/>
            <w:tcBorders>
              <w:top w:val="nil"/>
              <w:left w:val="nil"/>
              <w:bottom w:val="nil"/>
              <w:right w:val="nil"/>
            </w:tcBorders>
            <w:shd w:val="clear" w:color="auto" w:fill="auto"/>
            <w:noWrap/>
            <w:vAlign w:val="bottom"/>
            <w:hideMark/>
          </w:tcPr>
          <w:p w14:paraId="2CCAF812"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799" w:type="dxa"/>
            <w:tcBorders>
              <w:top w:val="single" w:sz="4" w:space="0" w:color="000000"/>
              <w:left w:val="nil"/>
              <w:bottom w:val="double" w:sz="6" w:space="0" w:color="000000"/>
              <w:right w:val="nil"/>
            </w:tcBorders>
            <w:shd w:val="clear" w:color="auto" w:fill="auto"/>
            <w:noWrap/>
            <w:vAlign w:val="bottom"/>
            <w:hideMark/>
          </w:tcPr>
          <w:p w14:paraId="019B9A58"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27.906.441 </w:t>
            </w:r>
          </w:p>
        </w:tc>
        <w:tc>
          <w:tcPr>
            <w:tcW w:w="209" w:type="dxa"/>
            <w:tcBorders>
              <w:top w:val="nil"/>
              <w:left w:val="nil"/>
              <w:bottom w:val="nil"/>
              <w:right w:val="nil"/>
            </w:tcBorders>
            <w:shd w:val="clear" w:color="auto" w:fill="auto"/>
            <w:noWrap/>
            <w:vAlign w:val="bottom"/>
            <w:hideMark/>
          </w:tcPr>
          <w:p w14:paraId="497CC03D"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single" w:sz="4" w:space="0" w:color="000000"/>
              <w:left w:val="nil"/>
              <w:bottom w:val="double" w:sz="6" w:space="0" w:color="000000"/>
              <w:right w:val="nil"/>
            </w:tcBorders>
            <w:shd w:val="clear" w:color="auto" w:fill="auto"/>
            <w:noWrap/>
            <w:vAlign w:val="bottom"/>
            <w:hideMark/>
          </w:tcPr>
          <w:p w14:paraId="51E7CCAF"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35.905.205 </w:t>
            </w:r>
          </w:p>
        </w:tc>
        <w:tc>
          <w:tcPr>
            <w:tcW w:w="192" w:type="dxa"/>
            <w:tcBorders>
              <w:top w:val="nil"/>
              <w:left w:val="nil"/>
              <w:bottom w:val="nil"/>
              <w:right w:val="nil"/>
            </w:tcBorders>
            <w:shd w:val="clear" w:color="auto" w:fill="auto"/>
            <w:noWrap/>
            <w:vAlign w:val="bottom"/>
            <w:hideMark/>
          </w:tcPr>
          <w:p w14:paraId="44A449CA"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single" w:sz="4" w:space="0" w:color="000000"/>
              <w:left w:val="nil"/>
              <w:bottom w:val="double" w:sz="6" w:space="0" w:color="000000"/>
              <w:right w:val="nil"/>
            </w:tcBorders>
            <w:shd w:val="clear" w:color="auto" w:fill="auto"/>
            <w:noWrap/>
            <w:vAlign w:val="bottom"/>
            <w:hideMark/>
          </w:tcPr>
          <w:p w14:paraId="6DAF99A8"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(651.607.828)</w:t>
            </w:r>
          </w:p>
        </w:tc>
        <w:tc>
          <w:tcPr>
            <w:tcW w:w="209" w:type="dxa"/>
            <w:tcBorders>
              <w:top w:val="nil"/>
              <w:left w:val="nil"/>
              <w:bottom w:val="nil"/>
              <w:right w:val="nil"/>
            </w:tcBorders>
            <w:shd w:val="clear" w:color="auto" w:fill="auto"/>
            <w:noWrap/>
            <w:vAlign w:val="bottom"/>
            <w:hideMark/>
          </w:tcPr>
          <w:p w14:paraId="04A6A29E"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single" w:sz="4" w:space="0" w:color="000000"/>
              <w:left w:val="nil"/>
              <w:bottom w:val="double" w:sz="6" w:space="0" w:color="000000"/>
              <w:right w:val="nil"/>
            </w:tcBorders>
            <w:shd w:val="clear" w:color="auto" w:fill="auto"/>
            <w:noWrap/>
            <w:vAlign w:val="bottom"/>
            <w:hideMark/>
          </w:tcPr>
          <w:p w14:paraId="07B9401F"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1.426.766.962 </w:t>
            </w:r>
          </w:p>
        </w:tc>
      </w:tr>
      <w:tr w:rsidR="005A5061" w:rsidRPr="005A5061" w14:paraId="174AEDDF" w14:textId="77777777" w:rsidTr="005A5061">
        <w:trPr>
          <w:trHeight w:val="180"/>
        </w:trPr>
        <w:tc>
          <w:tcPr>
            <w:tcW w:w="4909" w:type="dxa"/>
            <w:tcBorders>
              <w:top w:val="nil"/>
              <w:left w:val="nil"/>
              <w:bottom w:val="nil"/>
              <w:right w:val="nil"/>
            </w:tcBorders>
            <w:shd w:val="clear" w:color="auto" w:fill="auto"/>
            <w:noWrap/>
            <w:vAlign w:val="bottom"/>
            <w:hideMark/>
          </w:tcPr>
          <w:p w14:paraId="1B1C1B19"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414" w:type="dxa"/>
            <w:tcBorders>
              <w:top w:val="nil"/>
              <w:left w:val="nil"/>
              <w:bottom w:val="nil"/>
              <w:right w:val="nil"/>
            </w:tcBorders>
            <w:shd w:val="clear" w:color="auto" w:fill="auto"/>
            <w:noWrap/>
            <w:vAlign w:val="bottom"/>
            <w:hideMark/>
          </w:tcPr>
          <w:p w14:paraId="2048502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11386368"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3B4A41D5"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2ACC52EF"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7B966A65"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47CA125"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4C3EFD67"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278C4704"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4B8D1BD3"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7F715067"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39268F0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1FC1C1CF" w14:textId="77777777" w:rsidTr="005A5061">
        <w:trPr>
          <w:trHeight w:val="170"/>
        </w:trPr>
        <w:tc>
          <w:tcPr>
            <w:tcW w:w="4909" w:type="dxa"/>
            <w:tcBorders>
              <w:top w:val="nil"/>
              <w:left w:val="nil"/>
              <w:bottom w:val="nil"/>
              <w:right w:val="nil"/>
            </w:tcBorders>
            <w:shd w:val="clear" w:color="auto" w:fill="auto"/>
            <w:noWrap/>
            <w:vAlign w:val="bottom"/>
            <w:hideMark/>
          </w:tcPr>
          <w:p w14:paraId="30943910" w14:textId="77777777" w:rsidR="005A5061" w:rsidRPr="005A5061" w:rsidRDefault="005A5061" w:rsidP="005A5061">
            <w:pPr>
              <w:spacing w:after="0" w:line="240" w:lineRule="auto"/>
              <w:rPr>
                <w:rFonts w:ascii="Arial" w:eastAsia="Times New Roman" w:hAnsi="Arial" w:cs="Arial"/>
                <w:sz w:val="18"/>
                <w:szCs w:val="18"/>
                <w:lang w:eastAsia="pt-BR"/>
              </w:rPr>
            </w:pPr>
            <w:r w:rsidRPr="005A5061">
              <w:rPr>
                <w:rFonts w:ascii="Arial" w:eastAsia="Times New Roman" w:hAnsi="Arial" w:cs="Arial"/>
                <w:sz w:val="18"/>
                <w:szCs w:val="18"/>
                <w:lang w:eastAsia="pt-BR"/>
              </w:rPr>
              <w:t>Adiantamento para futuro aumento de capital</w:t>
            </w:r>
          </w:p>
        </w:tc>
        <w:tc>
          <w:tcPr>
            <w:tcW w:w="1414" w:type="dxa"/>
            <w:tcBorders>
              <w:top w:val="nil"/>
              <w:left w:val="nil"/>
              <w:bottom w:val="nil"/>
              <w:right w:val="nil"/>
            </w:tcBorders>
            <w:shd w:val="clear" w:color="auto" w:fill="auto"/>
            <w:noWrap/>
            <w:vAlign w:val="bottom"/>
            <w:hideMark/>
          </w:tcPr>
          <w:p w14:paraId="415DE55E" w14:textId="77777777" w:rsidR="005A5061" w:rsidRPr="005A5061" w:rsidRDefault="005A5061" w:rsidP="005A5061">
            <w:pPr>
              <w:spacing w:after="0" w:line="240" w:lineRule="auto"/>
              <w:rPr>
                <w:rFonts w:ascii="Arial" w:eastAsia="Times New Roman" w:hAnsi="Arial" w:cs="Arial"/>
                <w:sz w:val="18"/>
                <w:szCs w:val="18"/>
                <w:lang w:eastAsia="pt-BR"/>
              </w:rPr>
            </w:pPr>
          </w:p>
        </w:tc>
        <w:tc>
          <w:tcPr>
            <w:tcW w:w="209" w:type="dxa"/>
            <w:tcBorders>
              <w:top w:val="nil"/>
              <w:left w:val="nil"/>
              <w:bottom w:val="nil"/>
              <w:right w:val="nil"/>
            </w:tcBorders>
            <w:shd w:val="clear" w:color="auto" w:fill="auto"/>
            <w:noWrap/>
            <w:vAlign w:val="bottom"/>
            <w:hideMark/>
          </w:tcPr>
          <w:p w14:paraId="4A3516B9"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71B58D4C"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191" w:type="dxa"/>
            <w:tcBorders>
              <w:top w:val="nil"/>
              <w:left w:val="nil"/>
              <w:bottom w:val="nil"/>
              <w:right w:val="nil"/>
            </w:tcBorders>
            <w:shd w:val="clear" w:color="auto" w:fill="auto"/>
            <w:noWrap/>
            <w:vAlign w:val="bottom"/>
            <w:hideMark/>
          </w:tcPr>
          <w:p w14:paraId="5CFA917F"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799" w:type="dxa"/>
            <w:tcBorders>
              <w:top w:val="nil"/>
              <w:left w:val="nil"/>
              <w:bottom w:val="nil"/>
              <w:right w:val="nil"/>
            </w:tcBorders>
            <w:shd w:val="clear" w:color="auto" w:fill="auto"/>
            <w:noWrap/>
            <w:vAlign w:val="bottom"/>
            <w:hideMark/>
          </w:tcPr>
          <w:p w14:paraId="13AC9CC4"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39.523.130 </w:t>
            </w:r>
          </w:p>
        </w:tc>
        <w:tc>
          <w:tcPr>
            <w:tcW w:w="209" w:type="dxa"/>
            <w:tcBorders>
              <w:top w:val="nil"/>
              <w:left w:val="nil"/>
              <w:bottom w:val="nil"/>
              <w:right w:val="nil"/>
            </w:tcBorders>
            <w:shd w:val="clear" w:color="auto" w:fill="auto"/>
            <w:noWrap/>
            <w:vAlign w:val="bottom"/>
            <w:hideMark/>
          </w:tcPr>
          <w:p w14:paraId="6006C6B2"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7F017D0B"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192" w:type="dxa"/>
            <w:tcBorders>
              <w:top w:val="nil"/>
              <w:left w:val="nil"/>
              <w:bottom w:val="nil"/>
              <w:right w:val="nil"/>
            </w:tcBorders>
            <w:shd w:val="clear" w:color="auto" w:fill="auto"/>
            <w:noWrap/>
            <w:vAlign w:val="bottom"/>
            <w:hideMark/>
          </w:tcPr>
          <w:p w14:paraId="7726FBCA"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2D966AB2"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7E88014E"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42A71AF3"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39.523.130 </w:t>
            </w:r>
          </w:p>
        </w:tc>
      </w:tr>
      <w:tr w:rsidR="005A5061" w:rsidRPr="005A5061" w14:paraId="47752072" w14:textId="77777777" w:rsidTr="005A5061">
        <w:trPr>
          <w:trHeight w:val="170"/>
        </w:trPr>
        <w:tc>
          <w:tcPr>
            <w:tcW w:w="4909" w:type="dxa"/>
            <w:tcBorders>
              <w:top w:val="nil"/>
              <w:left w:val="nil"/>
              <w:bottom w:val="nil"/>
              <w:right w:val="nil"/>
            </w:tcBorders>
            <w:shd w:val="clear" w:color="auto" w:fill="auto"/>
            <w:noWrap/>
            <w:vAlign w:val="bottom"/>
            <w:hideMark/>
          </w:tcPr>
          <w:p w14:paraId="6734DA65"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414" w:type="dxa"/>
            <w:tcBorders>
              <w:top w:val="nil"/>
              <w:left w:val="nil"/>
              <w:bottom w:val="nil"/>
              <w:right w:val="nil"/>
            </w:tcBorders>
            <w:shd w:val="clear" w:color="auto" w:fill="auto"/>
            <w:noWrap/>
            <w:vAlign w:val="bottom"/>
            <w:hideMark/>
          </w:tcPr>
          <w:p w14:paraId="71AB375F"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07819D1"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2A834CC1"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0A245C30"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2FF14946"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694BFDF"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2391A5C1"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2590AB7D"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3A0FB41A"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077D0D2F"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636F7F57"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r>
      <w:tr w:rsidR="005A5061" w:rsidRPr="005A5061" w14:paraId="428BAEC6" w14:textId="77777777" w:rsidTr="005A5061">
        <w:trPr>
          <w:trHeight w:val="170"/>
        </w:trPr>
        <w:tc>
          <w:tcPr>
            <w:tcW w:w="4909" w:type="dxa"/>
            <w:tcBorders>
              <w:top w:val="nil"/>
              <w:left w:val="nil"/>
              <w:bottom w:val="nil"/>
              <w:right w:val="nil"/>
            </w:tcBorders>
            <w:shd w:val="clear" w:color="auto" w:fill="auto"/>
            <w:noWrap/>
            <w:vAlign w:val="bottom"/>
            <w:hideMark/>
          </w:tcPr>
          <w:p w14:paraId="736A8835" w14:textId="77777777" w:rsidR="005A5061" w:rsidRPr="005A5061" w:rsidRDefault="005A5061" w:rsidP="005A5061">
            <w:pPr>
              <w:spacing w:after="0" w:line="240" w:lineRule="auto"/>
              <w:rPr>
                <w:rFonts w:ascii="Arial" w:eastAsia="Times New Roman" w:hAnsi="Arial" w:cs="Arial"/>
                <w:sz w:val="18"/>
                <w:szCs w:val="18"/>
                <w:lang w:eastAsia="pt-BR"/>
              </w:rPr>
            </w:pPr>
            <w:r w:rsidRPr="005A5061">
              <w:rPr>
                <w:rFonts w:ascii="Arial" w:eastAsia="Times New Roman" w:hAnsi="Arial" w:cs="Arial"/>
                <w:sz w:val="18"/>
                <w:szCs w:val="18"/>
                <w:lang w:eastAsia="pt-BR"/>
              </w:rPr>
              <w:t>Total do resultado abrangente</w:t>
            </w:r>
          </w:p>
        </w:tc>
        <w:tc>
          <w:tcPr>
            <w:tcW w:w="1414" w:type="dxa"/>
            <w:tcBorders>
              <w:top w:val="nil"/>
              <w:left w:val="nil"/>
              <w:bottom w:val="nil"/>
              <w:right w:val="nil"/>
            </w:tcBorders>
            <w:shd w:val="clear" w:color="auto" w:fill="auto"/>
            <w:noWrap/>
            <w:vAlign w:val="bottom"/>
            <w:hideMark/>
          </w:tcPr>
          <w:p w14:paraId="58F84E71" w14:textId="77777777" w:rsidR="005A5061" w:rsidRPr="005A5061" w:rsidRDefault="005A5061" w:rsidP="005A5061">
            <w:pPr>
              <w:spacing w:after="0" w:line="240" w:lineRule="auto"/>
              <w:rPr>
                <w:rFonts w:ascii="Arial" w:eastAsia="Times New Roman" w:hAnsi="Arial" w:cs="Arial"/>
                <w:sz w:val="18"/>
                <w:szCs w:val="18"/>
                <w:lang w:eastAsia="pt-BR"/>
              </w:rPr>
            </w:pPr>
          </w:p>
        </w:tc>
        <w:tc>
          <w:tcPr>
            <w:tcW w:w="209" w:type="dxa"/>
            <w:tcBorders>
              <w:top w:val="nil"/>
              <w:left w:val="nil"/>
              <w:bottom w:val="nil"/>
              <w:right w:val="nil"/>
            </w:tcBorders>
            <w:shd w:val="clear" w:color="auto" w:fill="auto"/>
            <w:noWrap/>
            <w:vAlign w:val="bottom"/>
            <w:hideMark/>
          </w:tcPr>
          <w:p w14:paraId="48E62230"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single" w:sz="4" w:space="0" w:color="auto"/>
              <w:right w:val="nil"/>
            </w:tcBorders>
            <w:shd w:val="clear" w:color="auto" w:fill="auto"/>
            <w:noWrap/>
            <w:vAlign w:val="bottom"/>
            <w:hideMark/>
          </w:tcPr>
          <w:p w14:paraId="3FBA5CCF"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 </w:t>
            </w:r>
          </w:p>
        </w:tc>
        <w:tc>
          <w:tcPr>
            <w:tcW w:w="191" w:type="dxa"/>
            <w:tcBorders>
              <w:top w:val="nil"/>
              <w:left w:val="nil"/>
              <w:bottom w:val="nil"/>
              <w:right w:val="nil"/>
            </w:tcBorders>
            <w:shd w:val="clear" w:color="auto" w:fill="auto"/>
            <w:noWrap/>
            <w:vAlign w:val="bottom"/>
            <w:hideMark/>
          </w:tcPr>
          <w:p w14:paraId="6B875514"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799" w:type="dxa"/>
            <w:tcBorders>
              <w:top w:val="nil"/>
              <w:left w:val="nil"/>
              <w:bottom w:val="single" w:sz="4" w:space="0" w:color="auto"/>
              <w:right w:val="nil"/>
            </w:tcBorders>
            <w:shd w:val="clear" w:color="auto" w:fill="auto"/>
            <w:noWrap/>
            <w:vAlign w:val="bottom"/>
            <w:hideMark/>
          </w:tcPr>
          <w:p w14:paraId="41D7BEFA"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0CC64714"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nil"/>
              <w:left w:val="nil"/>
              <w:bottom w:val="single" w:sz="4" w:space="0" w:color="auto"/>
              <w:right w:val="nil"/>
            </w:tcBorders>
            <w:shd w:val="clear" w:color="auto" w:fill="auto"/>
            <w:noWrap/>
            <w:vAlign w:val="bottom"/>
            <w:hideMark/>
          </w:tcPr>
          <w:p w14:paraId="2DA17DF8"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(2.199.064)</w:t>
            </w:r>
          </w:p>
        </w:tc>
        <w:tc>
          <w:tcPr>
            <w:tcW w:w="192" w:type="dxa"/>
            <w:tcBorders>
              <w:top w:val="nil"/>
              <w:left w:val="nil"/>
              <w:bottom w:val="nil"/>
              <w:right w:val="nil"/>
            </w:tcBorders>
            <w:shd w:val="clear" w:color="auto" w:fill="auto"/>
            <w:noWrap/>
            <w:vAlign w:val="bottom"/>
            <w:hideMark/>
          </w:tcPr>
          <w:p w14:paraId="276A534F"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nil"/>
              <w:left w:val="nil"/>
              <w:bottom w:val="single" w:sz="4" w:space="0" w:color="auto"/>
              <w:right w:val="nil"/>
            </w:tcBorders>
            <w:shd w:val="clear" w:color="auto" w:fill="auto"/>
            <w:noWrap/>
            <w:vAlign w:val="bottom"/>
            <w:hideMark/>
          </w:tcPr>
          <w:p w14:paraId="350ACABA"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(102.673.985)</w:t>
            </w:r>
          </w:p>
        </w:tc>
        <w:tc>
          <w:tcPr>
            <w:tcW w:w="209" w:type="dxa"/>
            <w:tcBorders>
              <w:top w:val="nil"/>
              <w:left w:val="nil"/>
              <w:bottom w:val="nil"/>
              <w:right w:val="nil"/>
            </w:tcBorders>
            <w:shd w:val="clear" w:color="000000" w:fill="FFFFFF"/>
            <w:noWrap/>
            <w:vAlign w:val="bottom"/>
            <w:hideMark/>
          </w:tcPr>
          <w:p w14:paraId="7A1010EB" w14:textId="77777777" w:rsidR="005A5061" w:rsidRPr="005A5061" w:rsidRDefault="005A5061" w:rsidP="005A5061">
            <w:pPr>
              <w:spacing w:after="0" w:line="240" w:lineRule="auto"/>
              <w:jc w:val="right"/>
              <w:rPr>
                <w:rFonts w:ascii="Arial" w:eastAsia="Times New Roman" w:hAnsi="Arial" w:cs="Arial"/>
                <w:b/>
                <w:bCs/>
                <w:color w:val="FF0000"/>
                <w:sz w:val="18"/>
                <w:szCs w:val="18"/>
                <w:lang w:eastAsia="pt-BR"/>
              </w:rPr>
            </w:pPr>
            <w:r w:rsidRPr="005A5061">
              <w:rPr>
                <w:rFonts w:ascii="Arial" w:eastAsia="Times New Roman" w:hAnsi="Arial" w:cs="Arial"/>
                <w:b/>
                <w:bCs/>
                <w:color w:val="FF0000"/>
                <w:sz w:val="18"/>
                <w:szCs w:val="18"/>
                <w:lang w:eastAsia="pt-BR"/>
              </w:rPr>
              <w:t> </w:t>
            </w:r>
          </w:p>
        </w:tc>
        <w:tc>
          <w:tcPr>
            <w:tcW w:w="1607" w:type="dxa"/>
            <w:tcBorders>
              <w:top w:val="nil"/>
              <w:left w:val="nil"/>
              <w:bottom w:val="single" w:sz="4" w:space="0" w:color="auto"/>
              <w:right w:val="nil"/>
            </w:tcBorders>
            <w:shd w:val="clear" w:color="auto" w:fill="auto"/>
            <w:noWrap/>
            <w:vAlign w:val="bottom"/>
            <w:hideMark/>
          </w:tcPr>
          <w:p w14:paraId="5565EEEC"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(104.873.049)</w:t>
            </w:r>
          </w:p>
        </w:tc>
      </w:tr>
      <w:tr w:rsidR="005A5061" w:rsidRPr="005A5061" w14:paraId="00FB6274" w14:textId="77777777" w:rsidTr="005A5061">
        <w:trPr>
          <w:trHeight w:val="170"/>
        </w:trPr>
        <w:tc>
          <w:tcPr>
            <w:tcW w:w="4909" w:type="dxa"/>
            <w:tcBorders>
              <w:top w:val="nil"/>
              <w:left w:val="nil"/>
              <w:bottom w:val="nil"/>
              <w:right w:val="nil"/>
            </w:tcBorders>
            <w:shd w:val="clear" w:color="auto" w:fill="auto"/>
            <w:noWrap/>
            <w:vAlign w:val="bottom"/>
            <w:hideMark/>
          </w:tcPr>
          <w:p w14:paraId="03BCB002"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414" w:type="dxa"/>
            <w:tcBorders>
              <w:top w:val="nil"/>
              <w:left w:val="nil"/>
              <w:bottom w:val="nil"/>
              <w:right w:val="nil"/>
            </w:tcBorders>
            <w:shd w:val="clear" w:color="auto" w:fill="auto"/>
            <w:noWrap/>
            <w:vAlign w:val="bottom"/>
            <w:hideMark/>
          </w:tcPr>
          <w:p w14:paraId="78B8FA8A"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6B707AB7"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55209E9D"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5F71C8AC"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2B2C4DF2"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DB70020"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000000" w:fill="FFFFFF"/>
            <w:noWrap/>
            <w:vAlign w:val="bottom"/>
            <w:hideMark/>
          </w:tcPr>
          <w:p w14:paraId="508CA2D7"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w:t>
            </w:r>
          </w:p>
        </w:tc>
        <w:tc>
          <w:tcPr>
            <w:tcW w:w="192" w:type="dxa"/>
            <w:tcBorders>
              <w:top w:val="nil"/>
              <w:left w:val="nil"/>
              <w:bottom w:val="nil"/>
              <w:right w:val="nil"/>
            </w:tcBorders>
            <w:shd w:val="clear" w:color="auto" w:fill="auto"/>
            <w:noWrap/>
            <w:vAlign w:val="bottom"/>
            <w:hideMark/>
          </w:tcPr>
          <w:p w14:paraId="3E4FFC6E"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000000" w:fill="FFFFFF"/>
            <w:noWrap/>
            <w:vAlign w:val="bottom"/>
            <w:hideMark/>
          </w:tcPr>
          <w:p w14:paraId="1D93D823"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w:t>
            </w:r>
          </w:p>
        </w:tc>
        <w:tc>
          <w:tcPr>
            <w:tcW w:w="209" w:type="dxa"/>
            <w:tcBorders>
              <w:top w:val="nil"/>
              <w:left w:val="nil"/>
              <w:bottom w:val="nil"/>
              <w:right w:val="nil"/>
            </w:tcBorders>
            <w:shd w:val="clear" w:color="000000" w:fill="FFFFFF"/>
            <w:noWrap/>
            <w:vAlign w:val="bottom"/>
            <w:hideMark/>
          </w:tcPr>
          <w:p w14:paraId="4BD777D4" w14:textId="77777777" w:rsidR="005A5061" w:rsidRPr="005A5061" w:rsidRDefault="005A5061" w:rsidP="005A5061">
            <w:pPr>
              <w:spacing w:after="0" w:line="240" w:lineRule="auto"/>
              <w:jc w:val="right"/>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1607" w:type="dxa"/>
            <w:tcBorders>
              <w:top w:val="nil"/>
              <w:left w:val="nil"/>
              <w:bottom w:val="nil"/>
              <w:right w:val="nil"/>
            </w:tcBorders>
            <w:shd w:val="clear" w:color="000000" w:fill="FFFFFF"/>
            <w:noWrap/>
            <w:vAlign w:val="bottom"/>
            <w:hideMark/>
          </w:tcPr>
          <w:p w14:paraId="241CD3F0"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w:t>
            </w:r>
          </w:p>
        </w:tc>
      </w:tr>
      <w:tr w:rsidR="005A5061" w:rsidRPr="005A5061" w14:paraId="394B731F" w14:textId="77777777" w:rsidTr="005A5061">
        <w:trPr>
          <w:trHeight w:val="170"/>
        </w:trPr>
        <w:tc>
          <w:tcPr>
            <w:tcW w:w="4909" w:type="dxa"/>
            <w:tcBorders>
              <w:top w:val="nil"/>
              <w:left w:val="nil"/>
              <w:bottom w:val="nil"/>
              <w:right w:val="nil"/>
            </w:tcBorders>
            <w:shd w:val="clear" w:color="auto" w:fill="auto"/>
            <w:noWrap/>
            <w:vAlign w:val="bottom"/>
            <w:hideMark/>
          </w:tcPr>
          <w:p w14:paraId="46FC9B76" w14:textId="77777777" w:rsidR="005A5061" w:rsidRPr="005A5061" w:rsidRDefault="005A5061" w:rsidP="005A5061">
            <w:pPr>
              <w:spacing w:after="0" w:line="240" w:lineRule="auto"/>
              <w:rPr>
                <w:rFonts w:ascii="Arial" w:eastAsia="Times New Roman" w:hAnsi="Arial" w:cs="Arial"/>
                <w:sz w:val="18"/>
                <w:szCs w:val="18"/>
                <w:lang w:eastAsia="pt-BR"/>
              </w:rPr>
            </w:pPr>
            <w:r w:rsidRPr="005A5061">
              <w:rPr>
                <w:rFonts w:ascii="Arial" w:eastAsia="Times New Roman" w:hAnsi="Arial" w:cs="Arial"/>
                <w:sz w:val="18"/>
                <w:szCs w:val="18"/>
                <w:lang w:eastAsia="pt-BR"/>
              </w:rPr>
              <w:t>Prejuízo líquido do exercício</w:t>
            </w:r>
          </w:p>
        </w:tc>
        <w:tc>
          <w:tcPr>
            <w:tcW w:w="1414" w:type="dxa"/>
            <w:tcBorders>
              <w:top w:val="nil"/>
              <w:left w:val="nil"/>
              <w:bottom w:val="nil"/>
              <w:right w:val="nil"/>
            </w:tcBorders>
            <w:shd w:val="clear" w:color="auto" w:fill="auto"/>
            <w:noWrap/>
            <w:vAlign w:val="bottom"/>
            <w:hideMark/>
          </w:tcPr>
          <w:p w14:paraId="63E4D4DC" w14:textId="77777777" w:rsidR="005A5061" w:rsidRPr="005A5061" w:rsidRDefault="005A5061" w:rsidP="005A5061">
            <w:pPr>
              <w:spacing w:after="0" w:line="240" w:lineRule="auto"/>
              <w:rPr>
                <w:rFonts w:ascii="Arial" w:eastAsia="Times New Roman" w:hAnsi="Arial" w:cs="Arial"/>
                <w:sz w:val="18"/>
                <w:szCs w:val="18"/>
                <w:lang w:eastAsia="pt-BR"/>
              </w:rPr>
            </w:pPr>
          </w:p>
        </w:tc>
        <w:tc>
          <w:tcPr>
            <w:tcW w:w="209" w:type="dxa"/>
            <w:tcBorders>
              <w:top w:val="nil"/>
              <w:left w:val="nil"/>
              <w:bottom w:val="nil"/>
              <w:right w:val="nil"/>
            </w:tcBorders>
            <w:shd w:val="clear" w:color="auto" w:fill="auto"/>
            <w:noWrap/>
            <w:vAlign w:val="bottom"/>
            <w:hideMark/>
          </w:tcPr>
          <w:p w14:paraId="5CC6DCCD"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54119F5B"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191" w:type="dxa"/>
            <w:tcBorders>
              <w:top w:val="nil"/>
              <w:left w:val="nil"/>
              <w:bottom w:val="nil"/>
              <w:right w:val="nil"/>
            </w:tcBorders>
            <w:shd w:val="clear" w:color="auto" w:fill="auto"/>
            <w:noWrap/>
            <w:vAlign w:val="bottom"/>
            <w:hideMark/>
          </w:tcPr>
          <w:p w14:paraId="431B3BB4"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799" w:type="dxa"/>
            <w:tcBorders>
              <w:top w:val="nil"/>
              <w:left w:val="nil"/>
              <w:bottom w:val="nil"/>
              <w:right w:val="nil"/>
            </w:tcBorders>
            <w:shd w:val="clear" w:color="auto" w:fill="auto"/>
            <w:noWrap/>
            <w:vAlign w:val="bottom"/>
            <w:hideMark/>
          </w:tcPr>
          <w:p w14:paraId="06CE3379"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2F995C95"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29819FBD"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w:t>
            </w:r>
          </w:p>
        </w:tc>
        <w:tc>
          <w:tcPr>
            <w:tcW w:w="192" w:type="dxa"/>
            <w:tcBorders>
              <w:top w:val="nil"/>
              <w:left w:val="nil"/>
              <w:bottom w:val="nil"/>
              <w:right w:val="nil"/>
            </w:tcBorders>
            <w:shd w:val="clear" w:color="auto" w:fill="auto"/>
            <w:noWrap/>
            <w:vAlign w:val="bottom"/>
            <w:hideMark/>
          </w:tcPr>
          <w:p w14:paraId="6CD9E6CE"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7E78622C"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(106.005.901)</w:t>
            </w:r>
          </w:p>
        </w:tc>
        <w:tc>
          <w:tcPr>
            <w:tcW w:w="209" w:type="dxa"/>
            <w:tcBorders>
              <w:top w:val="nil"/>
              <w:left w:val="nil"/>
              <w:bottom w:val="nil"/>
              <w:right w:val="nil"/>
            </w:tcBorders>
            <w:shd w:val="clear" w:color="000000" w:fill="FFFFFF"/>
            <w:noWrap/>
            <w:vAlign w:val="bottom"/>
            <w:hideMark/>
          </w:tcPr>
          <w:p w14:paraId="6B5B1D34" w14:textId="77777777" w:rsidR="005A5061" w:rsidRPr="005A5061" w:rsidRDefault="005A5061" w:rsidP="005A5061">
            <w:pPr>
              <w:spacing w:after="0" w:line="240" w:lineRule="auto"/>
              <w:jc w:val="right"/>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1607" w:type="dxa"/>
            <w:tcBorders>
              <w:top w:val="nil"/>
              <w:left w:val="nil"/>
              <w:bottom w:val="nil"/>
              <w:right w:val="nil"/>
            </w:tcBorders>
            <w:shd w:val="clear" w:color="000000" w:fill="FFFFFF"/>
            <w:noWrap/>
            <w:vAlign w:val="bottom"/>
            <w:hideMark/>
          </w:tcPr>
          <w:p w14:paraId="217C5166"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(106.005.901)</w:t>
            </w:r>
          </w:p>
        </w:tc>
      </w:tr>
      <w:tr w:rsidR="005A5061" w:rsidRPr="005A5061" w14:paraId="1B91D36E" w14:textId="77777777" w:rsidTr="005A5061">
        <w:trPr>
          <w:trHeight w:val="170"/>
        </w:trPr>
        <w:tc>
          <w:tcPr>
            <w:tcW w:w="4909" w:type="dxa"/>
            <w:tcBorders>
              <w:top w:val="nil"/>
              <w:left w:val="nil"/>
              <w:bottom w:val="nil"/>
              <w:right w:val="nil"/>
            </w:tcBorders>
            <w:shd w:val="clear" w:color="auto" w:fill="auto"/>
            <w:noWrap/>
            <w:vAlign w:val="bottom"/>
            <w:hideMark/>
          </w:tcPr>
          <w:p w14:paraId="1E8C4787"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414" w:type="dxa"/>
            <w:tcBorders>
              <w:top w:val="nil"/>
              <w:left w:val="nil"/>
              <w:bottom w:val="nil"/>
              <w:right w:val="nil"/>
            </w:tcBorders>
            <w:shd w:val="clear" w:color="auto" w:fill="auto"/>
            <w:noWrap/>
            <w:vAlign w:val="bottom"/>
            <w:hideMark/>
          </w:tcPr>
          <w:p w14:paraId="06A0C2AA"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6058A535"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43C6DDF6"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3F3DFBF0"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47F6EA4C"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668743B8"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000000" w:fill="FFFFFF"/>
            <w:noWrap/>
            <w:vAlign w:val="bottom"/>
            <w:hideMark/>
          </w:tcPr>
          <w:p w14:paraId="6E3DC913"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w:t>
            </w:r>
          </w:p>
        </w:tc>
        <w:tc>
          <w:tcPr>
            <w:tcW w:w="192" w:type="dxa"/>
            <w:tcBorders>
              <w:top w:val="nil"/>
              <w:left w:val="nil"/>
              <w:bottom w:val="nil"/>
              <w:right w:val="nil"/>
            </w:tcBorders>
            <w:shd w:val="clear" w:color="auto" w:fill="auto"/>
            <w:noWrap/>
            <w:vAlign w:val="bottom"/>
            <w:hideMark/>
          </w:tcPr>
          <w:p w14:paraId="5357D8EF"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000000" w:fill="FFFFFF"/>
            <w:noWrap/>
            <w:vAlign w:val="bottom"/>
            <w:hideMark/>
          </w:tcPr>
          <w:p w14:paraId="6C2A2C8D"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w:t>
            </w:r>
          </w:p>
        </w:tc>
        <w:tc>
          <w:tcPr>
            <w:tcW w:w="209" w:type="dxa"/>
            <w:tcBorders>
              <w:top w:val="nil"/>
              <w:left w:val="nil"/>
              <w:bottom w:val="nil"/>
              <w:right w:val="nil"/>
            </w:tcBorders>
            <w:shd w:val="clear" w:color="000000" w:fill="FFFFFF"/>
            <w:noWrap/>
            <w:vAlign w:val="bottom"/>
            <w:hideMark/>
          </w:tcPr>
          <w:p w14:paraId="28FC145C" w14:textId="77777777" w:rsidR="005A5061" w:rsidRPr="005A5061" w:rsidRDefault="005A5061" w:rsidP="005A5061">
            <w:pPr>
              <w:spacing w:after="0" w:line="240" w:lineRule="auto"/>
              <w:jc w:val="right"/>
              <w:rPr>
                <w:rFonts w:ascii="Arial" w:eastAsia="Times New Roman" w:hAnsi="Arial" w:cs="Arial"/>
                <w:color w:val="FF0000"/>
                <w:sz w:val="18"/>
                <w:szCs w:val="18"/>
                <w:lang w:eastAsia="pt-BR"/>
              </w:rPr>
            </w:pPr>
            <w:r w:rsidRPr="005A5061">
              <w:rPr>
                <w:rFonts w:ascii="Arial" w:eastAsia="Times New Roman" w:hAnsi="Arial" w:cs="Arial"/>
                <w:color w:val="FF0000"/>
                <w:sz w:val="18"/>
                <w:szCs w:val="18"/>
                <w:lang w:eastAsia="pt-BR"/>
              </w:rPr>
              <w:t> </w:t>
            </w:r>
          </w:p>
        </w:tc>
        <w:tc>
          <w:tcPr>
            <w:tcW w:w="1607" w:type="dxa"/>
            <w:tcBorders>
              <w:top w:val="nil"/>
              <w:left w:val="nil"/>
              <w:bottom w:val="nil"/>
              <w:right w:val="nil"/>
            </w:tcBorders>
            <w:shd w:val="clear" w:color="000000" w:fill="FFFFFF"/>
            <w:noWrap/>
            <w:vAlign w:val="bottom"/>
            <w:hideMark/>
          </w:tcPr>
          <w:p w14:paraId="69A5E011"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w:t>
            </w:r>
          </w:p>
        </w:tc>
      </w:tr>
      <w:tr w:rsidR="005A5061" w:rsidRPr="005A5061" w14:paraId="3D8D0441" w14:textId="77777777" w:rsidTr="005A5061">
        <w:trPr>
          <w:trHeight w:val="170"/>
        </w:trPr>
        <w:tc>
          <w:tcPr>
            <w:tcW w:w="4909" w:type="dxa"/>
            <w:tcBorders>
              <w:top w:val="nil"/>
              <w:left w:val="nil"/>
              <w:bottom w:val="nil"/>
              <w:right w:val="nil"/>
            </w:tcBorders>
            <w:shd w:val="clear" w:color="auto" w:fill="auto"/>
            <w:noWrap/>
            <w:vAlign w:val="bottom"/>
            <w:hideMark/>
          </w:tcPr>
          <w:p w14:paraId="4468E1FA" w14:textId="77777777" w:rsidR="005A5061" w:rsidRPr="005A5061" w:rsidRDefault="005A5061" w:rsidP="005A5061">
            <w:pPr>
              <w:spacing w:after="0" w:line="240" w:lineRule="auto"/>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Ajuste avaliação patrimonial</w:t>
            </w:r>
          </w:p>
        </w:tc>
        <w:tc>
          <w:tcPr>
            <w:tcW w:w="1414" w:type="dxa"/>
            <w:tcBorders>
              <w:top w:val="nil"/>
              <w:left w:val="nil"/>
              <w:bottom w:val="nil"/>
              <w:right w:val="nil"/>
            </w:tcBorders>
            <w:shd w:val="clear" w:color="auto" w:fill="auto"/>
            <w:noWrap/>
            <w:vAlign w:val="bottom"/>
            <w:hideMark/>
          </w:tcPr>
          <w:p w14:paraId="06B20472" w14:textId="77777777" w:rsidR="005A5061" w:rsidRPr="005A5061" w:rsidRDefault="005A5061" w:rsidP="005A5061">
            <w:pPr>
              <w:spacing w:after="0" w:line="240" w:lineRule="auto"/>
              <w:rPr>
                <w:rFonts w:ascii="Arial" w:eastAsia="Times New Roman" w:hAnsi="Arial" w:cs="Arial"/>
                <w:sz w:val="18"/>
                <w:szCs w:val="18"/>
                <w:lang w:eastAsia="pt-BR"/>
              </w:rPr>
            </w:pPr>
          </w:p>
        </w:tc>
        <w:tc>
          <w:tcPr>
            <w:tcW w:w="209" w:type="dxa"/>
            <w:tcBorders>
              <w:top w:val="nil"/>
              <w:left w:val="nil"/>
              <w:bottom w:val="nil"/>
              <w:right w:val="nil"/>
            </w:tcBorders>
            <w:shd w:val="clear" w:color="auto" w:fill="auto"/>
            <w:noWrap/>
            <w:vAlign w:val="bottom"/>
            <w:hideMark/>
          </w:tcPr>
          <w:p w14:paraId="76614DF8"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single" w:sz="4" w:space="0" w:color="auto"/>
              <w:right w:val="nil"/>
            </w:tcBorders>
            <w:shd w:val="clear" w:color="auto" w:fill="auto"/>
            <w:noWrap/>
            <w:vAlign w:val="bottom"/>
            <w:hideMark/>
          </w:tcPr>
          <w:p w14:paraId="0DF92B04"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 </w:t>
            </w:r>
          </w:p>
        </w:tc>
        <w:tc>
          <w:tcPr>
            <w:tcW w:w="191" w:type="dxa"/>
            <w:tcBorders>
              <w:top w:val="nil"/>
              <w:left w:val="nil"/>
              <w:bottom w:val="nil"/>
              <w:right w:val="nil"/>
            </w:tcBorders>
            <w:shd w:val="clear" w:color="auto" w:fill="auto"/>
            <w:noWrap/>
            <w:vAlign w:val="bottom"/>
            <w:hideMark/>
          </w:tcPr>
          <w:p w14:paraId="2AF3FF1D"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799" w:type="dxa"/>
            <w:tcBorders>
              <w:top w:val="nil"/>
              <w:left w:val="nil"/>
              <w:bottom w:val="single" w:sz="4" w:space="0" w:color="auto"/>
              <w:right w:val="nil"/>
            </w:tcBorders>
            <w:shd w:val="clear" w:color="auto" w:fill="auto"/>
            <w:noWrap/>
            <w:vAlign w:val="bottom"/>
            <w:hideMark/>
          </w:tcPr>
          <w:p w14:paraId="6D8EBA06"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178364C1"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nil"/>
              <w:left w:val="nil"/>
              <w:bottom w:val="single" w:sz="4" w:space="0" w:color="auto"/>
              <w:right w:val="nil"/>
            </w:tcBorders>
            <w:shd w:val="clear" w:color="auto" w:fill="auto"/>
            <w:noWrap/>
            <w:vAlign w:val="bottom"/>
            <w:hideMark/>
          </w:tcPr>
          <w:p w14:paraId="26BCFB3C"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(2.199.064)</w:t>
            </w:r>
          </w:p>
        </w:tc>
        <w:tc>
          <w:tcPr>
            <w:tcW w:w="192" w:type="dxa"/>
            <w:tcBorders>
              <w:top w:val="nil"/>
              <w:left w:val="nil"/>
              <w:bottom w:val="nil"/>
              <w:right w:val="nil"/>
            </w:tcBorders>
            <w:shd w:val="clear" w:color="auto" w:fill="auto"/>
            <w:noWrap/>
            <w:vAlign w:val="bottom"/>
            <w:hideMark/>
          </w:tcPr>
          <w:p w14:paraId="3AFEEC56"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nil"/>
              <w:left w:val="nil"/>
              <w:bottom w:val="single" w:sz="4" w:space="0" w:color="auto"/>
              <w:right w:val="nil"/>
            </w:tcBorders>
            <w:shd w:val="clear" w:color="auto" w:fill="auto"/>
            <w:noWrap/>
            <w:vAlign w:val="bottom"/>
            <w:hideMark/>
          </w:tcPr>
          <w:p w14:paraId="60BD7A47"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3.331.916 </w:t>
            </w:r>
          </w:p>
        </w:tc>
        <w:tc>
          <w:tcPr>
            <w:tcW w:w="209" w:type="dxa"/>
            <w:tcBorders>
              <w:top w:val="nil"/>
              <w:left w:val="nil"/>
              <w:bottom w:val="nil"/>
              <w:right w:val="nil"/>
            </w:tcBorders>
            <w:shd w:val="clear" w:color="auto" w:fill="auto"/>
            <w:noWrap/>
            <w:vAlign w:val="bottom"/>
            <w:hideMark/>
          </w:tcPr>
          <w:p w14:paraId="6008EA3B"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nil"/>
              <w:left w:val="nil"/>
              <w:bottom w:val="single" w:sz="4" w:space="0" w:color="auto"/>
              <w:right w:val="nil"/>
            </w:tcBorders>
            <w:shd w:val="clear" w:color="auto" w:fill="auto"/>
            <w:noWrap/>
            <w:vAlign w:val="bottom"/>
            <w:hideMark/>
          </w:tcPr>
          <w:p w14:paraId="510EBD9D"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1.132.853 </w:t>
            </w:r>
          </w:p>
        </w:tc>
      </w:tr>
      <w:tr w:rsidR="005A5061" w:rsidRPr="005A5061" w14:paraId="61C675F9" w14:textId="77777777" w:rsidTr="005A5061">
        <w:trPr>
          <w:trHeight w:val="170"/>
        </w:trPr>
        <w:tc>
          <w:tcPr>
            <w:tcW w:w="4909" w:type="dxa"/>
            <w:tcBorders>
              <w:top w:val="nil"/>
              <w:left w:val="nil"/>
              <w:bottom w:val="nil"/>
              <w:right w:val="nil"/>
            </w:tcBorders>
            <w:shd w:val="clear" w:color="auto" w:fill="auto"/>
            <w:noWrap/>
            <w:vAlign w:val="bottom"/>
            <w:hideMark/>
          </w:tcPr>
          <w:p w14:paraId="65E911BF" w14:textId="77777777" w:rsidR="005A5061" w:rsidRPr="005A5061" w:rsidRDefault="005A5061" w:rsidP="005A5061">
            <w:pPr>
              <w:spacing w:after="0" w:line="240" w:lineRule="auto"/>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Realização da reserva do custo atribuído</w:t>
            </w:r>
          </w:p>
        </w:tc>
        <w:tc>
          <w:tcPr>
            <w:tcW w:w="1414" w:type="dxa"/>
            <w:tcBorders>
              <w:top w:val="nil"/>
              <w:left w:val="nil"/>
              <w:bottom w:val="nil"/>
              <w:right w:val="nil"/>
            </w:tcBorders>
            <w:shd w:val="clear" w:color="auto" w:fill="auto"/>
            <w:noWrap/>
            <w:vAlign w:val="bottom"/>
            <w:hideMark/>
          </w:tcPr>
          <w:p w14:paraId="395AA7F3" w14:textId="77777777" w:rsidR="005A5061" w:rsidRPr="005A5061" w:rsidRDefault="005A5061" w:rsidP="005A5061">
            <w:pPr>
              <w:spacing w:after="0" w:line="240" w:lineRule="auto"/>
              <w:jc w:val="center"/>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12b </w:t>
            </w:r>
          </w:p>
        </w:tc>
        <w:tc>
          <w:tcPr>
            <w:tcW w:w="209" w:type="dxa"/>
            <w:tcBorders>
              <w:top w:val="nil"/>
              <w:left w:val="nil"/>
              <w:bottom w:val="nil"/>
              <w:right w:val="nil"/>
            </w:tcBorders>
            <w:shd w:val="clear" w:color="auto" w:fill="auto"/>
            <w:noWrap/>
            <w:vAlign w:val="bottom"/>
            <w:hideMark/>
          </w:tcPr>
          <w:p w14:paraId="65E9EDC4" w14:textId="77777777" w:rsidR="005A5061" w:rsidRPr="005A5061" w:rsidRDefault="005A5061" w:rsidP="005A5061">
            <w:pPr>
              <w:spacing w:after="0" w:line="240" w:lineRule="auto"/>
              <w:jc w:val="center"/>
              <w:rPr>
                <w:rFonts w:ascii="Arial" w:eastAsia="Times New Roman" w:hAnsi="Arial" w:cs="Arial"/>
                <w:sz w:val="18"/>
                <w:szCs w:val="18"/>
                <w:lang w:eastAsia="pt-BR"/>
              </w:rPr>
            </w:pPr>
          </w:p>
        </w:tc>
        <w:tc>
          <w:tcPr>
            <w:tcW w:w="1799" w:type="dxa"/>
            <w:tcBorders>
              <w:top w:val="nil"/>
              <w:left w:val="nil"/>
              <w:bottom w:val="nil"/>
              <w:right w:val="nil"/>
            </w:tcBorders>
            <w:shd w:val="clear" w:color="auto" w:fill="auto"/>
            <w:noWrap/>
            <w:vAlign w:val="bottom"/>
            <w:hideMark/>
          </w:tcPr>
          <w:p w14:paraId="5A5365E6"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w:t>
            </w:r>
          </w:p>
        </w:tc>
        <w:tc>
          <w:tcPr>
            <w:tcW w:w="191" w:type="dxa"/>
            <w:tcBorders>
              <w:top w:val="nil"/>
              <w:left w:val="nil"/>
              <w:bottom w:val="nil"/>
              <w:right w:val="nil"/>
            </w:tcBorders>
            <w:shd w:val="clear" w:color="auto" w:fill="auto"/>
            <w:noWrap/>
            <w:vAlign w:val="bottom"/>
            <w:hideMark/>
          </w:tcPr>
          <w:p w14:paraId="4C78FF65"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799" w:type="dxa"/>
            <w:tcBorders>
              <w:top w:val="nil"/>
              <w:left w:val="nil"/>
              <w:bottom w:val="nil"/>
              <w:right w:val="nil"/>
            </w:tcBorders>
            <w:shd w:val="clear" w:color="auto" w:fill="auto"/>
            <w:noWrap/>
            <w:vAlign w:val="bottom"/>
            <w:hideMark/>
          </w:tcPr>
          <w:p w14:paraId="58EAB389"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3EF6738C"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0FBBA777"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(3.331.916)</w:t>
            </w:r>
          </w:p>
        </w:tc>
        <w:tc>
          <w:tcPr>
            <w:tcW w:w="192" w:type="dxa"/>
            <w:tcBorders>
              <w:top w:val="nil"/>
              <w:left w:val="nil"/>
              <w:bottom w:val="nil"/>
              <w:right w:val="nil"/>
            </w:tcBorders>
            <w:shd w:val="clear" w:color="auto" w:fill="auto"/>
            <w:noWrap/>
            <w:vAlign w:val="bottom"/>
            <w:hideMark/>
          </w:tcPr>
          <w:p w14:paraId="2D143F66"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7CD0E43F"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3.331.916 </w:t>
            </w:r>
          </w:p>
        </w:tc>
        <w:tc>
          <w:tcPr>
            <w:tcW w:w="209" w:type="dxa"/>
            <w:tcBorders>
              <w:top w:val="nil"/>
              <w:left w:val="nil"/>
              <w:bottom w:val="nil"/>
              <w:right w:val="nil"/>
            </w:tcBorders>
            <w:shd w:val="clear" w:color="auto" w:fill="auto"/>
            <w:noWrap/>
            <w:vAlign w:val="bottom"/>
            <w:hideMark/>
          </w:tcPr>
          <w:p w14:paraId="74D14DED"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1CA785D8"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r>
      <w:tr w:rsidR="005A5061" w:rsidRPr="005A5061" w14:paraId="734467A0" w14:textId="77777777" w:rsidTr="005A5061">
        <w:trPr>
          <w:trHeight w:val="170"/>
        </w:trPr>
        <w:tc>
          <w:tcPr>
            <w:tcW w:w="4909" w:type="dxa"/>
            <w:tcBorders>
              <w:top w:val="nil"/>
              <w:left w:val="nil"/>
              <w:bottom w:val="nil"/>
              <w:right w:val="nil"/>
            </w:tcBorders>
            <w:shd w:val="clear" w:color="auto" w:fill="auto"/>
            <w:noWrap/>
            <w:vAlign w:val="bottom"/>
            <w:hideMark/>
          </w:tcPr>
          <w:p w14:paraId="15A8CEBD" w14:textId="77777777" w:rsidR="005A5061" w:rsidRPr="005A5061" w:rsidRDefault="005A5061" w:rsidP="005A5061">
            <w:pPr>
              <w:spacing w:after="0" w:line="240" w:lineRule="auto"/>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Realização IRPJ/CSLL da reserva do custo atribuído</w:t>
            </w:r>
          </w:p>
        </w:tc>
        <w:tc>
          <w:tcPr>
            <w:tcW w:w="1414" w:type="dxa"/>
            <w:tcBorders>
              <w:top w:val="nil"/>
              <w:left w:val="nil"/>
              <w:bottom w:val="nil"/>
              <w:right w:val="nil"/>
            </w:tcBorders>
            <w:shd w:val="clear" w:color="auto" w:fill="auto"/>
            <w:noWrap/>
            <w:vAlign w:val="bottom"/>
            <w:hideMark/>
          </w:tcPr>
          <w:p w14:paraId="080FF71D" w14:textId="77777777" w:rsidR="005A5061" w:rsidRPr="005A5061" w:rsidRDefault="005A5061" w:rsidP="005A5061">
            <w:pPr>
              <w:spacing w:after="0" w:line="240" w:lineRule="auto"/>
              <w:jc w:val="center"/>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12b </w:t>
            </w:r>
          </w:p>
        </w:tc>
        <w:tc>
          <w:tcPr>
            <w:tcW w:w="209" w:type="dxa"/>
            <w:tcBorders>
              <w:top w:val="nil"/>
              <w:left w:val="nil"/>
              <w:bottom w:val="nil"/>
              <w:right w:val="nil"/>
            </w:tcBorders>
            <w:shd w:val="clear" w:color="auto" w:fill="auto"/>
            <w:noWrap/>
            <w:vAlign w:val="bottom"/>
            <w:hideMark/>
          </w:tcPr>
          <w:p w14:paraId="6787CDD4" w14:textId="77777777" w:rsidR="005A5061" w:rsidRPr="005A5061" w:rsidRDefault="005A5061" w:rsidP="005A5061">
            <w:pPr>
              <w:spacing w:after="0" w:line="240" w:lineRule="auto"/>
              <w:jc w:val="center"/>
              <w:rPr>
                <w:rFonts w:ascii="Arial" w:eastAsia="Times New Roman" w:hAnsi="Arial" w:cs="Arial"/>
                <w:sz w:val="18"/>
                <w:szCs w:val="18"/>
                <w:lang w:eastAsia="pt-BR"/>
              </w:rPr>
            </w:pPr>
          </w:p>
        </w:tc>
        <w:tc>
          <w:tcPr>
            <w:tcW w:w="1799" w:type="dxa"/>
            <w:tcBorders>
              <w:top w:val="nil"/>
              <w:left w:val="nil"/>
              <w:bottom w:val="nil"/>
              <w:right w:val="nil"/>
            </w:tcBorders>
            <w:shd w:val="clear" w:color="auto" w:fill="auto"/>
            <w:noWrap/>
            <w:vAlign w:val="bottom"/>
            <w:hideMark/>
          </w:tcPr>
          <w:p w14:paraId="5FF023FE"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191" w:type="dxa"/>
            <w:tcBorders>
              <w:top w:val="nil"/>
              <w:left w:val="nil"/>
              <w:bottom w:val="nil"/>
              <w:right w:val="nil"/>
            </w:tcBorders>
            <w:shd w:val="clear" w:color="auto" w:fill="auto"/>
            <w:noWrap/>
            <w:vAlign w:val="bottom"/>
            <w:hideMark/>
          </w:tcPr>
          <w:p w14:paraId="1AA1A948"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799" w:type="dxa"/>
            <w:tcBorders>
              <w:top w:val="nil"/>
              <w:left w:val="nil"/>
              <w:bottom w:val="nil"/>
              <w:right w:val="nil"/>
            </w:tcBorders>
            <w:shd w:val="clear" w:color="auto" w:fill="auto"/>
            <w:noWrap/>
            <w:vAlign w:val="bottom"/>
            <w:hideMark/>
          </w:tcPr>
          <w:p w14:paraId="46E7F91C"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4C4C8BBA"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2F992F45"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1.132.853 </w:t>
            </w:r>
          </w:p>
        </w:tc>
        <w:tc>
          <w:tcPr>
            <w:tcW w:w="192" w:type="dxa"/>
            <w:tcBorders>
              <w:top w:val="nil"/>
              <w:left w:val="nil"/>
              <w:bottom w:val="nil"/>
              <w:right w:val="nil"/>
            </w:tcBorders>
            <w:shd w:val="clear" w:color="auto" w:fill="auto"/>
            <w:noWrap/>
            <w:vAlign w:val="bottom"/>
            <w:hideMark/>
          </w:tcPr>
          <w:p w14:paraId="22B73599"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698FE5A7"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506A24EA"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1316F868"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1.132.853 </w:t>
            </w:r>
          </w:p>
        </w:tc>
      </w:tr>
      <w:tr w:rsidR="005A5061" w:rsidRPr="005A5061" w14:paraId="26426D96" w14:textId="77777777" w:rsidTr="005A5061">
        <w:trPr>
          <w:trHeight w:val="170"/>
        </w:trPr>
        <w:tc>
          <w:tcPr>
            <w:tcW w:w="4909" w:type="dxa"/>
            <w:tcBorders>
              <w:top w:val="nil"/>
              <w:left w:val="nil"/>
              <w:bottom w:val="nil"/>
              <w:right w:val="nil"/>
            </w:tcBorders>
            <w:shd w:val="clear" w:color="auto" w:fill="auto"/>
            <w:noWrap/>
            <w:vAlign w:val="bottom"/>
            <w:hideMark/>
          </w:tcPr>
          <w:p w14:paraId="224847A8"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414" w:type="dxa"/>
            <w:tcBorders>
              <w:top w:val="nil"/>
              <w:left w:val="nil"/>
              <w:bottom w:val="nil"/>
              <w:right w:val="nil"/>
            </w:tcBorders>
            <w:shd w:val="clear" w:color="auto" w:fill="auto"/>
            <w:noWrap/>
            <w:vAlign w:val="bottom"/>
            <w:hideMark/>
          </w:tcPr>
          <w:p w14:paraId="49F1CC7A"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C3E32FE"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59372FD6"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3532FE5B"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0054CC31"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02A3331"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7DFAABE6"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14A1A1A0"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17C22F66"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0FA11F58"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333C2ACB"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r>
      <w:tr w:rsidR="005A5061" w:rsidRPr="005A5061" w14:paraId="7FA21F97" w14:textId="77777777" w:rsidTr="005A5061">
        <w:trPr>
          <w:trHeight w:val="180"/>
        </w:trPr>
        <w:tc>
          <w:tcPr>
            <w:tcW w:w="4909" w:type="dxa"/>
            <w:tcBorders>
              <w:top w:val="nil"/>
              <w:left w:val="nil"/>
              <w:bottom w:val="nil"/>
              <w:right w:val="nil"/>
            </w:tcBorders>
            <w:shd w:val="clear" w:color="auto" w:fill="auto"/>
            <w:noWrap/>
            <w:vAlign w:val="bottom"/>
            <w:hideMark/>
          </w:tcPr>
          <w:p w14:paraId="5D72E40A" w14:textId="77777777" w:rsidR="005A5061" w:rsidRPr="005A5061" w:rsidRDefault="005A5061" w:rsidP="005A5061">
            <w:pPr>
              <w:spacing w:after="0" w:line="240" w:lineRule="auto"/>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SALDO EM 31 DE DEZEMBRO DE 2020</w:t>
            </w:r>
          </w:p>
        </w:tc>
        <w:tc>
          <w:tcPr>
            <w:tcW w:w="1414" w:type="dxa"/>
            <w:tcBorders>
              <w:top w:val="nil"/>
              <w:left w:val="nil"/>
              <w:bottom w:val="nil"/>
              <w:right w:val="nil"/>
            </w:tcBorders>
            <w:shd w:val="clear" w:color="auto" w:fill="auto"/>
            <w:noWrap/>
            <w:vAlign w:val="bottom"/>
            <w:hideMark/>
          </w:tcPr>
          <w:p w14:paraId="1BA33797" w14:textId="77777777" w:rsidR="005A5061" w:rsidRPr="005A5061" w:rsidRDefault="005A5061" w:rsidP="005A5061">
            <w:pPr>
              <w:spacing w:after="0" w:line="240" w:lineRule="auto"/>
              <w:rPr>
                <w:rFonts w:ascii="Arial" w:eastAsia="Times New Roman" w:hAnsi="Arial" w:cs="Arial"/>
                <w:b/>
                <w:bCs/>
                <w:sz w:val="18"/>
                <w:szCs w:val="18"/>
                <w:lang w:eastAsia="pt-BR"/>
              </w:rPr>
            </w:pPr>
          </w:p>
        </w:tc>
        <w:tc>
          <w:tcPr>
            <w:tcW w:w="209" w:type="dxa"/>
            <w:tcBorders>
              <w:top w:val="nil"/>
              <w:left w:val="nil"/>
              <w:bottom w:val="nil"/>
              <w:right w:val="nil"/>
            </w:tcBorders>
            <w:shd w:val="clear" w:color="auto" w:fill="auto"/>
            <w:noWrap/>
            <w:vAlign w:val="bottom"/>
            <w:hideMark/>
          </w:tcPr>
          <w:p w14:paraId="5F985B2B"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tcBorders>
              <w:top w:val="single" w:sz="4" w:space="0" w:color="000000"/>
              <w:left w:val="nil"/>
              <w:bottom w:val="double" w:sz="6" w:space="0" w:color="000000"/>
              <w:right w:val="nil"/>
            </w:tcBorders>
            <w:shd w:val="clear" w:color="auto" w:fill="auto"/>
            <w:noWrap/>
            <w:vAlign w:val="bottom"/>
            <w:hideMark/>
          </w:tcPr>
          <w:p w14:paraId="72EE6D1D"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2.014.563.144 </w:t>
            </w:r>
          </w:p>
        </w:tc>
        <w:tc>
          <w:tcPr>
            <w:tcW w:w="191" w:type="dxa"/>
            <w:tcBorders>
              <w:top w:val="nil"/>
              <w:left w:val="nil"/>
              <w:bottom w:val="nil"/>
              <w:right w:val="nil"/>
            </w:tcBorders>
            <w:shd w:val="clear" w:color="auto" w:fill="auto"/>
            <w:noWrap/>
            <w:vAlign w:val="bottom"/>
            <w:hideMark/>
          </w:tcPr>
          <w:p w14:paraId="3FDCF256"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799" w:type="dxa"/>
            <w:tcBorders>
              <w:top w:val="single" w:sz="4" w:space="0" w:color="000000"/>
              <w:left w:val="nil"/>
              <w:bottom w:val="double" w:sz="6" w:space="0" w:color="000000"/>
              <w:right w:val="nil"/>
            </w:tcBorders>
            <w:shd w:val="clear" w:color="auto" w:fill="auto"/>
            <w:noWrap/>
            <w:vAlign w:val="bottom"/>
            <w:hideMark/>
          </w:tcPr>
          <w:p w14:paraId="1A49B060"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67.429.571 </w:t>
            </w:r>
          </w:p>
        </w:tc>
        <w:tc>
          <w:tcPr>
            <w:tcW w:w="209" w:type="dxa"/>
            <w:tcBorders>
              <w:top w:val="nil"/>
              <w:left w:val="nil"/>
              <w:bottom w:val="nil"/>
              <w:right w:val="nil"/>
            </w:tcBorders>
            <w:shd w:val="clear" w:color="auto" w:fill="auto"/>
            <w:noWrap/>
            <w:vAlign w:val="bottom"/>
            <w:hideMark/>
          </w:tcPr>
          <w:p w14:paraId="18001244"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single" w:sz="4" w:space="0" w:color="000000"/>
              <w:left w:val="nil"/>
              <w:bottom w:val="double" w:sz="6" w:space="0" w:color="000000"/>
              <w:right w:val="nil"/>
            </w:tcBorders>
            <w:shd w:val="clear" w:color="auto" w:fill="auto"/>
            <w:noWrap/>
            <w:vAlign w:val="bottom"/>
            <w:hideMark/>
          </w:tcPr>
          <w:p w14:paraId="55C987CE"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33.706.140 </w:t>
            </w:r>
          </w:p>
        </w:tc>
        <w:tc>
          <w:tcPr>
            <w:tcW w:w="192" w:type="dxa"/>
            <w:tcBorders>
              <w:top w:val="nil"/>
              <w:left w:val="nil"/>
              <w:bottom w:val="nil"/>
              <w:right w:val="nil"/>
            </w:tcBorders>
            <w:shd w:val="clear" w:color="auto" w:fill="auto"/>
            <w:noWrap/>
            <w:vAlign w:val="bottom"/>
            <w:hideMark/>
          </w:tcPr>
          <w:p w14:paraId="2F6BC028"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single" w:sz="4" w:space="0" w:color="000000"/>
              <w:left w:val="nil"/>
              <w:bottom w:val="double" w:sz="6" w:space="0" w:color="000000"/>
              <w:right w:val="nil"/>
            </w:tcBorders>
            <w:shd w:val="clear" w:color="auto" w:fill="auto"/>
            <w:noWrap/>
            <w:vAlign w:val="bottom"/>
            <w:hideMark/>
          </w:tcPr>
          <w:p w14:paraId="53B77B99"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(754.281.813)</w:t>
            </w:r>
          </w:p>
        </w:tc>
        <w:tc>
          <w:tcPr>
            <w:tcW w:w="209" w:type="dxa"/>
            <w:tcBorders>
              <w:top w:val="nil"/>
              <w:left w:val="nil"/>
              <w:bottom w:val="nil"/>
              <w:right w:val="nil"/>
            </w:tcBorders>
            <w:shd w:val="clear" w:color="auto" w:fill="auto"/>
            <w:noWrap/>
            <w:vAlign w:val="bottom"/>
            <w:hideMark/>
          </w:tcPr>
          <w:p w14:paraId="410D77D8"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single" w:sz="4" w:space="0" w:color="000000"/>
              <w:left w:val="nil"/>
              <w:bottom w:val="double" w:sz="6" w:space="0" w:color="000000"/>
              <w:right w:val="nil"/>
            </w:tcBorders>
            <w:shd w:val="clear" w:color="auto" w:fill="auto"/>
            <w:noWrap/>
            <w:vAlign w:val="bottom"/>
            <w:hideMark/>
          </w:tcPr>
          <w:p w14:paraId="3CBB7C73"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1.361.417.043 </w:t>
            </w:r>
          </w:p>
        </w:tc>
      </w:tr>
      <w:tr w:rsidR="005A5061" w:rsidRPr="005A5061" w14:paraId="0E7F7940" w14:textId="77777777" w:rsidTr="005A5061">
        <w:trPr>
          <w:trHeight w:val="40"/>
        </w:trPr>
        <w:tc>
          <w:tcPr>
            <w:tcW w:w="4909" w:type="dxa"/>
            <w:tcBorders>
              <w:top w:val="nil"/>
              <w:left w:val="nil"/>
              <w:bottom w:val="nil"/>
              <w:right w:val="nil"/>
            </w:tcBorders>
            <w:shd w:val="clear" w:color="auto" w:fill="auto"/>
            <w:noWrap/>
            <w:vAlign w:val="bottom"/>
            <w:hideMark/>
          </w:tcPr>
          <w:p w14:paraId="09A2DF91"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414" w:type="dxa"/>
            <w:tcBorders>
              <w:top w:val="nil"/>
              <w:left w:val="nil"/>
              <w:bottom w:val="nil"/>
              <w:right w:val="nil"/>
            </w:tcBorders>
            <w:shd w:val="clear" w:color="auto" w:fill="auto"/>
            <w:noWrap/>
            <w:vAlign w:val="bottom"/>
            <w:hideMark/>
          </w:tcPr>
          <w:p w14:paraId="48676CF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42CBBE15"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1D48059F"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6F0C5E01"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487F43E0"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55BB76C"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3A989C47"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0BB014CE"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7D1AE179"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0B48D978"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04CB8379"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6B8BD01D" w14:textId="77777777" w:rsidTr="005A5061">
        <w:trPr>
          <w:trHeight w:val="100"/>
        </w:trPr>
        <w:tc>
          <w:tcPr>
            <w:tcW w:w="4909" w:type="dxa"/>
            <w:tcBorders>
              <w:top w:val="nil"/>
              <w:left w:val="nil"/>
              <w:bottom w:val="nil"/>
              <w:right w:val="nil"/>
            </w:tcBorders>
            <w:shd w:val="clear" w:color="auto" w:fill="auto"/>
            <w:noWrap/>
            <w:vAlign w:val="bottom"/>
            <w:hideMark/>
          </w:tcPr>
          <w:p w14:paraId="4B5B39E2"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414" w:type="dxa"/>
            <w:tcBorders>
              <w:top w:val="nil"/>
              <w:left w:val="nil"/>
              <w:bottom w:val="nil"/>
              <w:right w:val="nil"/>
            </w:tcBorders>
            <w:shd w:val="clear" w:color="auto" w:fill="auto"/>
            <w:noWrap/>
            <w:vAlign w:val="bottom"/>
            <w:hideMark/>
          </w:tcPr>
          <w:p w14:paraId="05C85E55"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72D7A470"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55CC5A6B"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1BB58CE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1EEBE93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B5FA924"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7FE8BE10"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1ED072E9"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3DD51B4D"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33853DD4"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19A1B43A"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6D34B6FB" w14:textId="77777777" w:rsidTr="005A5061">
        <w:trPr>
          <w:trHeight w:val="170"/>
        </w:trPr>
        <w:tc>
          <w:tcPr>
            <w:tcW w:w="4909" w:type="dxa"/>
            <w:tcBorders>
              <w:top w:val="nil"/>
              <w:left w:val="nil"/>
              <w:bottom w:val="nil"/>
              <w:right w:val="nil"/>
            </w:tcBorders>
            <w:shd w:val="clear" w:color="auto" w:fill="auto"/>
            <w:noWrap/>
            <w:vAlign w:val="bottom"/>
            <w:hideMark/>
          </w:tcPr>
          <w:p w14:paraId="6DBBC778" w14:textId="77777777" w:rsidR="005A5061" w:rsidRPr="005A5061" w:rsidRDefault="005A5061" w:rsidP="005A5061">
            <w:pPr>
              <w:spacing w:after="0" w:line="240" w:lineRule="auto"/>
              <w:rPr>
                <w:rFonts w:ascii="Arial" w:eastAsia="Times New Roman" w:hAnsi="Arial" w:cs="Arial"/>
                <w:sz w:val="18"/>
                <w:szCs w:val="18"/>
                <w:lang w:eastAsia="pt-BR"/>
              </w:rPr>
            </w:pPr>
            <w:r w:rsidRPr="005A5061">
              <w:rPr>
                <w:rFonts w:ascii="Arial" w:eastAsia="Times New Roman" w:hAnsi="Arial" w:cs="Arial"/>
                <w:sz w:val="18"/>
                <w:szCs w:val="18"/>
                <w:lang w:eastAsia="pt-BR"/>
              </w:rPr>
              <w:t>Adiantamento para futuro aumento de capital</w:t>
            </w:r>
          </w:p>
        </w:tc>
        <w:tc>
          <w:tcPr>
            <w:tcW w:w="1414" w:type="dxa"/>
            <w:tcBorders>
              <w:top w:val="nil"/>
              <w:left w:val="nil"/>
              <w:bottom w:val="nil"/>
              <w:right w:val="nil"/>
            </w:tcBorders>
            <w:shd w:val="clear" w:color="auto" w:fill="auto"/>
            <w:noWrap/>
            <w:vAlign w:val="bottom"/>
            <w:hideMark/>
          </w:tcPr>
          <w:p w14:paraId="57E025D4" w14:textId="77777777" w:rsidR="005A5061" w:rsidRPr="005A5061" w:rsidRDefault="005A5061" w:rsidP="005A5061">
            <w:pPr>
              <w:spacing w:after="0" w:line="240" w:lineRule="auto"/>
              <w:rPr>
                <w:rFonts w:ascii="Arial" w:eastAsia="Times New Roman" w:hAnsi="Arial" w:cs="Arial"/>
                <w:sz w:val="18"/>
                <w:szCs w:val="18"/>
                <w:lang w:eastAsia="pt-BR"/>
              </w:rPr>
            </w:pPr>
          </w:p>
        </w:tc>
        <w:tc>
          <w:tcPr>
            <w:tcW w:w="209" w:type="dxa"/>
            <w:tcBorders>
              <w:top w:val="nil"/>
              <w:left w:val="nil"/>
              <w:bottom w:val="nil"/>
              <w:right w:val="nil"/>
            </w:tcBorders>
            <w:shd w:val="clear" w:color="auto" w:fill="auto"/>
            <w:noWrap/>
            <w:vAlign w:val="bottom"/>
            <w:hideMark/>
          </w:tcPr>
          <w:p w14:paraId="4D180AC2"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2E619F07"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721E8E41"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19445518"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10.686.826 </w:t>
            </w:r>
          </w:p>
        </w:tc>
        <w:tc>
          <w:tcPr>
            <w:tcW w:w="209" w:type="dxa"/>
            <w:tcBorders>
              <w:top w:val="nil"/>
              <w:left w:val="nil"/>
              <w:bottom w:val="nil"/>
              <w:right w:val="nil"/>
            </w:tcBorders>
            <w:shd w:val="clear" w:color="auto" w:fill="auto"/>
            <w:noWrap/>
            <w:vAlign w:val="bottom"/>
            <w:hideMark/>
          </w:tcPr>
          <w:p w14:paraId="6D812866"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0EF7B11E"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192" w:type="dxa"/>
            <w:tcBorders>
              <w:top w:val="nil"/>
              <w:left w:val="nil"/>
              <w:bottom w:val="nil"/>
              <w:right w:val="nil"/>
            </w:tcBorders>
            <w:shd w:val="clear" w:color="auto" w:fill="auto"/>
            <w:noWrap/>
            <w:vAlign w:val="bottom"/>
            <w:hideMark/>
          </w:tcPr>
          <w:p w14:paraId="4F527A47"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2A29E058"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23904EB0"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72276AAF"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10.686.826 </w:t>
            </w:r>
          </w:p>
        </w:tc>
      </w:tr>
      <w:tr w:rsidR="005A5061" w:rsidRPr="005A5061" w14:paraId="35CADDBF" w14:textId="77777777" w:rsidTr="005A5061">
        <w:trPr>
          <w:trHeight w:val="170"/>
        </w:trPr>
        <w:tc>
          <w:tcPr>
            <w:tcW w:w="4909" w:type="dxa"/>
            <w:tcBorders>
              <w:top w:val="nil"/>
              <w:left w:val="nil"/>
              <w:bottom w:val="nil"/>
              <w:right w:val="nil"/>
            </w:tcBorders>
            <w:shd w:val="clear" w:color="auto" w:fill="auto"/>
            <w:noWrap/>
            <w:vAlign w:val="bottom"/>
            <w:hideMark/>
          </w:tcPr>
          <w:p w14:paraId="1A5C9B52"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414" w:type="dxa"/>
            <w:tcBorders>
              <w:top w:val="nil"/>
              <w:left w:val="nil"/>
              <w:bottom w:val="nil"/>
              <w:right w:val="nil"/>
            </w:tcBorders>
            <w:shd w:val="clear" w:color="auto" w:fill="auto"/>
            <w:noWrap/>
            <w:vAlign w:val="bottom"/>
            <w:hideMark/>
          </w:tcPr>
          <w:p w14:paraId="6DBF4E10"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F229B45"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4DAB8FCA"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49B81D89"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3751F2DA"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DDE661E"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38006D55"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036F26F5"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5A3626A5"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6A757722"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37684279"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28E380E0" w14:textId="77777777" w:rsidTr="005A5061">
        <w:trPr>
          <w:trHeight w:val="170"/>
        </w:trPr>
        <w:tc>
          <w:tcPr>
            <w:tcW w:w="4909" w:type="dxa"/>
            <w:tcBorders>
              <w:top w:val="nil"/>
              <w:left w:val="nil"/>
              <w:bottom w:val="nil"/>
              <w:right w:val="nil"/>
            </w:tcBorders>
            <w:shd w:val="clear" w:color="auto" w:fill="auto"/>
            <w:noWrap/>
            <w:vAlign w:val="bottom"/>
            <w:hideMark/>
          </w:tcPr>
          <w:p w14:paraId="42A9AE4C" w14:textId="77777777" w:rsidR="005A5061" w:rsidRPr="005A5061" w:rsidRDefault="005A5061" w:rsidP="005A5061">
            <w:pPr>
              <w:spacing w:after="0" w:line="240" w:lineRule="auto"/>
              <w:rPr>
                <w:rFonts w:ascii="Arial" w:eastAsia="Times New Roman" w:hAnsi="Arial" w:cs="Arial"/>
                <w:sz w:val="18"/>
                <w:szCs w:val="18"/>
                <w:lang w:eastAsia="pt-BR"/>
              </w:rPr>
            </w:pPr>
            <w:r w:rsidRPr="005A5061">
              <w:rPr>
                <w:rFonts w:ascii="Arial" w:eastAsia="Times New Roman" w:hAnsi="Arial" w:cs="Arial"/>
                <w:sz w:val="18"/>
                <w:szCs w:val="18"/>
                <w:lang w:eastAsia="pt-BR"/>
              </w:rPr>
              <w:t>Total do resultado abrangente</w:t>
            </w:r>
          </w:p>
        </w:tc>
        <w:tc>
          <w:tcPr>
            <w:tcW w:w="1414" w:type="dxa"/>
            <w:tcBorders>
              <w:top w:val="nil"/>
              <w:left w:val="nil"/>
              <w:bottom w:val="nil"/>
              <w:right w:val="nil"/>
            </w:tcBorders>
            <w:shd w:val="clear" w:color="auto" w:fill="auto"/>
            <w:noWrap/>
            <w:vAlign w:val="bottom"/>
            <w:hideMark/>
          </w:tcPr>
          <w:p w14:paraId="02905F26" w14:textId="77777777" w:rsidR="005A5061" w:rsidRPr="005A5061" w:rsidRDefault="005A5061" w:rsidP="005A5061">
            <w:pPr>
              <w:spacing w:after="0" w:line="240" w:lineRule="auto"/>
              <w:rPr>
                <w:rFonts w:ascii="Arial" w:eastAsia="Times New Roman" w:hAnsi="Arial" w:cs="Arial"/>
                <w:sz w:val="18"/>
                <w:szCs w:val="18"/>
                <w:lang w:eastAsia="pt-BR"/>
              </w:rPr>
            </w:pPr>
          </w:p>
        </w:tc>
        <w:tc>
          <w:tcPr>
            <w:tcW w:w="209" w:type="dxa"/>
            <w:tcBorders>
              <w:top w:val="nil"/>
              <w:left w:val="nil"/>
              <w:bottom w:val="nil"/>
              <w:right w:val="nil"/>
            </w:tcBorders>
            <w:shd w:val="clear" w:color="auto" w:fill="auto"/>
            <w:noWrap/>
            <w:vAlign w:val="bottom"/>
            <w:hideMark/>
          </w:tcPr>
          <w:p w14:paraId="779ED77E"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tcBorders>
              <w:top w:val="nil"/>
              <w:left w:val="nil"/>
              <w:bottom w:val="single" w:sz="4" w:space="0" w:color="auto"/>
              <w:right w:val="nil"/>
            </w:tcBorders>
            <w:shd w:val="clear" w:color="auto" w:fill="auto"/>
            <w:noWrap/>
            <w:vAlign w:val="bottom"/>
            <w:hideMark/>
          </w:tcPr>
          <w:p w14:paraId="23BE00CD"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 </w:t>
            </w:r>
          </w:p>
        </w:tc>
        <w:tc>
          <w:tcPr>
            <w:tcW w:w="191" w:type="dxa"/>
            <w:tcBorders>
              <w:top w:val="nil"/>
              <w:left w:val="nil"/>
              <w:bottom w:val="nil"/>
              <w:right w:val="nil"/>
            </w:tcBorders>
            <w:shd w:val="clear" w:color="auto" w:fill="auto"/>
            <w:noWrap/>
            <w:vAlign w:val="bottom"/>
            <w:hideMark/>
          </w:tcPr>
          <w:p w14:paraId="4B3184F9"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799" w:type="dxa"/>
            <w:tcBorders>
              <w:top w:val="nil"/>
              <w:left w:val="nil"/>
              <w:bottom w:val="single" w:sz="4" w:space="0" w:color="auto"/>
              <w:right w:val="nil"/>
            </w:tcBorders>
            <w:shd w:val="clear" w:color="auto" w:fill="auto"/>
            <w:noWrap/>
            <w:vAlign w:val="bottom"/>
            <w:hideMark/>
          </w:tcPr>
          <w:p w14:paraId="45C72FC1"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057FDD27"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nil"/>
              <w:left w:val="nil"/>
              <w:bottom w:val="single" w:sz="4" w:space="0" w:color="auto"/>
              <w:right w:val="nil"/>
            </w:tcBorders>
            <w:shd w:val="clear" w:color="auto" w:fill="auto"/>
            <w:noWrap/>
            <w:vAlign w:val="bottom"/>
            <w:hideMark/>
          </w:tcPr>
          <w:p w14:paraId="1553D313"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(2.199.042)</w:t>
            </w:r>
          </w:p>
        </w:tc>
        <w:tc>
          <w:tcPr>
            <w:tcW w:w="192" w:type="dxa"/>
            <w:tcBorders>
              <w:top w:val="nil"/>
              <w:left w:val="nil"/>
              <w:bottom w:val="nil"/>
              <w:right w:val="nil"/>
            </w:tcBorders>
            <w:shd w:val="clear" w:color="auto" w:fill="auto"/>
            <w:noWrap/>
            <w:vAlign w:val="bottom"/>
            <w:hideMark/>
          </w:tcPr>
          <w:p w14:paraId="4BD53254"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nil"/>
              <w:left w:val="nil"/>
              <w:bottom w:val="single" w:sz="4" w:space="0" w:color="auto"/>
              <w:right w:val="nil"/>
            </w:tcBorders>
            <w:shd w:val="clear" w:color="auto" w:fill="auto"/>
            <w:noWrap/>
            <w:vAlign w:val="bottom"/>
            <w:hideMark/>
          </w:tcPr>
          <w:p w14:paraId="4CF8A3B8"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(70.047.160)</w:t>
            </w:r>
          </w:p>
        </w:tc>
        <w:tc>
          <w:tcPr>
            <w:tcW w:w="209" w:type="dxa"/>
            <w:tcBorders>
              <w:top w:val="nil"/>
              <w:left w:val="nil"/>
              <w:bottom w:val="nil"/>
              <w:right w:val="nil"/>
            </w:tcBorders>
            <w:shd w:val="clear" w:color="auto" w:fill="auto"/>
            <w:noWrap/>
            <w:vAlign w:val="bottom"/>
            <w:hideMark/>
          </w:tcPr>
          <w:p w14:paraId="79ADB690"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nil"/>
              <w:left w:val="nil"/>
              <w:bottom w:val="single" w:sz="4" w:space="0" w:color="auto"/>
              <w:right w:val="nil"/>
            </w:tcBorders>
            <w:shd w:val="clear" w:color="auto" w:fill="auto"/>
            <w:noWrap/>
            <w:vAlign w:val="bottom"/>
            <w:hideMark/>
          </w:tcPr>
          <w:p w14:paraId="1841A1A9"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(72.246.203)</w:t>
            </w:r>
          </w:p>
        </w:tc>
      </w:tr>
      <w:tr w:rsidR="005A5061" w:rsidRPr="005A5061" w14:paraId="6D7F1A43" w14:textId="77777777" w:rsidTr="005A5061">
        <w:trPr>
          <w:trHeight w:val="170"/>
        </w:trPr>
        <w:tc>
          <w:tcPr>
            <w:tcW w:w="4909" w:type="dxa"/>
            <w:tcBorders>
              <w:top w:val="nil"/>
              <w:left w:val="nil"/>
              <w:bottom w:val="nil"/>
              <w:right w:val="nil"/>
            </w:tcBorders>
            <w:shd w:val="clear" w:color="auto" w:fill="auto"/>
            <w:noWrap/>
            <w:vAlign w:val="bottom"/>
            <w:hideMark/>
          </w:tcPr>
          <w:p w14:paraId="3AD3D8DB" w14:textId="77777777" w:rsidR="005A5061" w:rsidRPr="005A5061" w:rsidRDefault="005A5061" w:rsidP="005A5061">
            <w:pPr>
              <w:spacing w:after="0" w:line="240" w:lineRule="auto"/>
              <w:rPr>
                <w:rFonts w:ascii="Arial" w:eastAsia="Times New Roman" w:hAnsi="Arial" w:cs="Arial"/>
                <w:sz w:val="18"/>
                <w:szCs w:val="18"/>
                <w:lang w:eastAsia="pt-BR"/>
              </w:rPr>
            </w:pPr>
            <w:r w:rsidRPr="005A5061">
              <w:rPr>
                <w:rFonts w:ascii="Arial" w:eastAsia="Times New Roman" w:hAnsi="Arial" w:cs="Arial"/>
                <w:sz w:val="18"/>
                <w:szCs w:val="18"/>
                <w:lang w:eastAsia="pt-BR"/>
              </w:rPr>
              <w:t>Prejuízo líquido do exercício</w:t>
            </w:r>
          </w:p>
        </w:tc>
        <w:tc>
          <w:tcPr>
            <w:tcW w:w="1414" w:type="dxa"/>
            <w:tcBorders>
              <w:top w:val="nil"/>
              <w:left w:val="nil"/>
              <w:bottom w:val="nil"/>
              <w:right w:val="nil"/>
            </w:tcBorders>
            <w:shd w:val="clear" w:color="auto" w:fill="auto"/>
            <w:noWrap/>
            <w:vAlign w:val="bottom"/>
            <w:hideMark/>
          </w:tcPr>
          <w:p w14:paraId="6C332E56" w14:textId="77777777" w:rsidR="005A5061" w:rsidRPr="005A5061" w:rsidRDefault="005A5061" w:rsidP="005A5061">
            <w:pPr>
              <w:spacing w:after="0" w:line="240" w:lineRule="auto"/>
              <w:rPr>
                <w:rFonts w:ascii="Arial" w:eastAsia="Times New Roman" w:hAnsi="Arial" w:cs="Arial"/>
                <w:sz w:val="18"/>
                <w:szCs w:val="18"/>
                <w:lang w:eastAsia="pt-BR"/>
              </w:rPr>
            </w:pPr>
          </w:p>
        </w:tc>
        <w:tc>
          <w:tcPr>
            <w:tcW w:w="209" w:type="dxa"/>
            <w:tcBorders>
              <w:top w:val="nil"/>
              <w:left w:val="nil"/>
              <w:bottom w:val="nil"/>
              <w:right w:val="nil"/>
            </w:tcBorders>
            <w:shd w:val="clear" w:color="auto" w:fill="auto"/>
            <w:noWrap/>
            <w:vAlign w:val="bottom"/>
            <w:hideMark/>
          </w:tcPr>
          <w:p w14:paraId="02857ED9"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566009FF"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191" w:type="dxa"/>
            <w:tcBorders>
              <w:top w:val="nil"/>
              <w:left w:val="nil"/>
              <w:bottom w:val="nil"/>
              <w:right w:val="nil"/>
            </w:tcBorders>
            <w:shd w:val="clear" w:color="auto" w:fill="auto"/>
            <w:noWrap/>
            <w:vAlign w:val="bottom"/>
            <w:hideMark/>
          </w:tcPr>
          <w:p w14:paraId="3D6C5A33"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799" w:type="dxa"/>
            <w:tcBorders>
              <w:top w:val="nil"/>
              <w:left w:val="nil"/>
              <w:bottom w:val="nil"/>
              <w:right w:val="nil"/>
            </w:tcBorders>
            <w:shd w:val="clear" w:color="auto" w:fill="auto"/>
            <w:noWrap/>
            <w:vAlign w:val="bottom"/>
            <w:hideMark/>
          </w:tcPr>
          <w:p w14:paraId="00CD29DA"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59CB4312"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65D8F031"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192" w:type="dxa"/>
            <w:tcBorders>
              <w:top w:val="nil"/>
              <w:left w:val="nil"/>
              <w:bottom w:val="nil"/>
              <w:right w:val="nil"/>
            </w:tcBorders>
            <w:shd w:val="clear" w:color="auto" w:fill="auto"/>
            <w:noWrap/>
            <w:vAlign w:val="bottom"/>
            <w:hideMark/>
          </w:tcPr>
          <w:p w14:paraId="4E836742"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221D388D"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(73.379.043)</w:t>
            </w:r>
          </w:p>
        </w:tc>
        <w:tc>
          <w:tcPr>
            <w:tcW w:w="209" w:type="dxa"/>
            <w:tcBorders>
              <w:top w:val="nil"/>
              <w:left w:val="nil"/>
              <w:bottom w:val="nil"/>
              <w:right w:val="nil"/>
            </w:tcBorders>
            <w:shd w:val="clear" w:color="auto" w:fill="auto"/>
            <w:noWrap/>
            <w:vAlign w:val="bottom"/>
            <w:hideMark/>
          </w:tcPr>
          <w:p w14:paraId="560F5070"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248DC303"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(73.379.043)</w:t>
            </w:r>
          </w:p>
        </w:tc>
      </w:tr>
      <w:tr w:rsidR="005A5061" w:rsidRPr="005A5061" w14:paraId="4021E1FF" w14:textId="77777777" w:rsidTr="005A5061">
        <w:trPr>
          <w:trHeight w:val="170"/>
        </w:trPr>
        <w:tc>
          <w:tcPr>
            <w:tcW w:w="4909" w:type="dxa"/>
            <w:tcBorders>
              <w:top w:val="nil"/>
              <w:left w:val="nil"/>
              <w:bottom w:val="nil"/>
              <w:right w:val="nil"/>
            </w:tcBorders>
            <w:shd w:val="clear" w:color="auto" w:fill="auto"/>
            <w:noWrap/>
            <w:vAlign w:val="bottom"/>
            <w:hideMark/>
          </w:tcPr>
          <w:p w14:paraId="401F63D1"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414" w:type="dxa"/>
            <w:tcBorders>
              <w:top w:val="nil"/>
              <w:left w:val="nil"/>
              <w:bottom w:val="nil"/>
              <w:right w:val="nil"/>
            </w:tcBorders>
            <w:shd w:val="clear" w:color="auto" w:fill="auto"/>
            <w:noWrap/>
            <w:vAlign w:val="bottom"/>
            <w:hideMark/>
          </w:tcPr>
          <w:p w14:paraId="0F451CE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697354F6"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088F494C"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7BFB999C"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7E40EDEE"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1BF4B1D5"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15570149"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45D91D3E"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3543B78E"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01E588DF"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5DC09506"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7A352C86" w14:textId="77777777" w:rsidTr="005A5061">
        <w:trPr>
          <w:trHeight w:val="170"/>
        </w:trPr>
        <w:tc>
          <w:tcPr>
            <w:tcW w:w="4909" w:type="dxa"/>
            <w:tcBorders>
              <w:top w:val="nil"/>
              <w:left w:val="nil"/>
              <w:bottom w:val="nil"/>
              <w:right w:val="nil"/>
            </w:tcBorders>
            <w:shd w:val="clear" w:color="auto" w:fill="auto"/>
            <w:noWrap/>
            <w:vAlign w:val="bottom"/>
            <w:hideMark/>
          </w:tcPr>
          <w:p w14:paraId="6EE7C3CF" w14:textId="77777777" w:rsidR="005A5061" w:rsidRPr="005A5061" w:rsidRDefault="005A5061" w:rsidP="005A5061">
            <w:pPr>
              <w:spacing w:after="0" w:line="240" w:lineRule="auto"/>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Ajuste avaliação patrimonial</w:t>
            </w:r>
          </w:p>
        </w:tc>
        <w:tc>
          <w:tcPr>
            <w:tcW w:w="1414" w:type="dxa"/>
            <w:tcBorders>
              <w:top w:val="nil"/>
              <w:left w:val="nil"/>
              <w:bottom w:val="nil"/>
              <w:right w:val="nil"/>
            </w:tcBorders>
            <w:shd w:val="clear" w:color="auto" w:fill="auto"/>
            <w:noWrap/>
            <w:vAlign w:val="bottom"/>
            <w:hideMark/>
          </w:tcPr>
          <w:p w14:paraId="4C4FC3AD" w14:textId="77777777" w:rsidR="005A5061" w:rsidRPr="005A5061" w:rsidRDefault="005A5061" w:rsidP="005A5061">
            <w:pPr>
              <w:spacing w:after="0" w:line="240" w:lineRule="auto"/>
              <w:rPr>
                <w:rFonts w:ascii="Arial" w:eastAsia="Times New Roman" w:hAnsi="Arial" w:cs="Arial"/>
                <w:sz w:val="18"/>
                <w:szCs w:val="18"/>
                <w:lang w:eastAsia="pt-BR"/>
              </w:rPr>
            </w:pPr>
          </w:p>
        </w:tc>
        <w:tc>
          <w:tcPr>
            <w:tcW w:w="209" w:type="dxa"/>
            <w:tcBorders>
              <w:top w:val="nil"/>
              <w:left w:val="nil"/>
              <w:bottom w:val="nil"/>
              <w:right w:val="nil"/>
            </w:tcBorders>
            <w:shd w:val="clear" w:color="auto" w:fill="auto"/>
            <w:noWrap/>
            <w:vAlign w:val="bottom"/>
            <w:hideMark/>
          </w:tcPr>
          <w:p w14:paraId="2B1297D8"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tcBorders>
              <w:top w:val="nil"/>
              <w:left w:val="nil"/>
              <w:bottom w:val="single" w:sz="4" w:space="0" w:color="auto"/>
              <w:right w:val="nil"/>
            </w:tcBorders>
            <w:shd w:val="clear" w:color="auto" w:fill="auto"/>
            <w:noWrap/>
            <w:vAlign w:val="bottom"/>
            <w:hideMark/>
          </w:tcPr>
          <w:p w14:paraId="035804B3"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 </w:t>
            </w:r>
          </w:p>
        </w:tc>
        <w:tc>
          <w:tcPr>
            <w:tcW w:w="191" w:type="dxa"/>
            <w:tcBorders>
              <w:top w:val="nil"/>
              <w:left w:val="nil"/>
              <w:bottom w:val="nil"/>
              <w:right w:val="nil"/>
            </w:tcBorders>
            <w:shd w:val="clear" w:color="auto" w:fill="auto"/>
            <w:noWrap/>
            <w:vAlign w:val="bottom"/>
            <w:hideMark/>
          </w:tcPr>
          <w:p w14:paraId="62B90896"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799" w:type="dxa"/>
            <w:tcBorders>
              <w:top w:val="nil"/>
              <w:left w:val="nil"/>
              <w:bottom w:val="single" w:sz="4" w:space="0" w:color="auto"/>
              <w:right w:val="nil"/>
            </w:tcBorders>
            <w:shd w:val="clear" w:color="auto" w:fill="auto"/>
            <w:noWrap/>
            <w:vAlign w:val="bottom"/>
            <w:hideMark/>
          </w:tcPr>
          <w:p w14:paraId="6F8B6038"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50F73C9A"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nil"/>
              <w:left w:val="nil"/>
              <w:bottom w:val="single" w:sz="4" w:space="0" w:color="auto"/>
              <w:right w:val="nil"/>
            </w:tcBorders>
            <w:shd w:val="clear" w:color="auto" w:fill="auto"/>
            <w:noWrap/>
            <w:vAlign w:val="bottom"/>
            <w:hideMark/>
          </w:tcPr>
          <w:p w14:paraId="37DCCE51"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(2.199.042)</w:t>
            </w:r>
          </w:p>
        </w:tc>
        <w:tc>
          <w:tcPr>
            <w:tcW w:w="192" w:type="dxa"/>
            <w:tcBorders>
              <w:top w:val="nil"/>
              <w:left w:val="nil"/>
              <w:bottom w:val="nil"/>
              <w:right w:val="nil"/>
            </w:tcBorders>
            <w:shd w:val="clear" w:color="auto" w:fill="auto"/>
            <w:noWrap/>
            <w:vAlign w:val="bottom"/>
            <w:hideMark/>
          </w:tcPr>
          <w:p w14:paraId="2CE3C242"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nil"/>
              <w:left w:val="nil"/>
              <w:bottom w:val="single" w:sz="4" w:space="0" w:color="auto"/>
              <w:right w:val="nil"/>
            </w:tcBorders>
            <w:shd w:val="clear" w:color="auto" w:fill="auto"/>
            <w:noWrap/>
            <w:vAlign w:val="bottom"/>
            <w:hideMark/>
          </w:tcPr>
          <w:p w14:paraId="38A026BC"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3.331.882 </w:t>
            </w:r>
          </w:p>
        </w:tc>
        <w:tc>
          <w:tcPr>
            <w:tcW w:w="209" w:type="dxa"/>
            <w:tcBorders>
              <w:top w:val="nil"/>
              <w:left w:val="nil"/>
              <w:bottom w:val="nil"/>
              <w:right w:val="nil"/>
            </w:tcBorders>
            <w:shd w:val="clear" w:color="auto" w:fill="auto"/>
            <w:noWrap/>
            <w:vAlign w:val="bottom"/>
            <w:hideMark/>
          </w:tcPr>
          <w:p w14:paraId="72FABC15"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nil"/>
              <w:left w:val="nil"/>
              <w:bottom w:val="single" w:sz="4" w:space="0" w:color="auto"/>
              <w:right w:val="nil"/>
            </w:tcBorders>
            <w:shd w:val="clear" w:color="auto" w:fill="auto"/>
            <w:noWrap/>
            <w:vAlign w:val="bottom"/>
            <w:hideMark/>
          </w:tcPr>
          <w:p w14:paraId="180E5DE7"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1.132.840 </w:t>
            </w:r>
          </w:p>
        </w:tc>
      </w:tr>
      <w:tr w:rsidR="005A5061" w:rsidRPr="005A5061" w14:paraId="63036FA8" w14:textId="77777777" w:rsidTr="005A5061">
        <w:trPr>
          <w:trHeight w:val="170"/>
        </w:trPr>
        <w:tc>
          <w:tcPr>
            <w:tcW w:w="4909" w:type="dxa"/>
            <w:tcBorders>
              <w:top w:val="nil"/>
              <w:left w:val="nil"/>
              <w:bottom w:val="nil"/>
              <w:right w:val="nil"/>
            </w:tcBorders>
            <w:shd w:val="clear" w:color="auto" w:fill="auto"/>
            <w:noWrap/>
            <w:vAlign w:val="bottom"/>
            <w:hideMark/>
          </w:tcPr>
          <w:p w14:paraId="64FA0711" w14:textId="77777777" w:rsidR="005A5061" w:rsidRPr="005A5061" w:rsidRDefault="005A5061" w:rsidP="005A5061">
            <w:pPr>
              <w:spacing w:after="0" w:line="240" w:lineRule="auto"/>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Realização da reserva do custo atribuído</w:t>
            </w:r>
          </w:p>
        </w:tc>
        <w:tc>
          <w:tcPr>
            <w:tcW w:w="1414" w:type="dxa"/>
            <w:tcBorders>
              <w:top w:val="nil"/>
              <w:left w:val="nil"/>
              <w:bottom w:val="nil"/>
              <w:right w:val="nil"/>
            </w:tcBorders>
            <w:shd w:val="clear" w:color="auto" w:fill="auto"/>
            <w:noWrap/>
            <w:vAlign w:val="bottom"/>
            <w:hideMark/>
          </w:tcPr>
          <w:p w14:paraId="66EDF0B7" w14:textId="77777777" w:rsidR="005A5061" w:rsidRPr="005A5061" w:rsidRDefault="005A5061" w:rsidP="005A5061">
            <w:pPr>
              <w:spacing w:after="0" w:line="240" w:lineRule="auto"/>
              <w:jc w:val="center"/>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12b </w:t>
            </w:r>
          </w:p>
        </w:tc>
        <w:tc>
          <w:tcPr>
            <w:tcW w:w="209" w:type="dxa"/>
            <w:tcBorders>
              <w:top w:val="nil"/>
              <w:left w:val="nil"/>
              <w:bottom w:val="nil"/>
              <w:right w:val="nil"/>
            </w:tcBorders>
            <w:shd w:val="clear" w:color="auto" w:fill="auto"/>
            <w:noWrap/>
            <w:vAlign w:val="bottom"/>
            <w:hideMark/>
          </w:tcPr>
          <w:p w14:paraId="513878A4" w14:textId="77777777" w:rsidR="005A5061" w:rsidRPr="005A5061" w:rsidRDefault="005A5061" w:rsidP="005A5061">
            <w:pPr>
              <w:spacing w:after="0" w:line="240" w:lineRule="auto"/>
              <w:jc w:val="center"/>
              <w:rPr>
                <w:rFonts w:ascii="Arial" w:eastAsia="Times New Roman" w:hAnsi="Arial" w:cs="Arial"/>
                <w:sz w:val="18"/>
                <w:szCs w:val="18"/>
                <w:lang w:eastAsia="pt-BR"/>
              </w:rPr>
            </w:pPr>
          </w:p>
        </w:tc>
        <w:tc>
          <w:tcPr>
            <w:tcW w:w="1799" w:type="dxa"/>
            <w:tcBorders>
              <w:top w:val="nil"/>
              <w:left w:val="nil"/>
              <w:bottom w:val="nil"/>
              <w:right w:val="nil"/>
            </w:tcBorders>
            <w:shd w:val="clear" w:color="auto" w:fill="auto"/>
            <w:noWrap/>
            <w:vAlign w:val="bottom"/>
            <w:hideMark/>
          </w:tcPr>
          <w:p w14:paraId="7E791573"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191" w:type="dxa"/>
            <w:tcBorders>
              <w:top w:val="nil"/>
              <w:left w:val="nil"/>
              <w:bottom w:val="nil"/>
              <w:right w:val="nil"/>
            </w:tcBorders>
            <w:shd w:val="clear" w:color="auto" w:fill="auto"/>
            <w:noWrap/>
            <w:vAlign w:val="bottom"/>
            <w:hideMark/>
          </w:tcPr>
          <w:p w14:paraId="0638CFDF"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799" w:type="dxa"/>
            <w:tcBorders>
              <w:top w:val="nil"/>
              <w:left w:val="nil"/>
              <w:bottom w:val="nil"/>
              <w:right w:val="nil"/>
            </w:tcBorders>
            <w:shd w:val="clear" w:color="auto" w:fill="auto"/>
            <w:noWrap/>
            <w:vAlign w:val="bottom"/>
            <w:hideMark/>
          </w:tcPr>
          <w:p w14:paraId="4C8B517D"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17C1FA16"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07A3D106"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(3.331.882)</w:t>
            </w:r>
          </w:p>
        </w:tc>
        <w:tc>
          <w:tcPr>
            <w:tcW w:w="192" w:type="dxa"/>
            <w:tcBorders>
              <w:top w:val="nil"/>
              <w:left w:val="nil"/>
              <w:bottom w:val="nil"/>
              <w:right w:val="nil"/>
            </w:tcBorders>
            <w:shd w:val="clear" w:color="auto" w:fill="auto"/>
            <w:noWrap/>
            <w:vAlign w:val="bottom"/>
            <w:hideMark/>
          </w:tcPr>
          <w:p w14:paraId="32967B0B"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51FB20BF"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3.331.882 </w:t>
            </w:r>
          </w:p>
        </w:tc>
        <w:tc>
          <w:tcPr>
            <w:tcW w:w="209" w:type="dxa"/>
            <w:tcBorders>
              <w:top w:val="nil"/>
              <w:left w:val="nil"/>
              <w:bottom w:val="nil"/>
              <w:right w:val="nil"/>
            </w:tcBorders>
            <w:shd w:val="clear" w:color="auto" w:fill="auto"/>
            <w:noWrap/>
            <w:vAlign w:val="bottom"/>
            <w:hideMark/>
          </w:tcPr>
          <w:p w14:paraId="2A2431BB"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49948D74"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r>
      <w:tr w:rsidR="005A5061" w:rsidRPr="005A5061" w14:paraId="18A5659E" w14:textId="77777777" w:rsidTr="005A5061">
        <w:trPr>
          <w:trHeight w:val="170"/>
        </w:trPr>
        <w:tc>
          <w:tcPr>
            <w:tcW w:w="4909" w:type="dxa"/>
            <w:tcBorders>
              <w:top w:val="nil"/>
              <w:left w:val="nil"/>
              <w:bottom w:val="nil"/>
              <w:right w:val="nil"/>
            </w:tcBorders>
            <w:shd w:val="clear" w:color="auto" w:fill="auto"/>
            <w:noWrap/>
            <w:vAlign w:val="bottom"/>
            <w:hideMark/>
          </w:tcPr>
          <w:p w14:paraId="15DF7C0A" w14:textId="77777777" w:rsidR="005A5061" w:rsidRPr="005A5061" w:rsidRDefault="005A5061" w:rsidP="005A5061">
            <w:pPr>
              <w:spacing w:after="0" w:line="240" w:lineRule="auto"/>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Realização IRPJ/CSLL da reserva do custo atribuído</w:t>
            </w:r>
          </w:p>
        </w:tc>
        <w:tc>
          <w:tcPr>
            <w:tcW w:w="1414" w:type="dxa"/>
            <w:tcBorders>
              <w:top w:val="nil"/>
              <w:left w:val="nil"/>
              <w:bottom w:val="nil"/>
              <w:right w:val="nil"/>
            </w:tcBorders>
            <w:shd w:val="clear" w:color="auto" w:fill="auto"/>
            <w:noWrap/>
            <w:vAlign w:val="bottom"/>
            <w:hideMark/>
          </w:tcPr>
          <w:p w14:paraId="39A656B6" w14:textId="77777777" w:rsidR="005A5061" w:rsidRPr="005A5061" w:rsidRDefault="005A5061" w:rsidP="005A5061">
            <w:pPr>
              <w:spacing w:after="0" w:line="240" w:lineRule="auto"/>
              <w:jc w:val="center"/>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12b </w:t>
            </w:r>
          </w:p>
        </w:tc>
        <w:tc>
          <w:tcPr>
            <w:tcW w:w="209" w:type="dxa"/>
            <w:tcBorders>
              <w:top w:val="nil"/>
              <w:left w:val="nil"/>
              <w:bottom w:val="nil"/>
              <w:right w:val="nil"/>
            </w:tcBorders>
            <w:shd w:val="clear" w:color="auto" w:fill="auto"/>
            <w:noWrap/>
            <w:vAlign w:val="bottom"/>
            <w:hideMark/>
          </w:tcPr>
          <w:p w14:paraId="3D595E1B" w14:textId="77777777" w:rsidR="005A5061" w:rsidRPr="005A5061" w:rsidRDefault="005A5061" w:rsidP="005A5061">
            <w:pPr>
              <w:spacing w:after="0" w:line="240" w:lineRule="auto"/>
              <w:jc w:val="center"/>
              <w:rPr>
                <w:rFonts w:ascii="Arial" w:eastAsia="Times New Roman" w:hAnsi="Arial" w:cs="Arial"/>
                <w:sz w:val="18"/>
                <w:szCs w:val="18"/>
                <w:lang w:eastAsia="pt-BR"/>
              </w:rPr>
            </w:pPr>
          </w:p>
        </w:tc>
        <w:tc>
          <w:tcPr>
            <w:tcW w:w="1799" w:type="dxa"/>
            <w:tcBorders>
              <w:top w:val="nil"/>
              <w:left w:val="nil"/>
              <w:bottom w:val="nil"/>
              <w:right w:val="nil"/>
            </w:tcBorders>
            <w:shd w:val="clear" w:color="auto" w:fill="auto"/>
            <w:noWrap/>
            <w:vAlign w:val="bottom"/>
            <w:hideMark/>
          </w:tcPr>
          <w:p w14:paraId="287C116B"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191" w:type="dxa"/>
            <w:tcBorders>
              <w:top w:val="nil"/>
              <w:left w:val="nil"/>
              <w:bottom w:val="nil"/>
              <w:right w:val="nil"/>
            </w:tcBorders>
            <w:shd w:val="clear" w:color="auto" w:fill="auto"/>
            <w:noWrap/>
            <w:vAlign w:val="bottom"/>
            <w:hideMark/>
          </w:tcPr>
          <w:p w14:paraId="3AB50705"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799" w:type="dxa"/>
            <w:tcBorders>
              <w:top w:val="nil"/>
              <w:left w:val="nil"/>
              <w:bottom w:val="nil"/>
              <w:right w:val="nil"/>
            </w:tcBorders>
            <w:shd w:val="clear" w:color="auto" w:fill="auto"/>
            <w:noWrap/>
            <w:vAlign w:val="bottom"/>
            <w:hideMark/>
          </w:tcPr>
          <w:p w14:paraId="4DDB19CA"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69794574"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6C6A62A2"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1.132.840 </w:t>
            </w:r>
          </w:p>
        </w:tc>
        <w:tc>
          <w:tcPr>
            <w:tcW w:w="192" w:type="dxa"/>
            <w:tcBorders>
              <w:top w:val="nil"/>
              <w:left w:val="nil"/>
              <w:bottom w:val="nil"/>
              <w:right w:val="nil"/>
            </w:tcBorders>
            <w:shd w:val="clear" w:color="auto" w:fill="auto"/>
            <w:noWrap/>
            <w:vAlign w:val="bottom"/>
            <w:hideMark/>
          </w:tcPr>
          <w:p w14:paraId="4856C57B"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43E2D76D"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 - </w:t>
            </w:r>
          </w:p>
        </w:tc>
        <w:tc>
          <w:tcPr>
            <w:tcW w:w="209" w:type="dxa"/>
            <w:tcBorders>
              <w:top w:val="nil"/>
              <w:left w:val="nil"/>
              <w:bottom w:val="nil"/>
              <w:right w:val="nil"/>
            </w:tcBorders>
            <w:shd w:val="clear" w:color="auto" w:fill="auto"/>
            <w:noWrap/>
            <w:vAlign w:val="bottom"/>
            <w:hideMark/>
          </w:tcPr>
          <w:p w14:paraId="706F3EF8"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607" w:type="dxa"/>
            <w:tcBorders>
              <w:top w:val="nil"/>
              <w:left w:val="nil"/>
              <w:bottom w:val="nil"/>
              <w:right w:val="nil"/>
            </w:tcBorders>
            <w:shd w:val="clear" w:color="auto" w:fill="auto"/>
            <w:noWrap/>
            <w:vAlign w:val="bottom"/>
            <w:hideMark/>
          </w:tcPr>
          <w:p w14:paraId="76CFB025" w14:textId="77777777" w:rsidR="005A5061" w:rsidRPr="005A5061" w:rsidRDefault="005A5061" w:rsidP="005A5061">
            <w:pPr>
              <w:spacing w:after="0" w:line="240" w:lineRule="auto"/>
              <w:jc w:val="right"/>
              <w:rPr>
                <w:rFonts w:ascii="Arial" w:eastAsia="Times New Roman" w:hAnsi="Arial" w:cs="Arial"/>
                <w:sz w:val="18"/>
                <w:szCs w:val="18"/>
                <w:lang w:eastAsia="pt-BR"/>
              </w:rPr>
            </w:pPr>
            <w:r w:rsidRPr="005A5061">
              <w:rPr>
                <w:rFonts w:ascii="Arial" w:eastAsia="Times New Roman" w:hAnsi="Arial" w:cs="Arial"/>
                <w:sz w:val="18"/>
                <w:szCs w:val="18"/>
                <w:lang w:eastAsia="pt-BR"/>
              </w:rPr>
              <w:t xml:space="preserve">1.132.840 </w:t>
            </w:r>
          </w:p>
        </w:tc>
      </w:tr>
      <w:tr w:rsidR="005A5061" w:rsidRPr="005A5061" w14:paraId="33CCDDC3" w14:textId="77777777" w:rsidTr="005A5061">
        <w:trPr>
          <w:trHeight w:val="170"/>
        </w:trPr>
        <w:tc>
          <w:tcPr>
            <w:tcW w:w="4909" w:type="dxa"/>
            <w:tcBorders>
              <w:top w:val="nil"/>
              <w:left w:val="nil"/>
              <w:bottom w:val="nil"/>
              <w:right w:val="nil"/>
            </w:tcBorders>
            <w:shd w:val="clear" w:color="auto" w:fill="auto"/>
            <w:noWrap/>
            <w:vAlign w:val="bottom"/>
            <w:hideMark/>
          </w:tcPr>
          <w:p w14:paraId="1C3820B6" w14:textId="77777777" w:rsidR="005A5061" w:rsidRPr="005A5061" w:rsidRDefault="005A5061" w:rsidP="005A5061">
            <w:pPr>
              <w:spacing w:after="0" w:line="240" w:lineRule="auto"/>
              <w:jc w:val="right"/>
              <w:rPr>
                <w:rFonts w:ascii="Arial" w:eastAsia="Times New Roman" w:hAnsi="Arial" w:cs="Arial"/>
                <w:sz w:val="18"/>
                <w:szCs w:val="18"/>
                <w:lang w:eastAsia="pt-BR"/>
              </w:rPr>
            </w:pPr>
          </w:p>
        </w:tc>
        <w:tc>
          <w:tcPr>
            <w:tcW w:w="1414" w:type="dxa"/>
            <w:tcBorders>
              <w:top w:val="nil"/>
              <w:left w:val="nil"/>
              <w:bottom w:val="nil"/>
              <w:right w:val="nil"/>
            </w:tcBorders>
            <w:shd w:val="clear" w:color="auto" w:fill="auto"/>
            <w:noWrap/>
            <w:vAlign w:val="bottom"/>
            <w:hideMark/>
          </w:tcPr>
          <w:p w14:paraId="304BB671"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63A2DC19"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79E29D1F"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05B299A3"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2FBCC0EE"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77424592"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4473ED72"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2E690E8C"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0F5FEC6D"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6DFDC3B9"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3B4A7DE7"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02810FF2" w14:textId="77777777" w:rsidTr="005A5061">
        <w:trPr>
          <w:trHeight w:val="180"/>
        </w:trPr>
        <w:tc>
          <w:tcPr>
            <w:tcW w:w="4909" w:type="dxa"/>
            <w:tcBorders>
              <w:top w:val="nil"/>
              <w:left w:val="nil"/>
              <w:bottom w:val="nil"/>
              <w:right w:val="nil"/>
            </w:tcBorders>
            <w:shd w:val="clear" w:color="auto" w:fill="auto"/>
            <w:noWrap/>
            <w:vAlign w:val="bottom"/>
            <w:hideMark/>
          </w:tcPr>
          <w:p w14:paraId="55644952" w14:textId="77777777" w:rsidR="005A5061" w:rsidRPr="005A5061" w:rsidRDefault="005A5061" w:rsidP="005A5061">
            <w:pPr>
              <w:spacing w:after="0" w:line="240" w:lineRule="auto"/>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SALDO EM 31 DE DEZEMBRO DE 2021</w:t>
            </w:r>
          </w:p>
        </w:tc>
        <w:tc>
          <w:tcPr>
            <w:tcW w:w="1414" w:type="dxa"/>
            <w:tcBorders>
              <w:top w:val="nil"/>
              <w:left w:val="nil"/>
              <w:bottom w:val="nil"/>
              <w:right w:val="nil"/>
            </w:tcBorders>
            <w:shd w:val="clear" w:color="auto" w:fill="auto"/>
            <w:noWrap/>
            <w:vAlign w:val="bottom"/>
            <w:hideMark/>
          </w:tcPr>
          <w:p w14:paraId="035DB392" w14:textId="77777777" w:rsidR="005A5061" w:rsidRPr="005A5061" w:rsidRDefault="005A5061" w:rsidP="005A5061">
            <w:pPr>
              <w:spacing w:after="0" w:line="240" w:lineRule="auto"/>
              <w:rPr>
                <w:rFonts w:ascii="Arial" w:eastAsia="Times New Roman" w:hAnsi="Arial" w:cs="Arial"/>
                <w:b/>
                <w:bCs/>
                <w:sz w:val="18"/>
                <w:szCs w:val="18"/>
                <w:lang w:eastAsia="pt-BR"/>
              </w:rPr>
            </w:pPr>
          </w:p>
        </w:tc>
        <w:tc>
          <w:tcPr>
            <w:tcW w:w="209" w:type="dxa"/>
            <w:tcBorders>
              <w:top w:val="nil"/>
              <w:left w:val="nil"/>
              <w:bottom w:val="nil"/>
              <w:right w:val="nil"/>
            </w:tcBorders>
            <w:shd w:val="clear" w:color="auto" w:fill="auto"/>
            <w:noWrap/>
            <w:vAlign w:val="bottom"/>
            <w:hideMark/>
          </w:tcPr>
          <w:p w14:paraId="3CBEA747" w14:textId="77777777" w:rsidR="005A5061" w:rsidRPr="005A5061" w:rsidRDefault="005A5061" w:rsidP="005A5061">
            <w:pPr>
              <w:spacing w:after="0" w:line="240" w:lineRule="auto"/>
              <w:jc w:val="right"/>
              <w:rPr>
                <w:rFonts w:ascii="Times New Roman" w:eastAsia="Times New Roman" w:hAnsi="Times New Roman" w:cs="Times New Roman"/>
                <w:sz w:val="18"/>
                <w:szCs w:val="18"/>
                <w:lang w:eastAsia="pt-BR"/>
              </w:rPr>
            </w:pPr>
          </w:p>
        </w:tc>
        <w:tc>
          <w:tcPr>
            <w:tcW w:w="1799" w:type="dxa"/>
            <w:tcBorders>
              <w:top w:val="single" w:sz="4" w:space="0" w:color="000000"/>
              <w:left w:val="nil"/>
              <w:bottom w:val="double" w:sz="6" w:space="0" w:color="000000"/>
              <w:right w:val="nil"/>
            </w:tcBorders>
            <w:shd w:val="clear" w:color="auto" w:fill="auto"/>
            <w:noWrap/>
            <w:vAlign w:val="bottom"/>
            <w:hideMark/>
          </w:tcPr>
          <w:p w14:paraId="79243451"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2.014.563.144 </w:t>
            </w:r>
          </w:p>
        </w:tc>
        <w:tc>
          <w:tcPr>
            <w:tcW w:w="191" w:type="dxa"/>
            <w:tcBorders>
              <w:top w:val="nil"/>
              <w:left w:val="nil"/>
              <w:bottom w:val="nil"/>
              <w:right w:val="nil"/>
            </w:tcBorders>
            <w:shd w:val="clear" w:color="auto" w:fill="auto"/>
            <w:noWrap/>
            <w:vAlign w:val="bottom"/>
            <w:hideMark/>
          </w:tcPr>
          <w:p w14:paraId="7CF80C58"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799" w:type="dxa"/>
            <w:tcBorders>
              <w:top w:val="single" w:sz="4" w:space="0" w:color="000000"/>
              <w:left w:val="nil"/>
              <w:bottom w:val="double" w:sz="6" w:space="0" w:color="000000"/>
              <w:right w:val="nil"/>
            </w:tcBorders>
            <w:shd w:val="clear" w:color="auto" w:fill="auto"/>
            <w:noWrap/>
            <w:vAlign w:val="bottom"/>
            <w:hideMark/>
          </w:tcPr>
          <w:p w14:paraId="52FE9529"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78.116.397 </w:t>
            </w:r>
          </w:p>
        </w:tc>
        <w:tc>
          <w:tcPr>
            <w:tcW w:w="209" w:type="dxa"/>
            <w:tcBorders>
              <w:top w:val="nil"/>
              <w:left w:val="nil"/>
              <w:bottom w:val="nil"/>
              <w:right w:val="nil"/>
            </w:tcBorders>
            <w:shd w:val="clear" w:color="auto" w:fill="auto"/>
            <w:noWrap/>
            <w:vAlign w:val="bottom"/>
            <w:hideMark/>
          </w:tcPr>
          <w:p w14:paraId="0BAD3637"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single" w:sz="4" w:space="0" w:color="000000"/>
              <w:left w:val="nil"/>
              <w:bottom w:val="double" w:sz="6" w:space="0" w:color="000000"/>
              <w:right w:val="nil"/>
            </w:tcBorders>
            <w:shd w:val="clear" w:color="auto" w:fill="auto"/>
            <w:noWrap/>
            <w:vAlign w:val="bottom"/>
            <w:hideMark/>
          </w:tcPr>
          <w:p w14:paraId="0F059A2D"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31.507.097 </w:t>
            </w:r>
          </w:p>
        </w:tc>
        <w:tc>
          <w:tcPr>
            <w:tcW w:w="192" w:type="dxa"/>
            <w:tcBorders>
              <w:top w:val="nil"/>
              <w:left w:val="nil"/>
              <w:bottom w:val="nil"/>
              <w:right w:val="nil"/>
            </w:tcBorders>
            <w:shd w:val="clear" w:color="auto" w:fill="auto"/>
            <w:noWrap/>
            <w:vAlign w:val="bottom"/>
            <w:hideMark/>
          </w:tcPr>
          <w:p w14:paraId="64F85AAE"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single" w:sz="4" w:space="0" w:color="000000"/>
              <w:left w:val="nil"/>
              <w:bottom w:val="double" w:sz="6" w:space="0" w:color="000000"/>
              <w:right w:val="nil"/>
            </w:tcBorders>
            <w:shd w:val="clear" w:color="auto" w:fill="auto"/>
            <w:noWrap/>
            <w:vAlign w:val="bottom"/>
            <w:hideMark/>
          </w:tcPr>
          <w:p w14:paraId="26BBB71B"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 (824.328.974)</w:t>
            </w:r>
          </w:p>
        </w:tc>
        <w:tc>
          <w:tcPr>
            <w:tcW w:w="209" w:type="dxa"/>
            <w:tcBorders>
              <w:top w:val="nil"/>
              <w:left w:val="nil"/>
              <w:bottom w:val="nil"/>
              <w:right w:val="nil"/>
            </w:tcBorders>
            <w:shd w:val="clear" w:color="auto" w:fill="auto"/>
            <w:noWrap/>
            <w:vAlign w:val="bottom"/>
            <w:hideMark/>
          </w:tcPr>
          <w:p w14:paraId="0A6C3DE2"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607" w:type="dxa"/>
            <w:tcBorders>
              <w:top w:val="single" w:sz="4" w:space="0" w:color="000000"/>
              <w:left w:val="nil"/>
              <w:bottom w:val="double" w:sz="6" w:space="0" w:color="000000"/>
              <w:right w:val="nil"/>
            </w:tcBorders>
            <w:shd w:val="clear" w:color="auto" w:fill="auto"/>
            <w:noWrap/>
            <w:vAlign w:val="bottom"/>
            <w:hideMark/>
          </w:tcPr>
          <w:p w14:paraId="758ECDFB"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r w:rsidRPr="005A5061">
              <w:rPr>
                <w:rFonts w:ascii="Arial" w:eastAsia="Times New Roman" w:hAnsi="Arial" w:cs="Arial"/>
                <w:b/>
                <w:bCs/>
                <w:sz w:val="18"/>
                <w:szCs w:val="18"/>
                <w:lang w:eastAsia="pt-BR"/>
              </w:rPr>
              <w:t xml:space="preserve">1.299.857.666 </w:t>
            </w:r>
          </w:p>
        </w:tc>
      </w:tr>
      <w:tr w:rsidR="005A5061" w:rsidRPr="005A5061" w14:paraId="15021667" w14:textId="77777777" w:rsidTr="005A5061">
        <w:trPr>
          <w:trHeight w:val="180"/>
        </w:trPr>
        <w:tc>
          <w:tcPr>
            <w:tcW w:w="4909" w:type="dxa"/>
            <w:tcBorders>
              <w:top w:val="nil"/>
              <w:left w:val="nil"/>
              <w:bottom w:val="nil"/>
              <w:right w:val="nil"/>
            </w:tcBorders>
            <w:shd w:val="clear" w:color="auto" w:fill="auto"/>
            <w:noWrap/>
            <w:vAlign w:val="bottom"/>
            <w:hideMark/>
          </w:tcPr>
          <w:p w14:paraId="2C4D70D6" w14:textId="77777777" w:rsidR="005A5061" w:rsidRPr="005A5061" w:rsidRDefault="005A5061" w:rsidP="005A5061">
            <w:pPr>
              <w:spacing w:after="0" w:line="240" w:lineRule="auto"/>
              <w:jc w:val="right"/>
              <w:rPr>
                <w:rFonts w:ascii="Arial" w:eastAsia="Times New Roman" w:hAnsi="Arial" w:cs="Arial"/>
                <w:b/>
                <w:bCs/>
                <w:sz w:val="18"/>
                <w:szCs w:val="18"/>
                <w:lang w:eastAsia="pt-BR"/>
              </w:rPr>
            </w:pPr>
          </w:p>
        </w:tc>
        <w:tc>
          <w:tcPr>
            <w:tcW w:w="1414" w:type="dxa"/>
            <w:tcBorders>
              <w:top w:val="nil"/>
              <w:left w:val="nil"/>
              <w:bottom w:val="nil"/>
              <w:right w:val="nil"/>
            </w:tcBorders>
            <w:shd w:val="clear" w:color="auto" w:fill="auto"/>
            <w:noWrap/>
            <w:vAlign w:val="bottom"/>
            <w:hideMark/>
          </w:tcPr>
          <w:p w14:paraId="31EE84E2"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266C92F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2E4FD94A"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484FBC81"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35FF8BC9"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27A27F94"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20051747"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7E5AAF58"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7805B7C7"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0E685464"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537A46F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0ED312F8" w14:textId="77777777" w:rsidTr="005A5061">
        <w:trPr>
          <w:trHeight w:val="170"/>
        </w:trPr>
        <w:tc>
          <w:tcPr>
            <w:tcW w:w="4909" w:type="dxa"/>
            <w:tcBorders>
              <w:top w:val="nil"/>
              <w:left w:val="nil"/>
              <w:bottom w:val="nil"/>
              <w:right w:val="nil"/>
            </w:tcBorders>
            <w:shd w:val="clear" w:color="auto" w:fill="auto"/>
            <w:noWrap/>
            <w:vAlign w:val="bottom"/>
            <w:hideMark/>
          </w:tcPr>
          <w:p w14:paraId="0C2233A1"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414" w:type="dxa"/>
            <w:tcBorders>
              <w:top w:val="nil"/>
              <w:left w:val="nil"/>
              <w:bottom w:val="nil"/>
              <w:right w:val="nil"/>
            </w:tcBorders>
            <w:shd w:val="clear" w:color="auto" w:fill="auto"/>
            <w:noWrap/>
            <w:vAlign w:val="bottom"/>
            <w:hideMark/>
          </w:tcPr>
          <w:p w14:paraId="17236289"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4387DA57"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4DD01AC4"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439F9EE7"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5D9FEB9E"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B1EF539"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4DB269F7"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509815E6"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758D0B58"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3EF9134C"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74662CD6"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r>
      <w:tr w:rsidR="005A5061" w:rsidRPr="005A5061" w14:paraId="0FC84157" w14:textId="77777777" w:rsidTr="005A5061">
        <w:trPr>
          <w:trHeight w:val="170"/>
        </w:trPr>
        <w:tc>
          <w:tcPr>
            <w:tcW w:w="4909" w:type="dxa"/>
            <w:tcBorders>
              <w:top w:val="nil"/>
              <w:left w:val="nil"/>
              <w:bottom w:val="nil"/>
              <w:right w:val="nil"/>
            </w:tcBorders>
            <w:shd w:val="clear" w:color="auto" w:fill="auto"/>
            <w:noWrap/>
            <w:vAlign w:val="bottom"/>
            <w:hideMark/>
          </w:tcPr>
          <w:p w14:paraId="528B6612" w14:textId="77777777" w:rsidR="005A5061" w:rsidRPr="005A5061" w:rsidRDefault="005A5061" w:rsidP="005A5061">
            <w:pPr>
              <w:spacing w:after="0" w:line="240" w:lineRule="auto"/>
              <w:rPr>
                <w:rFonts w:ascii="Times New Roman" w:eastAsia="Times New Roman" w:hAnsi="Times New Roman" w:cs="Times New Roman"/>
                <w:sz w:val="18"/>
                <w:szCs w:val="18"/>
                <w:lang w:eastAsia="pt-BR"/>
              </w:rPr>
            </w:pPr>
          </w:p>
        </w:tc>
        <w:tc>
          <w:tcPr>
            <w:tcW w:w="1414" w:type="dxa"/>
            <w:tcBorders>
              <w:top w:val="nil"/>
              <w:left w:val="nil"/>
              <w:bottom w:val="nil"/>
              <w:right w:val="nil"/>
            </w:tcBorders>
            <w:shd w:val="clear" w:color="auto" w:fill="auto"/>
            <w:noWrap/>
            <w:vAlign w:val="bottom"/>
          </w:tcPr>
          <w:p w14:paraId="48D7A04C" w14:textId="2FAC6933" w:rsidR="005A5061" w:rsidRPr="005A5061" w:rsidRDefault="005A5061" w:rsidP="005A5061">
            <w:pPr>
              <w:spacing w:after="0" w:line="240" w:lineRule="auto"/>
              <w:jc w:val="center"/>
              <w:rPr>
                <w:rFonts w:ascii="Arial" w:eastAsia="Times New Roman" w:hAnsi="Arial" w:cs="Arial"/>
                <w:b/>
                <w:bCs/>
                <w:sz w:val="18"/>
                <w:szCs w:val="18"/>
                <w:lang w:eastAsia="pt-BR"/>
              </w:rPr>
            </w:pPr>
          </w:p>
        </w:tc>
        <w:tc>
          <w:tcPr>
            <w:tcW w:w="209" w:type="dxa"/>
            <w:tcBorders>
              <w:top w:val="nil"/>
              <w:left w:val="nil"/>
              <w:bottom w:val="nil"/>
              <w:right w:val="nil"/>
            </w:tcBorders>
            <w:shd w:val="clear" w:color="auto" w:fill="auto"/>
            <w:noWrap/>
            <w:vAlign w:val="bottom"/>
          </w:tcPr>
          <w:p w14:paraId="132D62B2" w14:textId="77777777" w:rsidR="005A5061" w:rsidRPr="005A5061" w:rsidRDefault="005A5061" w:rsidP="005A5061">
            <w:pPr>
              <w:spacing w:after="0" w:line="240" w:lineRule="auto"/>
              <w:jc w:val="center"/>
              <w:rPr>
                <w:rFonts w:ascii="Arial" w:eastAsia="Times New Roman" w:hAnsi="Arial" w:cs="Arial"/>
                <w:b/>
                <w:bCs/>
                <w:sz w:val="18"/>
                <w:szCs w:val="18"/>
                <w:lang w:eastAsia="pt-BR"/>
              </w:rPr>
            </w:pPr>
          </w:p>
        </w:tc>
        <w:tc>
          <w:tcPr>
            <w:tcW w:w="1799" w:type="dxa"/>
            <w:tcBorders>
              <w:top w:val="nil"/>
              <w:left w:val="nil"/>
              <w:bottom w:val="nil"/>
              <w:right w:val="nil"/>
            </w:tcBorders>
            <w:shd w:val="clear" w:color="auto" w:fill="auto"/>
            <w:noWrap/>
            <w:vAlign w:val="bottom"/>
          </w:tcPr>
          <w:p w14:paraId="4F300D65"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91" w:type="dxa"/>
            <w:tcBorders>
              <w:top w:val="nil"/>
              <w:left w:val="nil"/>
              <w:bottom w:val="nil"/>
              <w:right w:val="nil"/>
            </w:tcBorders>
            <w:shd w:val="clear" w:color="auto" w:fill="auto"/>
            <w:noWrap/>
            <w:vAlign w:val="bottom"/>
            <w:hideMark/>
          </w:tcPr>
          <w:p w14:paraId="017EC784"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799" w:type="dxa"/>
            <w:tcBorders>
              <w:top w:val="nil"/>
              <w:left w:val="nil"/>
              <w:bottom w:val="nil"/>
              <w:right w:val="nil"/>
            </w:tcBorders>
            <w:shd w:val="clear" w:color="auto" w:fill="auto"/>
            <w:noWrap/>
            <w:vAlign w:val="bottom"/>
            <w:hideMark/>
          </w:tcPr>
          <w:p w14:paraId="77B8D509"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08D1C26B"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721C4388"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92" w:type="dxa"/>
            <w:tcBorders>
              <w:top w:val="nil"/>
              <w:left w:val="nil"/>
              <w:bottom w:val="nil"/>
              <w:right w:val="nil"/>
            </w:tcBorders>
            <w:shd w:val="clear" w:color="auto" w:fill="auto"/>
            <w:noWrap/>
            <w:vAlign w:val="bottom"/>
            <w:hideMark/>
          </w:tcPr>
          <w:p w14:paraId="4157AF3E"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5BEABAA8"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209" w:type="dxa"/>
            <w:tcBorders>
              <w:top w:val="nil"/>
              <w:left w:val="nil"/>
              <w:bottom w:val="nil"/>
              <w:right w:val="nil"/>
            </w:tcBorders>
            <w:shd w:val="clear" w:color="auto" w:fill="auto"/>
            <w:noWrap/>
            <w:vAlign w:val="bottom"/>
            <w:hideMark/>
          </w:tcPr>
          <w:p w14:paraId="5707B6C4"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c>
          <w:tcPr>
            <w:tcW w:w="1607" w:type="dxa"/>
            <w:tcBorders>
              <w:top w:val="nil"/>
              <w:left w:val="nil"/>
              <w:bottom w:val="nil"/>
              <w:right w:val="nil"/>
            </w:tcBorders>
            <w:shd w:val="clear" w:color="auto" w:fill="auto"/>
            <w:noWrap/>
            <w:vAlign w:val="bottom"/>
            <w:hideMark/>
          </w:tcPr>
          <w:p w14:paraId="5DFB6115" w14:textId="77777777" w:rsidR="005A5061" w:rsidRPr="005A5061" w:rsidRDefault="005A5061" w:rsidP="005A5061">
            <w:pPr>
              <w:spacing w:after="0" w:line="240" w:lineRule="auto"/>
              <w:jc w:val="center"/>
              <w:rPr>
                <w:rFonts w:ascii="Times New Roman" w:eastAsia="Times New Roman" w:hAnsi="Times New Roman" w:cs="Times New Roman"/>
                <w:sz w:val="18"/>
                <w:szCs w:val="18"/>
                <w:lang w:eastAsia="pt-BR"/>
              </w:rPr>
            </w:pPr>
          </w:p>
        </w:tc>
      </w:tr>
    </w:tbl>
    <w:p w14:paraId="4EFB77CE" w14:textId="3FF8642B" w:rsidR="005A5061" w:rsidRDefault="005A5061" w:rsidP="00CE1D71">
      <w:pPr>
        <w:spacing w:after="0" w:line="240" w:lineRule="auto"/>
        <w:jc w:val="center"/>
        <w:rPr>
          <w:rFonts w:ascii="Arial" w:eastAsia="Times New Roman" w:hAnsi="Arial" w:cs="Arial"/>
          <w:b/>
          <w:bCs/>
          <w:sz w:val="18"/>
          <w:szCs w:val="18"/>
          <w:lang w:eastAsia="pt-BR"/>
        </w:rPr>
      </w:pPr>
      <w:r>
        <w:rPr>
          <w:rFonts w:ascii="Arial" w:eastAsia="Times New Roman" w:hAnsi="Arial" w:cs="Arial"/>
          <w:b/>
          <w:bCs/>
          <w:sz w:val="18"/>
          <w:szCs w:val="18"/>
          <w:lang w:eastAsia="pt-BR"/>
        </w:rPr>
        <w:fldChar w:fldCharType="end"/>
      </w:r>
      <w:r w:rsidR="00CE1D71" w:rsidRPr="005A5061">
        <w:rPr>
          <w:rFonts w:ascii="Arial" w:eastAsia="Times New Roman" w:hAnsi="Arial" w:cs="Arial"/>
          <w:b/>
          <w:bCs/>
          <w:sz w:val="20"/>
          <w:szCs w:val="20"/>
          <w:lang w:eastAsia="pt-BR"/>
        </w:rPr>
        <w:t>(As notas explicativas da Admini</w:t>
      </w:r>
      <w:r w:rsidR="00CE1D71">
        <w:rPr>
          <w:rFonts w:ascii="Arial" w:eastAsia="Times New Roman" w:hAnsi="Arial" w:cs="Arial"/>
          <w:b/>
          <w:bCs/>
          <w:sz w:val="20"/>
          <w:szCs w:val="20"/>
          <w:lang w:eastAsia="pt-BR"/>
        </w:rPr>
        <w:t>s</w:t>
      </w:r>
      <w:r w:rsidR="00CE1D71" w:rsidRPr="005A5061">
        <w:rPr>
          <w:rFonts w:ascii="Arial" w:eastAsia="Times New Roman" w:hAnsi="Arial" w:cs="Arial"/>
          <w:b/>
          <w:bCs/>
          <w:sz w:val="20"/>
          <w:szCs w:val="20"/>
          <w:lang w:eastAsia="pt-BR"/>
        </w:rPr>
        <w:t>tração são parte integrante das demonstrações financeiras.)</w:t>
      </w:r>
    </w:p>
    <w:p w14:paraId="6BE8D6E7" w14:textId="5E895659" w:rsidR="005A5061" w:rsidRDefault="005A5061" w:rsidP="00CC3A99">
      <w:pPr>
        <w:spacing w:after="0" w:line="240" w:lineRule="auto"/>
        <w:jc w:val="right"/>
        <w:rPr>
          <w:rFonts w:ascii="Arial" w:eastAsia="Times New Roman" w:hAnsi="Arial" w:cs="Arial"/>
          <w:b/>
          <w:bCs/>
          <w:sz w:val="18"/>
          <w:szCs w:val="18"/>
          <w:lang w:eastAsia="pt-BR"/>
        </w:rPr>
      </w:pPr>
    </w:p>
    <w:p w14:paraId="55C28D0A" w14:textId="23A9AA60" w:rsidR="005A5061" w:rsidRDefault="005A5061" w:rsidP="00CC3A99">
      <w:pPr>
        <w:spacing w:after="0" w:line="240" w:lineRule="auto"/>
        <w:jc w:val="right"/>
        <w:rPr>
          <w:rFonts w:ascii="Arial" w:eastAsia="Times New Roman" w:hAnsi="Arial" w:cs="Arial"/>
          <w:b/>
          <w:bCs/>
          <w:sz w:val="18"/>
          <w:szCs w:val="18"/>
          <w:lang w:eastAsia="pt-BR"/>
        </w:rPr>
      </w:pPr>
    </w:p>
    <w:p w14:paraId="7D667303" w14:textId="77777777" w:rsidR="005A5061" w:rsidRDefault="005A5061" w:rsidP="00CC3A99">
      <w:pPr>
        <w:spacing w:after="0" w:line="240" w:lineRule="auto"/>
        <w:jc w:val="right"/>
        <w:rPr>
          <w:rFonts w:ascii="Arial" w:eastAsia="Times New Roman" w:hAnsi="Arial" w:cs="Arial"/>
          <w:b/>
          <w:bCs/>
          <w:sz w:val="18"/>
          <w:szCs w:val="18"/>
          <w:lang w:eastAsia="pt-BR"/>
        </w:rPr>
        <w:sectPr w:rsidR="005A5061" w:rsidSect="005A5061">
          <w:pgSz w:w="16838" w:h="11906" w:orient="landscape" w:code="9"/>
          <w:pgMar w:top="709" w:right="142" w:bottom="426" w:left="1134" w:header="567" w:footer="567" w:gutter="0"/>
          <w:cols w:space="708"/>
          <w:docGrid w:linePitch="360"/>
        </w:sectPr>
      </w:pPr>
    </w:p>
    <w:p w14:paraId="3EF9F460" w14:textId="49A3B12D" w:rsidR="005A5061" w:rsidRDefault="00D44EC6" w:rsidP="00CC3A99">
      <w:pPr>
        <w:spacing w:after="0" w:line="240" w:lineRule="auto"/>
        <w:jc w:val="right"/>
        <w:rPr>
          <w:rFonts w:ascii="Arial" w:eastAsia="Times New Roman" w:hAnsi="Arial" w:cs="Arial"/>
          <w:b/>
          <w:bCs/>
          <w:sz w:val="18"/>
          <w:szCs w:val="18"/>
          <w:lang w:eastAsia="pt-BR"/>
        </w:rPr>
      </w:pPr>
      <w:r>
        <w:rPr>
          <w:rFonts w:ascii="Arial" w:eastAsia="Times New Roman" w:hAnsi="Arial" w:cs="Arial"/>
          <w:sz w:val="20"/>
          <w:szCs w:val="20"/>
          <w:lang w:eastAsia="pt-BR"/>
        </w:rPr>
        <w:lastRenderedPageBreak/>
        <w:pict w14:anchorId="1745D2F0">
          <v:shape id="_x0000_s1036" type="#_x0000_t75" style="position:absolute;left:0;text-align:left;margin-left:-3.25pt;margin-top:-.5pt;width:530.25pt;height:63pt;z-index:251669504;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">
            <v:imagedata r:id="rId12" o:title=""/>
          </v:shape>
        </w:pict>
      </w:r>
    </w:p>
    <w:p w14:paraId="04BE90A6" w14:textId="1DBFF132" w:rsidR="005A5061" w:rsidRDefault="005A5061" w:rsidP="00CC3A99">
      <w:pPr>
        <w:spacing w:after="0" w:line="240" w:lineRule="auto"/>
        <w:jc w:val="right"/>
        <w:rPr>
          <w:rFonts w:ascii="Arial" w:eastAsia="Times New Roman" w:hAnsi="Arial" w:cs="Arial"/>
          <w:b/>
          <w:bCs/>
          <w:sz w:val="18"/>
          <w:szCs w:val="18"/>
          <w:lang w:eastAsia="pt-BR"/>
        </w:rPr>
      </w:pPr>
    </w:p>
    <w:p w14:paraId="6794CA2D" w14:textId="521D1755" w:rsidR="005A5061" w:rsidRDefault="005A5061" w:rsidP="00CC3A99">
      <w:pPr>
        <w:spacing w:after="0" w:line="240" w:lineRule="auto"/>
        <w:jc w:val="right"/>
        <w:rPr>
          <w:rFonts w:ascii="Arial" w:eastAsia="Times New Roman" w:hAnsi="Arial" w:cs="Arial"/>
          <w:b/>
          <w:bCs/>
          <w:sz w:val="18"/>
          <w:szCs w:val="18"/>
          <w:lang w:eastAsia="pt-BR"/>
        </w:rPr>
      </w:pPr>
    </w:p>
    <w:p w14:paraId="50AD89AD" w14:textId="50D9ABE1" w:rsidR="005A5061" w:rsidRDefault="005A5061" w:rsidP="00CC3A99">
      <w:pPr>
        <w:spacing w:after="0" w:line="240" w:lineRule="auto"/>
        <w:jc w:val="right"/>
      </w:pPr>
      <w:r>
        <w:rPr>
          <w:lang w:eastAsia="pt-BR"/>
        </w:rPr>
        <w:fldChar w:fldCharType="begin"/>
      </w:r>
      <w:r>
        <w:rPr>
          <w:lang w:eastAsia="pt-BR"/>
        </w:rPr>
        <w:instrText xml:space="preserve"> LINK Excel.Sheet.8 "\\\\trensurb.com.br\\dfs\\Setores\\secop\\CONTABILIDADE\\Balanço_Anual\\BALANÇO2021\\DEMONSTRAÇÕES E NOTAS EXPLICATIVAS\\DEMONSTRAÇÕES  FINANCEIRAS 2021.xls" "DFC!L1C2:L62C10" \a \f 4 \h </w:instrText>
      </w:r>
      <w:r w:rsidR="00674CF5">
        <w:rPr>
          <w:lang w:eastAsia="pt-BR"/>
        </w:rPr>
        <w:instrText xml:space="preserve"> \* MERGEFORMAT </w:instrText>
      </w:r>
      <w:r>
        <w:rPr>
          <w:lang w:eastAsia="pt-BR"/>
        </w:rPr>
        <w:fldChar w:fldCharType="separate"/>
      </w:r>
    </w:p>
    <w:tbl>
      <w:tblPr>
        <w:tblW w:w="11233" w:type="dxa"/>
        <w:tblInd w:w="70" w:type="dxa"/>
        <w:tblCellMar>
          <w:left w:w="70" w:type="dxa"/>
          <w:right w:w="70" w:type="dxa"/>
        </w:tblCellMar>
        <w:tblLook w:val="04A0" w:firstRow="1" w:lastRow="0" w:firstColumn="1" w:lastColumn="0" w:noHBand="0" w:noVBand="1"/>
      </w:tblPr>
      <w:tblGrid>
        <w:gridCol w:w="6141"/>
        <w:gridCol w:w="785"/>
        <w:gridCol w:w="244"/>
        <w:gridCol w:w="1570"/>
        <w:gridCol w:w="191"/>
        <w:gridCol w:w="1814"/>
        <w:gridCol w:w="244"/>
        <w:gridCol w:w="244"/>
      </w:tblGrid>
      <w:tr w:rsidR="00674CF5" w:rsidRPr="005A5061" w14:paraId="7A13B825" w14:textId="77777777" w:rsidTr="00674CF5">
        <w:trPr>
          <w:trHeight w:val="255"/>
        </w:trPr>
        <w:tc>
          <w:tcPr>
            <w:tcW w:w="6141" w:type="dxa"/>
            <w:tcBorders>
              <w:top w:val="nil"/>
              <w:left w:val="nil"/>
              <w:bottom w:val="nil"/>
              <w:right w:val="nil"/>
            </w:tcBorders>
            <w:shd w:val="clear" w:color="auto" w:fill="auto"/>
            <w:noWrap/>
            <w:vAlign w:val="bottom"/>
            <w:hideMark/>
          </w:tcPr>
          <w:p w14:paraId="6CBA0E5C" w14:textId="7BBB04A1"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38C5E312"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1AA508ED"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48542857"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5F9C6CF1"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0F0C4381"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64865931"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1118A8E3"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66737422" w14:textId="77777777" w:rsidTr="00674CF5">
        <w:trPr>
          <w:trHeight w:val="255"/>
        </w:trPr>
        <w:tc>
          <w:tcPr>
            <w:tcW w:w="6141" w:type="dxa"/>
            <w:tcBorders>
              <w:top w:val="nil"/>
              <w:left w:val="nil"/>
              <w:bottom w:val="nil"/>
              <w:right w:val="nil"/>
            </w:tcBorders>
            <w:shd w:val="clear" w:color="auto" w:fill="auto"/>
            <w:noWrap/>
            <w:vAlign w:val="bottom"/>
            <w:hideMark/>
          </w:tcPr>
          <w:p w14:paraId="618C5FAC" w14:textId="356D2098" w:rsidR="005A5061" w:rsidRPr="005A5061" w:rsidRDefault="005A5061" w:rsidP="005A5061">
            <w:pPr>
              <w:spacing w:after="0" w:line="240" w:lineRule="auto"/>
              <w:rPr>
                <w:rFonts w:ascii="Arial" w:eastAsia="Times New Roman" w:hAnsi="Arial" w:cs="Arial"/>
                <w:sz w:val="20"/>
                <w:szCs w:val="20"/>
                <w:lang w:eastAsia="pt-BR"/>
              </w:rPr>
            </w:pPr>
          </w:p>
          <w:tbl>
            <w:tblPr>
              <w:tblW w:w="6001" w:type="dxa"/>
              <w:tblCellSpacing w:w="0" w:type="dxa"/>
              <w:tblCellMar>
                <w:left w:w="0" w:type="dxa"/>
                <w:right w:w="0" w:type="dxa"/>
              </w:tblCellMar>
              <w:tblLook w:val="04A0" w:firstRow="1" w:lastRow="0" w:firstColumn="1" w:lastColumn="0" w:noHBand="0" w:noVBand="1"/>
            </w:tblPr>
            <w:tblGrid>
              <w:gridCol w:w="6001"/>
            </w:tblGrid>
            <w:tr w:rsidR="005A5061" w:rsidRPr="005A5061" w14:paraId="4F2C6DF6" w14:textId="77777777" w:rsidTr="00674CF5">
              <w:trPr>
                <w:trHeight w:val="255"/>
                <w:tblCellSpacing w:w="0" w:type="dxa"/>
              </w:trPr>
              <w:tc>
                <w:tcPr>
                  <w:tcW w:w="6001" w:type="dxa"/>
                  <w:tcBorders>
                    <w:top w:val="nil"/>
                    <w:left w:val="nil"/>
                    <w:bottom w:val="nil"/>
                    <w:right w:val="nil"/>
                  </w:tcBorders>
                  <w:shd w:val="clear" w:color="auto" w:fill="auto"/>
                  <w:noWrap/>
                  <w:vAlign w:val="bottom"/>
                  <w:hideMark/>
                </w:tcPr>
                <w:p w14:paraId="613F299E" w14:textId="77777777" w:rsidR="005A5061" w:rsidRPr="005A5061" w:rsidRDefault="005A5061" w:rsidP="005A5061">
                  <w:pPr>
                    <w:spacing w:after="0" w:line="240" w:lineRule="auto"/>
                    <w:rPr>
                      <w:rFonts w:ascii="Arial" w:eastAsia="Times New Roman" w:hAnsi="Arial" w:cs="Arial"/>
                      <w:sz w:val="20"/>
                      <w:szCs w:val="20"/>
                      <w:lang w:eastAsia="pt-BR"/>
                    </w:rPr>
                  </w:pPr>
                </w:p>
              </w:tc>
            </w:tr>
          </w:tbl>
          <w:p w14:paraId="76834EDB"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785" w:type="dxa"/>
            <w:tcBorders>
              <w:top w:val="nil"/>
              <w:left w:val="nil"/>
              <w:bottom w:val="nil"/>
              <w:right w:val="nil"/>
            </w:tcBorders>
            <w:shd w:val="clear" w:color="auto" w:fill="auto"/>
            <w:noWrap/>
            <w:vAlign w:val="bottom"/>
            <w:hideMark/>
          </w:tcPr>
          <w:p w14:paraId="26751541"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74BD3574"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19B890F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589EF87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65AF2D7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0C713E6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6F74948A"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74AA63F9" w14:textId="77777777" w:rsidTr="00674CF5">
        <w:trPr>
          <w:trHeight w:val="315"/>
        </w:trPr>
        <w:tc>
          <w:tcPr>
            <w:tcW w:w="11233" w:type="dxa"/>
            <w:gridSpan w:val="8"/>
            <w:tcBorders>
              <w:top w:val="nil"/>
              <w:left w:val="nil"/>
              <w:bottom w:val="nil"/>
              <w:right w:val="nil"/>
            </w:tcBorders>
            <w:shd w:val="clear" w:color="auto" w:fill="auto"/>
            <w:noWrap/>
            <w:vAlign w:val="bottom"/>
            <w:hideMark/>
          </w:tcPr>
          <w:p w14:paraId="5B62B443"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DEMONSTRAÇÕES DOS FLUXOS DE CAIXA </w:t>
            </w:r>
          </w:p>
        </w:tc>
      </w:tr>
      <w:tr w:rsidR="005A5061" w:rsidRPr="005A5061" w14:paraId="372EA481" w14:textId="77777777" w:rsidTr="00674CF5">
        <w:trPr>
          <w:trHeight w:val="255"/>
        </w:trPr>
        <w:tc>
          <w:tcPr>
            <w:tcW w:w="11233" w:type="dxa"/>
            <w:gridSpan w:val="8"/>
            <w:tcBorders>
              <w:top w:val="nil"/>
              <w:left w:val="nil"/>
              <w:bottom w:val="nil"/>
              <w:right w:val="nil"/>
            </w:tcBorders>
            <w:shd w:val="clear" w:color="auto" w:fill="auto"/>
            <w:noWrap/>
            <w:vAlign w:val="bottom"/>
            <w:hideMark/>
          </w:tcPr>
          <w:p w14:paraId="47CA4E67"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EM 31 DE DEZEMBRO DE 2021 E 2020</w:t>
            </w:r>
          </w:p>
        </w:tc>
      </w:tr>
      <w:tr w:rsidR="005A5061" w:rsidRPr="005A5061" w14:paraId="5882460A" w14:textId="77777777" w:rsidTr="00674CF5">
        <w:trPr>
          <w:trHeight w:val="255"/>
        </w:trPr>
        <w:tc>
          <w:tcPr>
            <w:tcW w:w="11233" w:type="dxa"/>
            <w:gridSpan w:val="8"/>
            <w:tcBorders>
              <w:top w:val="nil"/>
              <w:left w:val="nil"/>
              <w:bottom w:val="nil"/>
              <w:right w:val="nil"/>
            </w:tcBorders>
            <w:shd w:val="clear" w:color="auto" w:fill="auto"/>
            <w:noWrap/>
            <w:vAlign w:val="bottom"/>
            <w:hideMark/>
          </w:tcPr>
          <w:p w14:paraId="1369AF99"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(Valores expressos em Reais 1)</w:t>
            </w:r>
          </w:p>
        </w:tc>
      </w:tr>
      <w:tr w:rsidR="005A5061" w:rsidRPr="005A5061" w14:paraId="69C5CB6E" w14:textId="77777777" w:rsidTr="00674CF5">
        <w:trPr>
          <w:trHeight w:val="255"/>
        </w:trPr>
        <w:tc>
          <w:tcPr>
            <w:tcW w:w="6141" w:type="dxa"/>
            <w:tcBorders>
              <w:top w:val="nil"/>
              <w:left w:val="nil"/>
              <w:bottom w:val="nil"/>
              <w:right w:val="nil"/>
            </w:tcBorders>
            <w:shd w:val="clear" w:color="auto" w:fill="auto"/>
            <w:noWrap/>
            <w:vAlign w:val="bottom"/>
            <w:hideMark/>
          </w:tcPr>
          <w:p w14:paraId="18C5D616"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p>
        </w:tc>
        <w:tc>
          <w:tcPr>
            <w:tcW w:w="785" w:type="dxa"/>
            <w:tcBorders>
              <w:top w:val="nil"/>
              <w:left w:val="nil"/>
              <w:bottom w:val="nil"/>
              <w:right w:val="nil"/>
            </w:tcBorders>
            <w:shd w:val="clear" w:color="auto" w:fill="auto"/>
            <w:noWrap/>
            <w:vAlign w:val="bottom"/>
            <w:hideMark/>
          </w:tcPr>
          <w:p w14:paraId="78B2C568"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7D4C288E"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6DBCC080"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7D31E482"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7E1852B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062A7B05"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26BE3361"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6F5DDC34" w14:textId="77777777" w:rsidTr="00674CF5">
        <w:trPr>
          <w:trHeight w:val="600"/>
        </w:trPr>
        <w:tc>
          <w:tcPr>
            <w:tcW w:w="6141" w:type="dxa"/>
            <w:tcBorders>
              <w:top w:val="nil"/>
              <w:left w:val="nil"/>
              <w:bottom w:val="nil"/>
              <w:right w:val="nil"/>
            </w:tcBorders>
            <w:shd w:val="clear" w:color="auto" w:fill="auto"/>
            <w:noWrap/>
            <w:vAlign w:val="bottom"/>
            <w:hideMark/>
          </w:tcPr>
          <w:p w14:paraId="42DDD545"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534B8D42" w14:textId="77777777" w:rsidR="005A5061" w:rsidRPr="005A5061" w:rsidRDefault="005A5061" w:rsidP="005A5061">
            <w:pPr>
              <w:spacing w:after="0" w:line="240" w:lineRule="auto"/>
              <w:jc w:val="center"/>
              <w:rPr>
                <w:rFonts w:ascii="Arial" w:eastAsia="Times New Roman" w:hAnsi="Arial" w:cs="Arial"/>
                <w:b/>
                <w:bCs/>
                <w:sz w:val="20"/>
                <w:szCs w:val="20"/>
                <w:u w:val="single"/>
                <w:lang w:eastAsia="pt-BR"/>
              </w:rPr>
            </w:pPr>
            <w:r w:rsidRPr="005A5061">
              <w:rPr>
                <w:rFonts w:ascii="Arial" w:eastAsia="Times New Roman" w:hAnsi="Arial" w:cs="Arial"/>
                <w:b/>
                <w:bCs/>
                <w:sz w:val="20"/>
                <w:szCs w:val="20"/>
                <w:u w:val="single"/>
                <w:lang w:eastAsia="pt-BR"/>
              </w:rPr>
              <w:t>NOTA</w:t>
            </w:r>
          </w:p>
        </w:tc>
        <w:tc>
          <w:tcPr>
            <w:tcW w:w="244" w:type="dxa"/>
            <w:tcBorders>
              <w:top w:val="nil"/>
              <w:left w:val="nil"/>
              <w:bottom w:val="nil"/>
              <w:right w:val="nil"/>
            </w:tcBorders>
            <w:shd w:val="clear" w:color="auto" w:fill="auto"/>
            <w:noWrap/>
            <w:vAlign w:val="bottom"/>
            <w:hideMark/>
          </w:tcPr>
          <w:p w14:paraId="14770AF9" w14:textId="77777777" w:rsidR="005A5061" w:rsidRPr="005A5061" w:rsidRDefault="005A5061" w:rsidP="005A5061">
            <w:pPr>
              <w:spacing w:after="0" w:line="240" w:lineRule="auto"/>
              <w:jc w:val="center"/>
              <w:rPr>
                <w:rFonts w:ascii="Arial" w:eastAsia="Times New Roman" w:hAnsi="Arial" w:cs="Arial"/>
                <w:b/>
                <w:bCs/>
                <w:sz w:val="20"/>
                <w:szCs w:val="20"/>
                <w:u w:val="single"/>
                <w:lang w:eastAsia="pt-BR"/>
              </w:rPr>
            </w:pPr>
          </w:p>
        </w:tc>
        <w:tc>
          <w:tcPr>
            <w:tcW w:w="1570" w:type="dxa"/>
            <w:tcBorders>
              <w:top w:val="nil"/>
              <w:left w:val="nil"/>
              <w:bottom w:val="single" w:sz="4" w:space="0" w:color="000000"/>
              <w:right w:val="nil"/>
            </w:tcBorders>
            <w:shd w:val="clear" w:color="auto" w:fill="auto"/>
            <w:noWrap/>
            <w:vAlign w:val="bottom"/>
            <w:hideMark/>
          </w:tcPr>
          <w:p w14:paraId="35ECBECF"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2021</w:t>
            </w:r>
          </w:p>
        </w:tc>
        <w:tc>
          <w:tcPr>
            <w:tcW w:w="191" w:type="dxa"/>
            <w:tcBorders>
              <w:top w:val="nil"/>
              <w:left w:val="nil"/>
              <w:bottom w:val="nil"/>
              <w:right w:val="nil"/>
            </w:tcBorders>
            <w:shd w:val="clear" w:color="auto" w:fill="auto"/>
            <w:noWrap/>
            <w:vAlign w:val="bottom"/>
            <w:hideMark/>
          </w:tcPr>
          <w:p w14:paraId="5660E88F"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p>
        </w:tc>
        <w:tc>
          <w:tcPr>
            <w:tcW w:w="1814" w:type="dxa"/>
            <w:tcBorders>
              <w:top w:val="nil"/>
              <w:left w:val="nil"/>
              <w:bottom w:val="single" w:sz="4" w:space="0" w:color="000000"/>
              <w:right w:val="nil"/>
            </w:tcBorders>
            <w:shd w:val="clear" w:color="auto" w:fill="auto"/>
            <w:vAlign w:val="bottom"/>
            <w:hideMark/>
          </w:tcPr>
          <w:p w14:paraId="5EC69C3A"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2020</w:t>
            </w:r>
          </w:p>
        </w:tc>
        <w:tc>
          <w:tcPr>
            <w:tcW w:w="244" w:type="dxa"/>
            <w:tcBorders>
              <w:top w:val="nil"/>
              <w:left w:val="nil"/>
              <w:bottom w:val="nil"/>
              <w:right w:val="nil"/>
            </w:tcBorders>
            <w:shd w:val="clear" w:color="auto" w:fill="auto"/>
            <w:noWrap/>
            <w:vAlign w:val="bottom"/>
            <w:hideMark/>
          </w:tcPr>
          <w:p w14:paraId="04643497"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13423E54"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r>
      <w:tr w:rsidR="005A5061" w:rsidRPr="005A5061" w14:paraId="59ED5244" w14:textId="77777777" w:rsidTr="00674CF5">
        <w:trPr>
          <w:trHeight w:val="255"/>
        </w:trPr>
        <w:tc>
          <w:tcPr>
            <w:tcW w:w="6141" w:type="dxa"/>
            <w:tcBorders>
              <w:top w:val="nil"/>
              <w:left w:val="nil"/>
              <w:bottom w:val="nil"/>
              <w:right w:val="nil"/>
            </w:tcBorders>
            <w:shd w:val="clear" w:color="auto" w:fill="auto"/>
            <w:noWrap/>
            <w:vAlign w:val="bottom"/>
            <w:hideMark/>
          </w:tcPr>
          <w:p w14:paraId="7ED59FDD" w14:textId="77777777" w:rsidR="005A5061" w:rsidRPr="005A5061" w:rsidRDefault="005A5061" w:rsidP="005A5061">
            <w:pPr>
              <w:spacing w:after="0" w:line="240" w:lineRule="auto"/>
              <w:jc w:val="center"/>
              <w:rPr>
                <w:rFonts w:ascii="Times New Roman" w:eastAsia="Times New Roman" w:hAnsi="Times New Roman" w:cs="Times New Roman"/>
                <w:sz w:val="16"/>
                <w:szCs w:val="16"/>
                <w:lang w:eastAsia="pt-BR"/>
              </w:rPr>
            </w:pPr>
          </w:p>
        </w:tc>
        <w:tc>
          <w:tcPr>
            <w:tcW w:w="785" w:type="dxa"/>
            <w:tcBorders>
              <w:top w:val="nil"/>
              <w:left w:val="nil"/>
              <w:bottom w:val="nil"/>
              <w:right w:val="nil"/>
            </w:tcBorders>
            <w:shd w:val="clear" w:color="auto" w:fill="auto"/>
            <w:noWrap/>
            <w:vAlign w:val="bottom"/>
            <w:hideMark/>
          </w:tcPr>
          <w:p w14:paraId="6462CD8E"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3D74AC8F"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400CB9F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43475EF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241438C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36D3D3FC"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77783745"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00F7826D" w14:textId="77777777" w:rsidTr="00674CF5">
        <w:trPr>
          <w:trHeight w:val="255"/>
        </w:trPr>
        <w:tc>
          <w:tcPr>
            <w:tcW w:w="6141" w:type="dxa"/>
            <w:tcBorders>
              <w:top w:val="nil"/>
              <w:left w:val="nil"/>
              <w:bottom w:val="nil"/>
              <w:right w:val="nil"/>
            </w:tcBorders>
            <w:shd w:val="clear" w:color="auto" w:fill="auto"/>
            <w:noWrap/>
            <w:vAlign w:val="bottom"/>
            <w:hideMark/>
          </w:tcPr>
          <w:p w14:paraId="0079F2D1"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6164F5EB"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793B28D6"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6D9A97B2"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5EBA6E8A"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312F8D1C"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08453102"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6175D84A"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45737F1B" w14:textId="77777777" w:rsidTr="00674CF5">
        <w:trPr>
          <w:trHeight w:val="255"/>
        </w:trPr>
        <w:tc>
          <w:tcPr>
            <w:tcW w:w="6141" w:type="dxa"/>
            <w:tcBorders>
              <w:top w:val="nil"/>
              <w:left w:val="nil"/>
              <w:bottom w:val="nil"/>
              <w:right w:val="nil"/>
            </w:tcBorders>
            <w:shd w:val="clear" w:color="auto" w:fill="auto"/>
            <w:noWrap/>
            <w:vAlign w:val="bottom"/>
            <w:hideMark/>
          </w:tcPr>
          <w:p w14:paraId="32534685"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3FC53BA0"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0C8D5044"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244D087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3A4B5756"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7762535C"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1224D774"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2A6A2754"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5E09A7B4" w14:textId="77777777" w:rsidTr="00674CF5">
        <w:trPr>
          <w:trHeight w:val="255"/>
        </w:trPr>
        <w:tc>
          <w:tcPr>
            <w:tcW w:w="6141" w:type="dxa"/>
            <w:tcBorders>
              <w:top w:val="nil"/>
              <w:left w:val="nil"/>
              <w:bottom w:val="nil"/>
              <w:right w:val="nil"/>
            </w:tcBorders>
            <w:shd w:val="clear" w:color="auto" w:fill="auto"/>
            <w:noWrap/>
            <w:vAlign w:val="bottom"/>
            <w:hideMark/>
          </w:tcPr>
          <w:p w14:paraId="7AE0147C" w14:textId="77777777" w:rsidR="005A5061" w:rsidRPr="005A5061" w:rsidRDefault="005A5061" w:rsidP="005A5061">
            <w:pPr>
              <w:spacing w:after="0" w:line="240" w:lineRule="auto"/>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PREJUÍZO LÍQUIDO DO EXERCÍCIO</w:t>
            </w:r>
          </w:p>
        </w:tc>
        <w:tc>
          <w:tcPr>
            <w:tcW w:w="785" w:type="dxa"/>
            <w:tcBorders>
              <w:top w:val="nil"/>
              <w:left w:val="nil"/>
              <w:bottom w:val="nil"/>
              <w:right w:val="nil"/>
            </w:tcBorders>
            <w:shd w:val="clear" w:color="auto" w:fill="auto"/>
            <w:noWrap/>
            <w:vAlign w:val="bottom"/>
            <w:hideMark/>
          </w:tcPr>
          <w:p w14:paraId="017EC58C" w14:textId="77777777" w:rsidR="005A5061" w:rsidRPr="005A5061" w:rsidRDefault="005A5061" w:rsidP="005A5061">
            <w:pPr>
              <w:spacing w:after="0" w:line="240" w:lineRule="auto"/>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776D3FEE"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353A96E2"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(73.379.043)</w:t>
            </w:r>
          </w:p>
        </w:tc>
        <w:tc>
          <w:tcPr>
            <w:tcW w:w="191" w:type="dxa"/>
            <w:tcBorders>
              <w:top w:val="nil"/>
              <w:left w:val="nil"/>
              <w:bottom w:val="nil"/>
              <w:right w:val="nil"/>
            </w:tcBorders>
            <w:shd w:val="clear" w:color="auto" w:fill="auto"/>
            <w:noWrap/>
            <w:vAlign w:val="bottom"/>
            <w:hideMark/>
          </w:tcPr>
          <w:p w14:paraId="23BB2010"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1814" w:type="dxa"/>
            <w:tcBorders>
              <w:top w:val="nil"/>
              <w:left w:val="nil"/>
              <w:bottom w:val="nil"/>
              <w:right w:val="nil"/>
            </w:tcBorders>
            <w:shd w:val="clear" w:color="auto" w:fill="auto"/>
            <w:noWrap/>
            <w:vAlign w:val="bottom"/>
            <w:hideMark/>
          </w:tcPr>
          <w:p w14:paraId="5CC9D5FC"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(106.005.901)</w:t>
            </w:r>
          </w:p>
        </w:tc>
        <w:tc>
          <w:tcPr>
            <w:tcW w:w="244" w:type="dxa"/>
            <w:tcBorders>
              <w:top w:val="nil"/>
              <w:left w:val="nil"/>
              <w:bottom w:val="nil"/>
              <w:right w:val="nil"/>
            </w:tcBorders>
            <w:shd w:val="clear" w:color="auto" w:fill="auto"/>
            <w:noWrap/>
            <w:vAlign w:val="bottom"/>
            <w:hideMark/>
          </w:tcPr>
          <w:p w14:paraId="46230C06"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4991161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16D4600B" w14:textId="77777777" w:rsidTr="00674CF5">
        <w:trPr>
          <w:trHeight w:val="255"/>
        </w:trPr>
        <w:tc>
          <w:tcPr>
            <w:tcW w:w="6141" w:type="dxa"/>
            <w:tcBorders>
              <w:top w:val="nil"/>
              <w:left w:val="nil"/>
              <w:bottom w:val="nil"/>
              <w:right w:val="nil"/>
            </w:tcBorders>
            <w:shd w:val="clear" w:color="auto" w:fill="auto"/>
            <w:noWrap/>
            <w:vAlign w:val="bottom"/>
            <w:hideMark/>
          </w:tcPr>
          <w:p w14:paraId="33739070" w14:textId="77777777" w:rsidR="005A5061" w:rsidRPr="005A5061" w:rsidRDefault="005A5061" w:rsidP="005A5061">
            <w:pPr>
              <w:spacing w:after="0" w:line="240" w:lineRule="auto"/>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AJUSTADO POR:</w:t>
            </w:r>
          </w:p>
        </w:tc>
        <w:tc>
          <w:tcPr>
            <w:tcW w:w="785" w:type="dxa"/>
            <w:tcBorders>
              <w:top w:val="nil"/>
              <w:left w:val="nil"/>
              <w:bottom w:val="nil"/>
              <w:right w:val="nil"/>
            </w:tcBorders>
            <w:shd w:val="clear" w:color="auto" w:fill="auto"/>
            <w:noWrap/>
            <w:vAlign w:val="bottom"/>
            <w:hideMark/>
          </w:tcPr>
          <w:p w14:paraId="7378EFAD" w14:textId="77777777" w:rsidR="005A5061" w:rsidRPr="005A5061" w:rsidRDefault="005A5061" w:rsidP="005A5061">
            <w:pPr>
              <w:spacing w:after="0" w:line="240" w:lineRule="auto"/>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018FBBA2"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021DEC07"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50F48888"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5026B364"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77BCD6B8"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2286576B"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36EA3A70" w14:textId="77777777" w:rsidTr="00674CF5">
        <w:trPr>
          <w:trHeight w:val="255"/>
        </w:trPr>
        <w:tc>
          <w:tcPr>
            <w:tcW w:w="6141" w:type="dxa"/>
            <w:tcBorders>
              <w:top w:val="nil"/>
              <w:left w:val="nil"/>
              <w:bottom w:val="nil"/>
              <w:right w:val="nil"/>
            </w:tcBorders>
            <w:shd w:val="clear" w:color="auto" w:fill="auto"/>
            <w:noWrap/>
            <w:vAlign w:val="bottom"/>
            <w:hideMark/>
          </w:tcPr>
          <w:p w14:paraId="6C753400"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Depreciação e Amortização</w:t>
            </w:r>
          </w:p>
        </w:tc>
        <w:tc>
          <w:tcPr>
            <w:tcW w:w="785" w:type="dxa"/>
            <w:tcBorders>
              <w:top w:val="nil"/>
              <w:left w:val="nil"/>
              <w:bottom w:val="nil"/>
              <w:right w:val="nil"/>
            </w:tcBorders>
            <w:shd w:val="clear" w:color="auto" w:fill="auto"/>
            <w:noWrap/>
            <w:vAlign w:val="bottom"/>
            <w:hideMark/>
          </w:tcPr>
          <w:p w14:paraId="6758D211"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557FCFEF"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2358E409"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51.404.275 </w:t>
            </w:r>
          </w:p>
        </w:tc>
        <w:tc>
          <w:tcPr>
            <w:tcW w:w="191" w:type="dxa"/>
            <w:tcBorders>
              <w:top w:val="nil"/>
              <w:left w:val="nil"/>
              <w:bottom w:val="nil"/>
              <w:right w:val="nil"/>
            </w:tcBorders>
            <w:shd w:val="clear" w:color="auto" w:fill="auto"/>
            <w:noWrap/>
            <w:vAlign w:val="bottom"/>
            <w:hideMark/>
          </w:tcPr>
          <w:p w14:paraId="2430E970"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03784210"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51.916.941 </w:t>
            </w:r>
          </w:p>
        </w:tc>
        <w:tc>
          <w:tcPr>
            <w:tcW w:w="244" w:type="dxa"/>
            <w:tcBorders>
              <w:top w:val="nil"/>
              <w:left w:val="nil"/>
              <w:bottom w:val="nil"/>
              <w:right w:val="nil"/>
            </w:tcBorders>
            <w:shd w:val="clear" w:color="auto" w:fill="auto"/>
            <w:noWrap/>
            <w:vAlign w:val="bottom"/>
            <w:hideMark/>
          </w:tcPr>
          <w:p w14:paraId="378B0128"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6AB82ED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43CF1C44" w14:textId="77777777" w:rsidTr="00674CF5">
        <w:trPr>
          <w:trHeight w:val="255"/>
        </w:trPr>
        <w:tc>
          <w:tcPr>
            <w:tcW w:w="6141" w:type="dxa"/>
            <w:tcBorders>
              <w:top w:val="nil"/>
              <w:left w:val="nil"/>
              <w:bottom w:val="nil"/>
              <w:right w:val="nil"/>
            </w:tcBorders>
            <w:shd w:val="clear" w:color="auto" w:fill="auto"/>
            <w:noWrap/>
            <w:vAlign w:val="bottom"/>
            <w:hideMark/>
          </w:tcPr>
          <w:p w14:paraId="52D09AFA"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Baixa de bens do ativo imobilizado</w:t>
            </w:r>
          </w:p>
        </w:tc>
        <w:tc>
          <w:tcPr>
            <w:tcW w:w="785" w:type="dxa"/>
            <w:tcBorders>
              <w:top w:val="nil"/>
              <w:left w:val="nil"/>
              <w:bottom w:val="nil"/>
              <w:right w:val="nil"/>
            </w:tcBorders>
            <w:shd w:val="clear" w:color="auto" w:fill="auto"/>
            <w:noWrap/>
            <w:vAlign w:val="bottom"/>
            <w:hideMark/>
          </w:tcPr>
          <w:p w14:paraId="27D63CD1"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60E7E927"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3BE86518"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1.763.804 </w:t>
            </w:r>
          </w:p>
        </w:tc>
        <w:tc>
          <w:tcPr>
            <w:tcW w:w="191" w:type="dxa"/>
            <w:tcBorders>
              <w:top w:val="nil"/>
              <w:left w:val="nil"/>
              <w:bottom w:val="nil"/>
              <w:right w:val="nil"/>
            </w:tcBorders>
            <w:shd w:val="clear" w:color="auto" w:fill="auto"/>
            <w:noWrap/>
            <w:vAlign w:val="bottom"/>
            <w:hideMark/>
          </w:tcPr>
          <w:p w14:paraId="5D7B2115"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57B11AE3"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777.395 </w:t>
            </w:r>
          </w:p>
        </w:tc>
        <w:tc>
          <w:tcPr>
            <w:tcW w:w="244" w:type="dxa"/>
            <w:tcBorders>
              <w:top w:val="nil"/>
              <w:left w:val="nil"/>
              <w:bottom w:val="nil"/>
              <w:right w:val="nil"/>
            </w:tcBorders>
            <w:shd w:val="clear" w:color="auto" w:fill="auto"/>
            <w:noWrap/>
            <w:vAlign w:val="bottom"/>
            <w:hideMark/>
          </w:tcPr>
          <w:p w14:paraId="406164C2"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73634EB3"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0AE67C04" w14:textId="77777777" w:rsidTr="00674CF5">
        <w:trPr>
          <w:trHeight w:val="255"/>
        </w:trPr>
        <w:tc>
          <w:tcPr>
            <w:tcW w:w="6141" w:type="dxa"/>
            <w:tcBorders>
              <w:top w:val="nil"/>
              <w:left w:val="nil"/>
              <w:bottom w:val="nil"/>
              <w:right w:val="nil"/>
            </w:tcBorders>
            <w:shd w:val="clear" w:color="auto" w:fill="auto"/>
            <w:noWrap/>
            <w:vAlign w:val="bottom"/>
            <w:hideMark/>
          </w:tcPr>
          <w:p w14:paraId="7B7C44A0"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Juros atualização financeira sobre adiantamento capital</w:t>
            </w:r>
          </w:p>
        </w:tc>
        <w:tc>
          <w:tcPr>
            <w:tcW w:w="785" w:type="dxa"/>
            <w:tcBorders>
              <w:top w:val="nil"/>
              <w:left w:val="nil"/>
              <w:bottom w:val="nil"/>
              <w:right w:val="nil"/>
            </w:tcBorders>
            <w:shd w:val="clear" w:color="auto" w:fill="auto"/>
            <w:noWrap/>
            <w:vAlign w:val="bottom"/>
            <w:hideMark/>
          </w:tcPr>
          <w:p w14:paraId="6961ABDA"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20a</w:t>
            </w:r>
          </w:p>
        </w:tc>
        <w:tc>
          <w:tcPr>
            <w:tcW w:w="244" w:type="dxa"/>
            <w:tcBorders>
              <w:top w:val="nil"/>
              <w:left w:val="nil"/>
              <w:bottom w:val="nil"/>
              <w:right w:val="nil"/>
            </w:tcBorders>
            <w:shd w:val="clear" w:color="auto" w:fill="auto"/>
            <w:noWrap/>
            <w:vAlign w:val="bottom"/>
            <w:hideMark/>
          </w:tcPr>
          <w:p w14:paraId="630AC29A"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p>
        </w:tc>
        <w:tc>
          <w:tcPr>
            <w:tcW w:w="1570" w:type="dxa"/>
            <w:tcBorders>
              <w:top w:val="nil"/>
              <w:left w:val="nil"/>
              <w:bottom w:val="nil"/>
              <w:right w:val="nil"/>
            </w:tcBorders>
            <w:shd w:val="clear" w:color="auto" w:fill="auto"/>
            <w:noWrap/>
            <w:vAlign w:val="bottom"/>
            <w:hideMark/>
          </w:tcPr>
          <w:p w14:paraId="2ED88A2E"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1.546.775 </w:t>
            </w:r>
          </w:p>
        </w:tc>
        <w:tc>
          <w:tcPr>
            <w:tcW w:w="191" w:type="dxa"/>
            <w:tcBorders>
              <w:top w:val="nil"/>
              <w:left w:val="nil"/>
              <w:bottom w:val="nil"/>
              <w:right w:val="nil"/>
            </w:tcBorders>
            <w:shd w:val="clear" w:color="auto" w:fill="auto"/>
            <w:noWrap/>
            <w:vAlign w:val="bottom"/>
            <w:hideMark/>
          </w:tcPr>
          <w:p w14:paraId="4439C055"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76944A80"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934.551 </w:t>
            </w:r>
          </w:p>
        </w:tc>
        <w:tc>
          <w:tcPr>
            <w:tcW w:w="244" w:type="dxa"/>
            <w:tcBorders>
              <w:top w:val="nil"/>
              <w:left w:val="nil"/>
              <w:bottom w:val="nil"/>
              <w:right w:val="nil"/>
            </w:tcBorders>
            <w:shd w:val="clear" w:color="auto" w:fill="auto"/>
            <w:noWrap/>
            <w:vAlign w:val="bottom"/>
            <w:hideMark/>
          </w:tcPr>
          <w:p w14:paraId="31FB1799"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08C50F3E"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05F1EBB7" w14:textId="77777777" w:rsidTr="00674CF5">
        <w:trPr>
          <w:trHeight w:val="255"/>
        </w:trPr>
        <w:tc>
          <w:tcPr>
            <w:tcW w:w="6141" w:type="dxa"/>
            <w:tcBorders>
              <w:top w:val="nil"/>
              <w:left w:val="nil"/>
              <w:bottom w:val="nil"/>
              <w:right w:val="nil"/>
            </w:tcBorders>
            <w:shd w:val="clear" w:color="auto" w:fill="auto"/>
            <w:noWrap/>
            <w:vAlign w:val="bottom"/>
            <w:hideMark/>
          </w:tcPr>
          <w:p w14:paraId="47306BA9"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Constituições/Reversão Provisões Trabalhistas e Cíveis</w:t>
            </w:r>
          </w:p>
        </w:tc>
        <w:tc>
          <w:tcPr>
            <w:tcW w:w="785" w:type="dxa"/>
            <w:tcBorders>
              <w:top w:val="nil"/>
              <w:left w:val="nil"/>
              <w:bottom w:val="nil"/>
              <w:right w:val="nil"/>
            </w:tcBorders>
            <w:shd w:val="clear" w:color="auto" w:fill="auto"/>
            <w:noWrap/>
            <w:vAlign w:val="bottom"/>
            <w:hideMark/>
          </w:tcPr>
          <w:p w14:paraId="279F13CE"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1CC77E69"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2C493AF1"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1.361.081 </w:t>
            </w:r>
          </w:p>
        </w:tc>
        <w:tc>
          <w:tcPr>
            <w:tcW w:w="191" w:type="dxa"/>
            <w:tcBorders>
              <w:top w:val="nil"/>
              <w:left w:val="nil"/>
              <w:bottom w:val="nil"/>
              <w:right w:val="nil"/>
            </w:tcBorders>
            <w:shd w:val="clear" w:color="auto" w:fill="auto"/>
            <w:noWrap/>
            <w:vAlign w:val="bottom"/>
            <w:hideMark/>
          </w:tcPr>
          <w:p w14:paraId="1066FD41"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5A0E67F3"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(20.399.207)</w:t>
            </w:r>
          </w:p>
        </w:tc>
        <w:tc>
          <w:tcPr>
            <w:tcW w:w="244" w:type="dxa"/>
            <w:tcBorders>
              <w:top w:val="nil"/>
              <w:left w:val="nil"/>
              <w:bottom w:val="nil"/>
              <w:right w:val="nil"/>
            </w:tcBorders>
            <w:shd w:val="clear" w:color="auto" w:fill="auto"/>
            <w:noWrap/>
            <w:vAlign w:val="bottom"/>
            <w:hideMark/>
          </w:tcPr>
          <w:p w14:paraId="75B6BE19"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7EA7C9B4"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278656AC" w14:textId="77777777" w:rsidTr="00674CF5">
        <w:trPr>
          <w:trHeight w:val="255"/>
        </w:trPr>
        <w:tc>
          <w:tcPr>
            <w:tcW w:w="6141" w:type="dxa"/>
            <w:tcBorders>
              <w:top w:val="nil"/>
              <w:left w:val="nil"/>
              <w:bottom w:val="nil"/>
              <w:right w:val="nil"/>
            </w:tcBorders>
            <w:shd w:val="clear" w:color="auto" w:fill="auto"/>
            <w:noWrap/>
            <w:vAlign w:val="bottom"/>
            <w:hideMark/>
          </w:tcPr>
          <w:p w14:paraId="2CEC7F8F"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Provisão para IRPJ e CSSL</w:t>
            </w:r>
          </w:p>
        </w:tc>
        <w:tc>
          <w:tcPr>
            <w:tcW w:w="785" w:type="dxa"/>
            <w:tcBorders>
              <w:top w:val="nil"/>
              <w:left w:val="nil"/>
              <w:bottom w:val="nil"/>
              <w:right w:val="nil"/>
            </w:tcBorders>
            <w:shd w:val="clear" w:color="auto" w:fill="auto"/>
            <w:noWrap/>
            <w:vAlign w:val="bottom"/>
            <w:hideMark/>
          </w:tcPr>
          <w:p w14:paraId="07E64DA5"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293D6B5D"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single" w:sz="4" w:space="0" w:color="auto"/>
              <w:right w:val="nil"/>
            </w:tcBorders>
            <w:shd w:val="clear" w:color="auto" w:fill="auto"/>
            <w:noWrap/>
            <w:vAlign w:val="bottom"/>
            <w:hideMark/>
          </w:tcPr>
          <w:p w14:paraId="344CA002"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 </w:t>
            </w:r>
          </w:p>
        </w:tc>
        <w:tc>
          <w:tcPr>
            <w:tcW w:w="191" w:type="dxa"/>
            <w:tcBorders>
              <w:top w:val="nil"/>
              <w:left w:val="nil"/>
              <w:bottom w:val="nil"/>
              <w:right w:val="nil"/>
            </w:tcBorders>
            <w:shd w:val="clear" w:color="auto" w:fill="auto"/>
            <w:noWrap/>
            <w:vAlign w:val="bottom"/>
            <w:hideMark/>
          </w:tcPr>
          <w:p w14:paraId="7AA342AB"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single" w:sz="4" w:space="0" w:color="auto"/>
              <w:right w:val="nil"/>
            </w:tcBorders>
            <w:shd w:val="clear" w:color="auto" w:fill="auto"/>
            <w:noWrap/>
            <w:vAlign w:val="bottom"/>
            <w:hideMark/>
          </w:tcPr>
          <w:p w14:paraId="64418112"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728.928 </w:t>
            </w:r>
          </w:p>
        </w:tc>
        <w:tc>
          <w:tcPr>
            <w:tcW w:w="244" w:type="dxa"/>
            <w:tcBorders>
              <w:top w:val="nil"/>
              <w:left w:val="nil"/>
              <w:bottom w:val="nil"/>
              <w:right w:val="nil"/>
            </w:tcBorders>
            <w:shd w:val="clear" w:color="auto" w:fill="auto"/>
            <w:noWrap/>
            <w:vAlign w:val="bottom"/>
            <w:hideMark/>
          </w:tcPr>
          <w:p w14:paraId="40017F8F"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148759A2"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0F92F707" w14:textId="77777777" w:rsidTr="00674CF5">
        <w:trPr>
          <w:trHeight w:val="255"/>
        </w:trPr>
        <w:tc>
          <w:tcPr>
            <w:tcW w:w="6141" w:type="dxa"/>
            <w:tcBorders>
              <w:top w:val="nil"/>
              <w:left w:val="nil"/>
              <w:bottom w:val="nil"/>
              <w:right w:val="nil"/>
            </w:tcBorders>
            <w:shd w:val="clear" w:color="auto" w:fill="auto"/>
            <w:noWrap/>
            <w:vAlign w:val="bottom"/>
            <w:hideMark/>
          </w:tcPr>
          <w:p w14:paraId="67B7CE83"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117A631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1F391C1D"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6CF8506F"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(17.303.107)</w:t>
            </w:r>
          </w:p>
        </w:tc>
        <w:tc>
          <w:tcPr>
            <w:tcW w:w="191" w:type="dxa"/>
            <w:tcBorders>
              <w:top w:val="nil"/>
              <w:left w:val="nil"/>
              <w:bottom w:val="nil"/>
              <w:right w:val="nil"/>
            </w:tcBorders>
            <w:shd w:val="clear" w:color="auto" w:fill="auto"/>
            <w:noWrap/>
            <w:vAlign w:val="bottom"/>
            <w:hideMark/>
          </w:tcPr>
          <w:p w14:paraId="0D32B29B"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1814" w:type="dxa"/>
            <w:tcBorders>
              <w:top w:val="nil"/>
              <w:left w:val="nil"/>
              <w:bottom w:val="nil"/>
              <w:right w:val="nil"/>
            </w:tcBorders>
            <w:shd w:val="clear" w:color="auto" w:fill="auto"/>
            <w:noWrap/>
            <w:vAlign w:val="bottom"/>
            <w:hideMark/>
          </w:tcPr>
          <w:p w14:paraId="6CFA9695"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(72.047.293)</w:t>
            </w:r>
          </w:p>
        </w:tc>
        <w:tc>
          <w:tcPr>
            <w:tcW w:w="244" w:type="dxa"/>
            <w:tcBorders>
              <w:top w:val="nil"/>
              <w:left w:val="nil"/>
              <w:bottom w:val="nil"/>
              <w:right w:val="nil"/>
            </w:tcBorders>
            <w:shd w:val="clear" w:color="auto" w:fill="auto"/>
            <w:noWrap/>
            <w:vAlign w:val="bottom"/>
            <w:hideMark/>
          </w:tcPr>
          <w:p w14:paraId="646FCDC2"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30358097"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547CF717" w14:textId="77777777" w:rsidTr="00674CF5">
        <w:trPr>
          <w:trHeight w:val="255"/>
        </w:trPr>
        <w:tc>
          <w:tcPr>
            <w:tcW w:w="6141" w:type="dxa"/>
            <w:tcBorders>
              <w:top w:val="nil"/>
              <w:left w:val="nil"/>
              <w:bottom w:val="nil"/>
              <w:right w:val="nil"/>
            </w:tcBorders>
            <w:shd w:val="clear" w:color="auto" w:fill="auto"/>
            <w:noWrap/>
            <w:vAlign w:val="bottom"/>
            <w:hideMark/>
          </w:tcPr>
          <w:p w14:paraId="141B76AD" w14:textId="77777777" w:rsidR="005A5061" w:rsidRPr="005A5061" w:rsidRDefault="005A5061" w:rsidP="005A5061">
            <w:pPr>
              <w:spacing w:after="0" w:line="240" w:lineRule="auto"/>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(AUMENTO) REDUÇÃO DE ATIVOS</w:t>
            </w:r>
          </w:p>
        </w:tc>
        <w:tc>
          <w:tcPr>
            <w:tcW w:w="785" w:type="dxa"/>
            <w:tcBorders>
              <w:top w:val="nil"/>
              <w:left w:val="nil"/>
              <w:bottom w:val="nil"/>
              <w:right w:val="nil"/>
            </w:tcBorders>
            <w:shd w:val="clear" w:color="auto" w:fill="auto"/>
            <w:noWrap/>
            <w:vAlign w:val="bottom"/>
            <w:hideMark/>
          </w:tcPr>
          <w:p w14:paraId="7CA487FC" w14:textId="77777777" w:rsidR="005A5061" w:rsidRPr="005A5061" w:rsidRDefault="005A5061" w:rsidP="005A5061">
            <w:pPr>
              <w:spacing w:after="0" w:line="240" w:lineRule="auto"/>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4F01D724"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14A75F04"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73F4D53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12A5C5F4"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7CA7E30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4FBE5984"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17138FC7" w14:textId="77777777" w:rsidTr="00674CF5">
        <w:trPr>
          <w:trHeight w:val="255"/>
        </w:trPr>
        <w:tc>
          <w:tcPr>
            <w:tcW w:w="6141" w:type="dxa"/>
            <w:tcBorders>
              <w:top w:val="nil"/>
              <w:left w:val="nil"/>
              <w:bottom w:val="nil"/>
              <w:right w:val="nil"/>
            </w:tcBorders>
            <w:shd w:val="clear" w:color="auto" w:fill="auto"/>
            <w:noWrap/>
            <w:vAlign w:val="bottom"/>
            <w:hideMark/>
          </w:tcPr>
          <w:p w14:paraId="59201AE6"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Créditos a receber</w:t>
            </w:r>
          </w:p>
        </w:tc>
        <w:tc>
          <w:tcPr>
            <w:tcW w:w="785" w:type="dxa"/>
            <w:tcBorders>
              <w:top w:val="nil"/>
              <w:left w:val="nil"/>
              <w:bottom w:val="nil"/>
              <w:right w:val="nil"/>
            </w:tcBorders>
            <w:shd w:val="clear" w:color="auto" w:fill="auto"/>
            <w:noWrap/>
            <w:vAlign w:val="bottom"/>
            <w:hideMark/>
          </w:tcPr>
          <w:p w14:paraId="3FB4D8D3"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17EEE661"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4308D4E8"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(1.194.097)</w:t>
            </w:r>
          </w:p>
        </w:tc>
        <w:tc>
          <w:tcPr>
            <w:tcW w:w="191" w:type="dxa"/>
            <w:tcBorders>
              <w:top w:val="nil"/>
              <w:left w:val="nil"/>
              <w:bottom w:val="nil"/>
              <w:right w:val="nil"/>
            </w:tcBorders>
            <w:shd w:val="clear" w:color="auto" w:fill="auto"/>
            <w:noWrap/>
            <w:vAlign w:val="bottom"/>
            <w:hideMark/>
          </w:tcPr>
          <w:p w14:paraId="44DC8E90"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5C5612B0"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188.298 </w:t>
            </w:r>
          </w:p>
        </w:tc>
        <w:tc>
          <w:tcPr>
            <w:tcW w:w="244" w:type="dxa"/>
            <w:tcBorders>
              <w:top w:val="nil"/>
              <w:left w:val="nil"/>
              <w:bottom w:val="nil"/>
              <w:right w:val="nil"/>
            </w:tcBorders>
            <w:shd w:val="clear" w:color="auto" w:fill="auto"/>
            <w:noWrap/>
            <w:vAlign w:val="bottom"/>
            <w:hideMark/>
          </w:tcPr>
          <w:p w14:paraId="6D17C4C0"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43E3D94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3EF8EB79" w14:textId="77777777" w:rsidTr="00674CF5">
        <w:trPr>
          <w:trHeight w:val="255"/>
        </w:trPr>
        <w:tc>
          <w:tcPr>
            <w:tcW w:w="6141" w:type="dxa"/>
            <w:tcBorders>
              <w:top w:val="nil"/>
              <w:left w:val="nil"/>
              <w:bottom w:val="nil"/>
              <w:right w:val="nil"/>
            </w:tcBorders>
            <w:shd w:val="clear" w:color="auto" w:fill="auto"/>
            <w:noWrap/>
            <w:vAlign w:val="bottom"/>
            <w:hideMark/>
          </w:tcPr>
          <w:p w14:paraId="647F78FE"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Subvenções - SIAFI conta com vinculação de pagamento</w:t>
            </w:r>
          </w:p>
        </w:tc>
        <w:tc>
          <w:tcPr>
            <w:tcW w:w="785" w:type="dxa"/>
            <w:tcBorders>
              <w:top w:val="nil"/>
              <w:left w:val="nil"/>
              <w:bottom w:val="nil"/>
              <w:right w:val="nil"/>
            </w:tcBorders>
            <w:shd w:val="clear" w:color="auto" w:fill="auto"/>
            <w:noWrap/>
            <w:vAlign w:val="bottom"/>
            <w:hideMark/>
          </w:tcPr>
          <w:p w14:paraId="09518EDB"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18E20E39"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3348700F"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2.709.069 </w:t>
            </w:r>
          </w:p>
        </w:tc>
        <w:tc>
          <w:tcPr>
            <w:tcW w:w="191" w:type="dxa"/>
            <w:tcBorders>
              <w:top w:val="nil"/>
              <w:left w:val="nil"/>
              <w:bottom w:val="nil"/>
              <w:right w:val="nil"/>
            </w:tcBorders>
            <w:shd w:val="clear" w:color="auto" w:fill="auto"/>
            <w:noWrap/>
            <w:vAlign w:val="bottom"/>
            <w:hideMark/>
          </w:tcPr>
          <w:p w14:paraId="7CFFB0A2"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7828381A"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(876.159)</w:t>
            </w:r>
          </w:p>
        </w:tc>
        <w:tc>
          <w:tcPr>
            <w:tcW w:w="244" w:type="dxa"/>
            <w:tcBorders>
              <w:top w:val="nil"/>
              <w:left w:val="nil"/>
              <w:bottom w:val="nil"/>
              <w:right w:val="nil"/>
            </w:tcBorders>
            <w:shd w:val="clear" w:color="auto" w:fill="auto"/>
            <w:noWrap/>
            <w:vAlign w:val="bottom"/>
            <w:hideMark/>
          </w:tcPr>
          <w:p w14:paraId="39FD2406"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3F5BC748"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6796654D" w14:textId="77777777" w:rsidTr="00674CF5">
        <w:trPr>
          <w:trHeight w:val="255"/>
        </w:trPr>
        <w:tc>
          <w:tcPr>
            <w:tcW w:w="6141" w:type="dxa"/>
            <w:tcBorders>
              <w:top w:val="nil"/>
              <w:left w:val="nil"/>
              <w:bottom w:val="nil"/>
              <w:right w:val="nil"/>
            </w:tcBorders>
            <w:shd w:val="clear" w:color="auto" w:fill="auto"/>
            <w:noWrap/>
            <w:vAlign w:val="bottom"/>
            <w:hideMark/>
          </w:tcPr>
          <w:p w14:paraId="6E6E6462"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Estoques</w:t>
            </w:r>
          </w:p>
        </w:tc>
        <w:tc>
          <w:tcPr>
            <w:tcW w:w="785" w:type="dxa"/>
            <w:tcBorders>
              <w:top w:val="nil"/>
              <w:left w:val="nil"/>
              <w:bottom w:val="nil"/>
              <w:right w:val="nil"/>
            </w:tcBorders>
            <w:shd w:val="clear" w:color="auto" w:fill="auto"/>
            <w:noWrap/>
            <w:vAlign w:val="bottom"/>
            <w:hideMark/>
          </w:tcPr>
          <w:p w14:paraId="1C0E053B"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60EB6533"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41963B48"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(660.246)</w:t>
            </w:r>
          </w:p>
        </w:tc>
        <w:tc>
          <w:tcPr>
            <w:tcW w:w="191" w:type="dxa"/>
            <w:tcBorders>
              <w:top w:val="nil"/>
              <w:left w:val="nil"/>
              <w:bottom w:val="nil"/>
              <w:right w:val="nil"/>
            </w:tcBorders>
            <w:shd w:val="clear" w:color="auto" w:fill="auto"/>
            <w:noWrap/>
            <w:vAlign w:val="bottom"/>
            <w:hideMark/>
          </w:tcPr>
          <w:p w14:paraId="3B6D0642"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6095E84B"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3.130.109 </w:t>
            </w:r>
          </w:p>
        </w:tc>
        <w:tc>
          <w:tcPr>
            <w:tcW w:w="244" w:type="dxa"/>
            <w:tcBorders>
              <w:top w:val="nil"/>
              <w:left w:val="nil"/>
              <w:bottom w:val="nil"/>
              <w:right w:val="nil"/>
            </w:tcBorders>
            <w:shd w:val="clear" w:color="auto" w:fill="auto"/>
            <w:noWrap/>
            <w:vAlign w:val="bottom"/>
            <w:hideMark/>
          </w:tcPr>
          <w:p w14:paraId="71FD68AC"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21A5901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09031518" w14:textId="77777777" w:rsidTr="00674CF5">
        <w:trPr>
          <w:trHeight w:val="255"/>
        </w:trPr>
        <w:tc>
          <w:tcPr>
            <w:tcW w:w="6141" w:type="dxa"/>
            <w:tcBorders>
              <w:top w:val="nil"/>
              <w:left w:val="nil"/>
              <w:bottom w:val="nil"/>
              <w:right w:val="nil"/>
            </w:tcBorders>
            <w:shd w:val="clear" w:color="auto" w:fill="auto"/>
            <w:noWrap/>
            <w:vAlign w:val="bottom"/>
            <w:hideMark/>
          </w:tcPr>
          <w:p w14:paraId="0FB920BB"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Impostos a recuperar</w:t>
            </w:r>
          </w:p>
        </w:tc>
        <w:tc>
          <w:tcPr>
            <w:tcW w:w="785" w:type="dxa"/>
            <w:tcBorders>
              <w:top w:val="nil"/>
              <w:left w:val="nil"/>
              <w:bottom w:val="nil"/>
              <w:right w:val="nil"/>
            </w:tcBorders>
            <w:shd w:val="clear" w:color="auto" w:fill="auto"/>
            <w:noWrap/>
            <w:vAlign w:val="bottom"/>
            <w:hideMark/>
          </w:tcPr>
          <w:p w14:paraId="4C294CAC"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676F38CD"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30E2F3E7"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(1.094)</w:t>
            </w:r>
          </w:p>
        </w:tc>
        <w:tc>
          <w:tcPr>
            <w:tcW w:w="191" w:type="dxa"/>
            <w:tcBorders>
              <w:top w:val="nil"/>
              <w:left w:val="nil"/>
              <w:bottom w:val="nil"/>
              <w:right w:val="nil"/>
            </w:tcBorders>
            <w:shd w:val="clear" w:color="auto" w:fill="auto"/>
            <w:noWrap/>
            <w:vAlign w:val="bottom"/>
            <w:hideMark/>
          </w:tcPr>
          <w:p w14:paraId="0DB3C02F"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43E087B1"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347.232 </w:t>
            </w:r>
          </w:p>
        </w:tc>
        <w:tc>
          <w:tcPr>
            <w:tcW w:w="244" w:type="dxa"/>
            <w:tcBorders>
              <w:top w:val="nil"/>
              <w:left w:val="nil"/>
              <w:bottom w:val="nil"/>
              <w:right w:val="nil"/>
            </w:tcBorders>
            <w:shd w:val="clear" w:color="auto" w:fill="auto"/>
            <w:noWrap/>
            <w:vAlign w:val="bottom"/>
            <w:hideMark/>
          </w:tcPr>
          <w:p w14:paraId="17C2691F"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1847793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4EC3F698" w14:textId="77777777" w:rsidTr="00674CF5">
        <w:trPr>
          <w:trHeight w:val="255"/>
        </w:trPr>
        <w:tc>
          <w:tcPr>
            <w:tcW w:w="6141" w:type="dxa"/>
            <w:tcBorders>
              <w:top w:val="nil"/>
              <w:left w:val="nil"/>
              <w:bottom w:val="nil"/>
              <w:right w:val="nil"/>
            </w:tcBorders>
            <w:shd w:val="clear" w:color="auto" w:fill="auto"/>
            <w:noWrap/>
            <w:vAlign w:val="bottom"/>
            <w:hideMark/>
          </w:tcPr>
          <w:p w14:paraId="564CFDD4"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Depósitos, Penhoras e Garantias Judiciais</w:t>
            </w:r>
          </w:p>
        </w:tc>
        <w:tc>
          <w:tcPr>
            <w:tcW w:w="785" w:type="dxa"/>
            <w:tcBorders>
              <w:top w:val="nil"/>
              <w:left w:val="nil"/>
              <w:bottom w:val="nil"/>
              <w:right w:val="nil"/>
            </w:tcBorders>
            <w:shd w:val="clear" w:color="auto" w:fill="auto"/>
            <w:noWrap/>
            <w:vAlign w:val="bottom"/>
            <w:hideMark/>
          </w:tcPr>
          <w:p w14:paraId="62B28C20"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76B686DB"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53607A97"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(8.358.537)</w:t>
            </w:r>
          </w:p>
        </w:tc>
        <w:tc>
          <w:tcPr>
            <w:tcW w:w="191" w:type="dxa"/>
            <w:tcBorders>
              <w:top w:val="nil"/>
              <w:left w:val="nil"/>
              <w:bottom w:val="nil"/>
              <w:right w:val="nil"/>
            </w:tcBorders>
            <w:shd w:val="clear" w:color="auto" w:fill="auto"/>
            <w:noWrap/>
            <w:vAlign w:val="bottom"/>
            <w:hideMark/>
          </w:tcPr>
          <w:p w14:paraId="374BD696"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73740943"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9.774.014 </w:t>
            </w:r>
          </w:p>
        </w:tc>
        <w:tc>
          <w:tcPr>
            <w:tcW w:w="244" w:type="dxa"/>
            <w:tcBorders>
              <w:top w:val="nil"/>
              <w:left w:val="nil"/>
              <w:bottom w:val="nil"/>
              <w:right w:val="nil"/>
            </w:tcBorders>
            <w:shd w:val="clear" w:color="auto" w:fill="auto"/>
            <w:noWrap/>
            <w:vAlign w:val="bottom"/>
            <w:hideMark/>
          </w:tcPr>
          <w:p w14:paraId="45944833"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64A2A5EA"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15E0AB5B" w14:textId="77777777" w:rsidTr="00674CF5">
        <w:trPr>
          <w:trHeight w:val="255"/>
        </w:trPr>
        <w:tc>
          <w:tcPr>
            <w:tcW w:w="6141" w:type="dxa"/>
            <w:tcBorders>
              <w:top w:val="nil"/>
              <w:left w:val="nil"/>
              <w:bottom w:val="nil"/>
              <w:right w:val="nil"/>
            </w:tcBorders>
            <w:shd w:val="clear" w:color="auto" w:fill="auto"/>
            <w:noWrap/>
            <w:vAlign w:val="bottom"/>
            <w:hideMark/>
          </w:tcPr>
          <w:p w14:paraId="4ED81755"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Outros ativos circulantes e não circulantes</w:t>
            </w:r>
          </w:p>
        </w:tc>
        <w:tc>
          <w:tcPr>
            <w:tcW w:w="785" w:type="dxa"/>
            <w:tcBorders>
              <w:top w:val="nil"/>
              <w:left w:val="nil"/>
              <w:bottom w:val="nil"/>
              <w:right w:val="nil"/>
            </w:tcBorders>
            <w:shd w:val="clear" w:color="auto" w:fill="auto"/>
            <w:noWrap/>
            <w:vAlign w:val="bottom"/>
            <w:hideMark/>
          </w:tcPr>
          <w:p w14:paraId="53040A38"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5D08E739"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single" w:sz="4" w:space="0" w:color="000000"/>
              <w:right w:val="nil"/>
            </w:tcBorders>
            <w:shd w:val="clear" w:color="auto" w:fill="auto"/>
            <w:noWrap/>
            <w:vAlign w:val="bottom"/>
            <w:hideMark/>
          </w:tcPr>
          <w:p w14:paraId="399B7097"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418.108 </w:t>
            </w:r>
          </w:p>
        </w:tc>
        <w:tc>
          <w:tcPr>
            <w:tcW w:w="191" w:type="dxa"/>
            <w:tcBorders>
              <w:top w:val="nil"/>
              <w:left w:val="nil"/>
              <w:bottom w:val="nil"/>
              <w:right w:val="nil"/>
            </w:tcBorders>
            <w:shd w:val="clear" w:color="auto" w:fill="auto"/>
            <w:noWrap/>
            <w:vAlign w:val="bottom"/>
            <w:hideMark/>
          </w:tcPr>
          <w:p w14:paraId="1B3B2680"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single" w:sz="4" w:space="0" w:color="000000"/>
              <w:right w:val="nil"/>
            </w:tcBorders>
            <w:shd w:val="clear" w:color="auto" w:fill="auto"/>
            <w:noWrap/>
            <w:vAlign w:val="bottom"/>
            <w:hideMark/>
          </w:tcPr>
          <w:p w14:paraId="4740C794"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516.789 </w:t>
            </w:r>
          </w:p>
        </w:tc>
        <w:tc>
          <w:tcPr>
            <w:tcW w:w="244" w:type="dxa"/>
            <w:tcBorders>
              <w:top w:val="nil"/>
              <w:left w:val="nil"/>
              <w:bottom w:val="nil"/>
              <w:right w:val="nil"/>
            </w:tcBorders>
            <w:shd w:val="clear" w:color="auto" w:fill="auto"/>
            <w:noWrap/>
            <w:vAlign w:val="bottom"/>
            <w:hideMark/>
          </w:tcPr>
          <w:p w14:paraId="1B3552C2"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67B495B8"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6FC96ED7" w14:textId="77777777" w:rsidTr="00674CF5">
        <w:trPr>
          <w:trHeight w:val="255"/>
        </w:trPr>
        <w:tc>
          <w:tcPr>
            <w:tcW w:w="6141" w:type="dxa"/>
            <w:tcBorders>
              <w:top w:val="nil"/>
              <w:left w:val="nil"/>
              <w:bottom w:val="nil"/>
              <w:right w:val="nil"/>
            </w:tcBorders>
            <w:shd w:val="clear" w:color="auto" w:fill="auto"/>
            <w:noWrap/>
            <w:vAlign w:val="bottom"/>
            <w:hideMark/>
          </w:tcPr>
          <w:p w14:paraId="671A9108"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013ACAFC"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4789C850"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0BD689B2"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(7.086.797)</w:t>
            </w:r>
          </w:p>
        </w:tc>
        <w:tc>
          <w:tcPr>
            <w:tcW w:w="191" w:type="dxa"/>
            <w:tcBorders>
              <w:top w:val="nil"/>
              <w:left w:val="nil"/>
              <w:bottom w:val="nil"/>
              <w:right w:val="nil"/>
            </w:tcBorders>
            <w:shd w:val="clear" w:color="auto" w:fill="auto"/>
            <w:noWrap/>
            <w:vAlign w:val="bottom"/>
            <w:hideMark/>
          </w:tcPr>
          <w:p w14:paraId="406D2E6E"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1814" w:type="dxa"/>
            <w:tcBorders>
              <w:top w:val="nil"/>
              <w:left w:val="nil"/>
              <w:bottom w:val="nil"/>
              <w:right w:val="nil"/>
            </w:tcBorders>
            <w:shd w:val="clear" w:color="auto" w:fill="auto"/>
            <w:noWrap/>
            <w:vAlign w:val="bottom"/>
            <w:hideMark/>
          </w:tcPr>
          <w:p w14:paraId="379B17B7"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13.080.282 </w:t>
            </w:r>
          </w:p>
        </w:tc>
        <w:tc>
          <w:tcPr>
            <w:tcW w:w="244" w:type="dxa"/>
            <w:tcBorders>
              <w:top w:val="nil"/>
              <w:left w:val="nil"/>
              <w:bottom w:val="nil"/>
              <w:right w:val="nil"/>
            </w:tcBorders>
            <w:shd w:val="clear" w:color="auto" w:fill="auto"/>
            <w:noWrap/>
            <w:vAlign w:val="bottom"/>
            <w:hideMark/>
          </w:tcPr>
          <w:p w14:paraId="53E99495"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42F5EE72"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16F47291" w14:textId="77777777" w:rsidTr="00674CF5">
        <w:trPr>
          <w:trHeight w:val="255"/>
        </w:trPr>
        <w:tc>
          <w:tcPr>
            <w:tcW w:w="6141" w:type="dxa"/>
            <w:tcBorders>
              <w:top w:val="nil"/>
              <w:left w:val="nil"/>
              <w:bottom w:val="nil"/>
              <w:right w:val="nil"/>
            </w:tcBorders>
            <w:shd w:val="clear" w:color="auto" w:fill="auto"/>
            <w:noWrap/>
            <w:vAlign w:val="bottom"/>
            <w:hideMark/>
          </w:tcPr>
          <w:p w14:paraId="1DAE2FBC" w14:textId="77777777" w:rsidR="005A5061" w:rsidRPr="005A5061" w:rsidRDefault="005A5061" w:rsidP="005A5061">
            <w:pPr>
              <w:spacing w:after="0" w:line="240" w:lineRule="auto"/>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AUMENTO (REDUÇÃO) DE PASSIVOS</w:t>
            </w:r>
          </w:p>
        </w:tc>
        <w:tc>
          <w:tcPr>
            <w:tcW w:w="785" w:type="dxa"/>
            <w:tcBorders>
              <w:top w:val="nil"/>
              <w:left w:val="nil"/>
              <w:bottom w:val="nil"/>
              <w:right w:val="nil"/>
            </w:tcBorders>
            <w:shd w:val="clear" w:color="auto" w:fill="auto"/>
            <w:noWrap/>
            <w:vAlign w:val="bottom"/>
            <w:hideMark/>
          </w:tcPr>
          <w:p w14:paraId="3E69FC10" w14:textId="77777777" w:rsidR="005A5061" w:rsidRPr="005A5061" w:rsidRDefault="005A5061" w:rsidP="005A5061">
            <w:pPr>
              <w:spacing w:after="0" w:line="240" w:lineRule="auto"/>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02F7D792"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7915A2C6"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4E12829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3729952E"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514CDEE0"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0D0F1710"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5D0281CE" w14:textId="77777777" w:rsidTr="00674CF5">
        <w:trPr>
          <w:trHeight w:val="255"/>
        </w:trPr>
        <w:tc>
          <w:tcPr>
            <w:tcW w:w="6141" w:type="dxa"/>
            <w:tcBorders>
              <w:top w:val="nil"/>
              <w:left w:val="nil"/>
              <w:bottom w:val="nil"/>
              <w:right w:val="nil"/>
            </w:tcBorders>
            <w:shd w:val="clear" w:color="auto" w:fill="auto"/>
            <w:noWrap/>
            <w:vAlign w:val="bottom"/>
            <w:hideMark/>
          </w:tcPr>
          <w:p w14:paraId="3ADBEF88"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Fornecedores</w:t>
            </w:r>
          </w:p>
        </w:tc>
        <w:tc>
          <w:tcPr>
            <w:tcW w:w="785" w:type="dxa"/>
            <w:tcBorders>
              <w:top w:val="nil"/>
              <w:left w:val="nil"/>
              <w:bottom w:val="nil"/>
              <w:right w:val="nil"/>
            </w:tcBorders>
            <w:shd w:val="clear" w:color="auto" w:fill="auto"/>
            <w:noWrap/>
            <w:vAlign w:val="bottom"/>
            <w:hideMark/>
          </w:tcPr>
          <w:p w14:paraId="2280F97E"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48F01C62"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3E7DABA0"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(294.423)</w:t>
            </w:r>
          </w:p>
        </w:tc>
        <w:tc>
          <w:tcPr>
            <w:tcW w:w="191" w:type="dxa"/>
            <w:tcBorders>
              <w:top w:val="nil"/>
              <w:left w:val="nil"/>
              <w:bottom w:val="nil"/>
              <w:right w:val="nil"/>
            </w:tcBorders>
            <w:shd w:val="clear" w:color="auto" w:fill="auto"/>
            <w:noWrap/>
            <w:vAlign w:val="bottom"/>
            <w:hideMark/>
          </w:tcPr>
          <w:p w14:paraId="762DF2A9"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5BC33FEB"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(5.506.757)</w:t>
            </w:r>
          </w:p>
        </w:tc>
        <w:tc>
          <w:tcPr>
            <w:tcW w:w="244" w:type="dxa"/>
            <w:tcBorders>
              <w:top w:val="nil"/>
              <w:left w:val="nil"/>
              <w:bottom w:val="nil"/>
              <w:right w:val="nil"/>
            </w:tcBorders>
            <w:shd w:val="clear" w:color="auto" w:fill="auto"/>
            <w:noWrap/>
            <w:vAlign w:val="bottom"/>
            <w:hideMark/>
          </w:tcPr>
          <w:p w14:paraId="6C780464"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534D715B"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772A6086" w14:textId="77777777" w:rsidTr="00674CF5">
        <w:trPr>
          <w:trHeight w:val="255"/>
        </w:trPr>
        <w:tc>
          <w:tcPr>
            <w:tcW w:w="6141" w:type="dxa"/>
            <w:tcBorders>
              <w:top w:val="nil"/>
              <w:left w:val="nil"/>
              <w:bottom w:val="nil"/>
              <w:right w:val="nil"/>
            </w:tcBorders>
            <w:shd w:val="clear" w:color="auto" w:fill="auto"/>
            <w:noWrap/>
            <w:vAlign w:val="bottom"/>
            <w:hideMark/>
          </w:tcPr>
          <w:p w14:paraId="443A9C32"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Impostos e taxas a recolher </w:t>
            </w:r>
          </w:p>
        </w:tc>
        <w:tc>
          <w:tcPr>
            <w:tcW w:w="785" w:type="dxa"/>
            <w:tcBorders>
              <w:top w:val="nil"/>
              <w:left w:val="nil"/>
              <w:bottom w:val="nil"/>
              <w:right w:val="nil"/>
            </w:tcBorders>
            <w:shd w:val="clear" w:color="auto" w:fill="auto"/>
            <w:noWrap/>
            <w:vAlign w:val="bottom"/>
            <w:hideMark/>
          </w:tcPr>
          <w:p w14:paraId="1786F445"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2F55C732"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08C791A0"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50.433 </w:t>
            </w:r>
          </w:p>
        </w:tc>
        <w:tc>
          <w:tcPr>
            <w:tcW w:w="191" w:type="dxa"/>
            <w:tcBorders>
              <w:top w:val="nil"/>
              <w:left w:val="nil"/>
              <w:bottom w:val="nil"/>
              <w:right w:val="nil"/>
            </w:tcBorders>
            <w:shd w:val="clear" w:color="auto" w:fill="auto"/>
            <w:noWrap/>
            <w:vAlign w:val="bottom"/>
            <w:hideMark/>
          </w:tcPr>
          <w:p w14:paraId="6B2A4D09"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50DA4F06"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(141.542)</w:t>
            </w:r>
          </w:p>
        </w:tc>
        <w:tc>
          <w:tcPr>
            <w:tcW w:w="244" w:type="dxa"/>
            <w:tcBorders>
              <w:top w:val="nil"/>
              <w:left w:val="nil"/>
              <w:bottom w:val="nil"/>
              <w:right w:val="nil"/>
            </w:tcBorders>
            <w:shd w:val="clear" w:color="auto" w:fill="auto"/>
            <w:noWrap/>
            <w:vAlign w:val="bottom"/>
            <w:hideMark/>
          </w:tcPr>
          <w:p w14:paraId="621683A7"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14C57BC8"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05CFE05B" w14:textId="77777777" w:rsidTr="00674CF5">
        <w:trPr>
          <w:trHeight w:val="255"/>
        </w:trPr>
        <w:tc>
          <w:tcPr>
            <w:tcW w:w="6141" w:type="dxa"/>
            <w:tcBorders>
              <w:top w:val="nil"/>
              <w:left w:val="nil"/>
              <w:bottom w:val="nil"/>
              <w:right w:val="nil"/>
            </w:tcBorders>
            <w:shd w:val="clear" w:color="auto" w:fill="auto"/>
            <w:noWrap/>
            <w:vAlign w:val="bottom"/>
            <w:hideMark/>
          </w:tcPr>
          <w:p w14:paraId="2FC5EFB7"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Contribuições sociais a recolher</w:t>
            </w:r>
          </w:p>
        </w:tc>
        <w:tc>
          <w:tcPr>
            <w:tcW w:w="785" w:type="dxa"/>
            <w:tcBorders>
              <w:top w:val="nil"/>
              <w:left w:val="nil"/>
              <w:bottom w:val="nil"/>
              <w:right w:val="nil"/>
            </w:tcBorders>
            <w:shd w:val="clear" w:color="auto" w:fill="auto"/>
            <w:noWrap/>
            <w:vAlign w:val="bottom"/>
            <w:hideMark/>
          </w:tcPr>
          <w:p w14:paraId="5789FCD8"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63B5E19A"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539CC9CE"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(195.606)</w:t>
            </w:r>
          </w:p>
        </w:tc>
        <w:tc>
          <w:tcPr>
            <w:tcW w:w="191" w:type="dxa"/>
            <w:tcBorders>
              <w:top w:val="nil"/>
              <w:left w:val="nil"/>
              <w:bottom w:val="nil"/>
              <w:right w:val="nil"/>
            </w:tcBorders>
            <w:shd w:val="clear" w:color="auto" w:fill="auto"/>
            <w:noWrap/>
            <w:vAlign w:val="bottom"/>
            <w:hideMark/>
          </w:tcPr>
          <w:p w14:paraId="40F6BD27"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54C3486D"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(420.381)</w:t>
            </w:r>
          </w:p>
        </w:tc>
        <w:tc>
          <w:tcPr>
            <w:tcW w:w="244" w:type="dxa"/>
            <w:tcBorders>
              <w:top w:val="nil"/>
              <w:left w:val="nil"/>
              <w:bottom w:val="nil"/>
              <w:right w:val="nil"/>
            </w:tcBorders>
            <w:shd w:val="clear" w:color="auto" w:fill="auto"/>
            <w:noWrap/>
            <w:vAlign w:val="bottom"/>
            <w:hideMark/>
          </w:tcPr>
          <w:p w14:paraId="62BE4D78"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39AEE68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2CCA2737" w14:textId="77777777" w:rsidTr="00674CF5">
        <w:trPr>
          <w:trHeight w:val="255"/>
        </w:trPr>
        <w:tc>
          <w:tcPr>
            <w:tcW w:w="6141" w:type="dxa"/>
            <w:tcBorders>
              <w:top w:val="nil"/>
              <w:left w:val="nil"/>
              <w:bottom w:val="nil"/>
              <w:right w:val="nil"/>
            </w:tcBorders>
            <w:shd w:val="clear" w:color="auto" w:fill="auto"/>
            <w:noWrap/>
            <w:vAlign w:val="bottom"/>
            <w:hideMark/>
          </w:tcPr>
          <w:p w14:paraId="12DEC5D3"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IRPJ/CSLL pagos</w:t>
            </w:r>
          </w:p>
        </w:tc>
        <w:tc>
          <w:tcPr>
            <w:tcW w:w="785" w:type="dxa"/>
            <w:tcBorders>
              <w:top w:val="nil"/>
              <w:left w:val="nil"/>
              <w:bottom w:val="nil"/>
              <w:right w:val="nil"/>
            </w:tcBorders>
            <w:shd w:val="clear" w:color="auto" w:fill="auto"/>
            <w:noWrap/>
            <w:vAlign w:val="bottom"/>
            <w:hideMark/>
          </w:tcPr>
          <w:p w14:paraId="0757DD10"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50C86523"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32DCBDA4"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 </w:t>
            </w:r>
          </w:p>
        </w:tc>
        <w:tc>
          <w:tcPr>
            <w:tcW w:w="191" w:type="dxa"/>
            <w:tcBorders>
              <w:top w:val="nil"/>
              <w:left w:val="nil"/>
              <w:bottom w:val="nil"/>
              <w:right w:val="nil"/>
            </w:tcBorders>
            <w:shd w:val="clear" w:color="auto" w:fill="auto"/>
            <w:noWrap/>
            <w:vAlign w:val="bottom"/>
            <w:hideMark/>
          </w:tcPr>
          <w:p w14:paraId="596412D2"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6F32DEBF"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(1.397.904)</w:t>
            </w:r>
          </w:p>
        </w:tc>
        <w:tc>
          <w:tcPr>
            <w:tcW w:w="244" w:type="dxa"/>
            <w:tcBorders>
              <w:top w:val="nil"/>
              <w:left w:val="nil"/>
              <w:bottom w:val="nil"/>
              <w:right w:val="nil"/>
            </w:tcBorders>
            <w:shd w:val="clear" w:color="auto" w:fill="auto"/>
            <w:noWrap/>
            <w:vAlign w:val="bottom"/>
            <w:hideMark/>
          </w:tcPr>
          <w:p w14:paraId="0D984B23"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26873A0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4B8B01A9" w14:textId="77777777" w:rsidTr="00674CF5">
        <w:trPr>
          <w:trHeight w:val="255"/>
        </w:trPr>
        <w:tc>
          <w:tcPr>
            <w:tcW w:w="6141" w:type="dxa"/>
            <w:tcBorders>
              <w:top w:val="nil"/>
              <w:left w:val="nil"/>
              <w:bottom w:val="nil"/>
              <w:right w:val="nil"/>
            </w:tcBorders>
            <w:shd w:val="clear" w:color="auto" w:fill="auto"/>
            <w:noWrap/>
            <w:vAlign w:val="bottom"/>
            <w:hideMark/>
          </w:tcPr>
          <w:p w14:paraId="624F2871"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Obrigações trabalhistas, férias e encargos</w:t>
            </w:r>
          </w:p>
        </w:tc>
        <w:tc>
          <w:tcPr>
            <w:tcW w:w="785" w:type="dxa"/>
            <w:tcBorders>
              <w:top w:val="nil"/>
              <w:left w:val="nil"/>
              <w:bottom w:val="nil"/>
              <w:right w:val="nil"/>
            </w:tcBorders>
            <w:shd w:val="clear" w:color="auto" w:fill="auto"/>
            <w:noWrap/>
            <w:vAlign w:val="bottom"/>
            <w:hideMark/>
          </w:tcPr>
          <w:p w14:paraId="11CF717D"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5E41743E"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10155255"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(936.862)</w:t>
            </w:r>
          </w:p>
        </w:tc>
        <w:tc>
          <w:tcPr>
            <w:tcW w:w="191" w:type="dxa"/>
            <w:tcBorders>
              <w:top w:val="nil"/>
              <w:left w:val="nil"/>
              <w:bottom w:val="nil"/>
              <w:right w:val="nil"/>
            </w:tcBorders>
            <w:shd w:val="clear" w:color="auto" w:fill="auto"/>
            <w:noWrap/>
            <w:vAlign w:val="bottom"/>
            <w:hideMark/>
          </w:tcPr>
          <w:p w14:paraId="1D043842"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45EF0A5A"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3.539.955 </w:t>
            </w:r>
          </w:p>
        </w:tc>
        <w:tc>
          <w:tcPr>
            <w:tcW w:w="244" w:type="dxa"/>
            <w:tcBorders>
              <w:top w:val="nil"/>
              <w:left w:val="nil"/>
              <w:bottom w:val="nil"/>
              <w:right w:val="nil"/>
            </w:tcBorders>
            <w:shd w:val="clear" w:color="auto" w:fill="auto"/>
            <w:noWrap/>
            <w:vAlign w:val="bottom"/>
            <w:hideMark/>
          </w:tcPr>
          <w:p w14:paraId="7E6CF862"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3581B1B3"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25F1A169" w14:textId="77777777" w:rsidTr="00674CF5">
        <w:trPr>
          <w:trHeight w:val="255"/>
        </w:trPr>
        <w:tc>
          <w:tcPr>
            <w:tcW w:w="6141" w:type="dxa"/>
            <w:tcBorders>
              <w:top w:val="nil"/>
              <w:left w:val="nil"/>
              <w:bottom w:val="nil"/>
              <w:right w:val="nil"/>
            </w:tcBorders>
            <w:shd w:val="clear" w:color="auto" w:fill="auto"/>
            <w:noWrap/>
            <w:vAlign w:val="bottom"/>
            <w:hideMark/>
          </w:tcPr>
          <w:p w14:paraId="2ECB7DDF"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Contingências trabalhistas e cíveis pagas</w:t>
            </w:r>
          </w:p>
        </w:tc>
        <w:tc>
          <w:tcPr>
            <w:tcW w:w="785" w:type="dxa"/>
            <w:tcBorders>
              <w:top w:val="nil"/>
              <w:left w:val="nil"/>
              <w:bottom w:val="nil"/>
              <w:right w:val="nil"/>
            </w:tcBorders>
            <w:shd w:val="clear" w:color="auto" w:fill="auto"/>
            <w:noWrap/>
            <w:vAlign w:val="bottom"/>
            <w:hideMark/>
          </w:tcPr>
          <w:p w14:paraId="4FA8A6CF"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14142207"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636A1D50"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(9.043.546)</w:t>
            </w:r>
          </w:p>
        </w:tc>
        <w:tc>
          <w:tcPr>
            <w:tcW w:w="191" w:type="dxa"/>
            <w:tcBorders>
              <w:top w:val="nil"/>
              <w:left w:val="nil"/>
              <w:bottom w:val="nil"/>
              <w:right w:val="nil"/>
            </w:tcBorders>
            <w:shd w:val="clear" w:color="auto" w:fill="auto"/>
            <w:noWrap/>
            <w:vAlign w:val="bottom"/>
            <w:hideMark/>
          </w:tcPr>
          <w:p w14:paraId="78F37DCB"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302DDEFD"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(3.641.045)</w:t>
            </w:r>
          </w:p>
        </w:tc>
        <w:tc>
          <w:tcPr>
            <w:tcW w:w="244" w:type="dxa"/>
            <w:tcBorders>
              <w:top w:val="nil"/>
              <w:left w:val="nil"/>
              <w:bottom w:val="nil"/>
              <w:right w:val="nil"/>
            </w:tcBorders>
            <w:shd w:val="clear" w:color="auto" w:fill="auto"/>
            <w:noWrap/>
            <w:vAlign w:val="bottom"/>
            <w:hideMark/>
          </w:tcPr>
          <w:p w14:paraId="6AD06EB1"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593373E3"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5976D31D" w14:textId="77777777" w:rsidTr="00674CF5">
        <w:trPr>
          <w:trHeight w:val="255"/>
        </w:trPr>
        <w:tc>
          <w:tcPr>
            <w:tcW w:w="6141" w:type="dxa"/>
            <w:tcBorders>
              <w:top w:val="nil"/>
              <w:left w:val="nil"/>
              <w:bottom w:val="nil"/>
              <w:right w:val="nil"/>
            </w:tcBorders>
            <w:shd w:val="clear" w:color="auto" w:fill="auto"/>
            <w:noWrap/>
            <w:vAlign w:val="bottom"/>
            <w:hideMark/>
          </w:tcPr>
          <w:p w14:paraId="41C9F9BC"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Credores por convênios e depósitos</w:t>
            </w:r>
          </w:p>
        </w:tc>
        <w:tc>
          <w:tcPr>
            <w:tcW w:w="785" w:type="dxa"/>
            <w:tcBorders>
              <w:top w:val="nil"/>
              <w:left w:val="nil"/>
              <w:bottom w:val="nil"/>
              <w:right w:val="nil"/>
            </w:tcBorders>
            <w:shd w:val="clear" w:color="auto" w:fill="auto"/>
            <w:noWrap/>
            <w:vAlign w:val="bottom"/>
            <w:hideMark/>
          </w:tcPr>
          <w:p w14:paraId="7C7E6ACC"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18D41B95"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1C32E631"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(2.531.064)</w:t>
            </w:r>
          </w:p>
        </w:tc>
        <w:tc>
          <w:tcPr>
            <w:tcW w:w="191" w:type="dxa"/>
            <w:tcBorders>
              <w:top w:val="nil"/>
              <w:left w:val="nil"/>
              <w:bottom w:val="nil"/>
              <w:right w:val="nil"/>
            </w:tcBorders>
            <w:shd w:val="clear" w:color="auto" w:fill="auto"/>
            <w:noWrap/>
            <w:vAlign w:val="bottom"/>
            <w:hideMark/>
          </w:tcPr>
          <w:p w14:paraId="67B5AF14"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400A84D5"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2.272.886 </w:t>
            </w:r>
          </w:p>
        </w:tc>
        <w:tc>
          <w:tcPr>
            <w:tcW w:w="244" w:type="dxa"/>
            <w:tcBorders>
              <w:top w:val="nil"/>
              <w:left w:val="nil"/>
              <w:bottom w:val="nil"/>
              <w:right w:val="nil"/>
            </w:tcBorders>
            <w:shd w:val="clear" w:color="auto" w:fill="auto"/>
            <w:noWrap/>
            <w:vAlign w:val="bottom"/>
            <w:hideMark/>
          </w:tcPr>
          <w:p w14:paraId="6E96AECD"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25BCDCFE"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1685C63A" w14:textId="77777777" w:rsidTr="00674CF5">
        <w:trPr>
          <w:trHeight w:val="255"/>
        </w:trPr>
        <w:tc>
          <w:tcPr>
            <w:tcW w:w="6141" w:type="dxa"/>
            <w:tcBorders>
              <w:top w:val="nil"/>
              <w:left w:val="nil"/>
              <w:bottom w:val="nil"/>
              <w:right w:val="nil"/>
            </w:tcBorders>
            <w:shd w:val="clear" w:color="auto" w:fill="auto"/>
            <w:noWrap/>
            <w:vAlign w:val="bottom"/>
            <w:hideMark/>
          </w:tcPr>
          <w:p w14:paraId="3E8DED61" w14:textId="2C900B08"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Plano de Previdência - Equacionamento </w:t>
            </w:r>
          </w:p>
        </w:tc>
        <w:tc>
          <w:tcPr>
            <w:tcW w:w="785" w:type="dxa"/>
            <w:tcBorders>
              <w:top w:val="nil"/>
              <w:left w:val="nil"/>
              <w:bottom w:val="nil"/>
              <w:right w:val="nil"/>
            </w:tcBorders>
            <w:shd w:val="clear" w:color="auto" w:fill="auto"/>
            <w:noWrap/>
            <w:vAlign w:val="bottom"/>
            <w:hideMark/>
          </w:tcPr>
          <w:p w14:paraId="65D88704"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3EC08A0E"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single" w:sz="4" w:space="0" w:color="auto"/>
              <w:right w:val="nil"/>
            </w:tcBorders>
            <w:shd w:val="clear" w:color="auto" w:fill="auto"/>
            <w:noWrap/>
            <w:vAlign w:val="bottom"/>
            <w:hideMark/>
          </w:tcPr>
          <w:p w14:paraId="7B7D209C"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893.377 </w:t>
            </w:r>
          </w:p>
        </w:tc>
        <w:tc>
          <w:tcPr>
            <w:tcW w:w="191" w:type="dxa"/>
            <w:tcBorders>
              <w:top w:val="nil"/>
              <w:left w:val="nil"/>
              <w:bottom w:val="nil"/>
              <w:right w:val="nil"/>
            </w:tcBorders>
            <w:shd w:val="clear" w:color="auto" w:fill="auto"/>
            <w:noWrap/>
            <w:vAlign w:val="bottom"/>
            <w:hideMark/>
          </w:tcPr>
          <w:p w14:paraId="0A590599"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single" w:sz="4" w:space="0" w:color="auto"/>
              <w:right w:val="nil"/>
            </w:tcBorders>
            <w:shd w:val="clear" w:color="auto" w:fill="auto"/>
            <w:noWrap/>
            <w:vAlign w:val="bottom"/>
            <w:hideMark/>
          </w:tcPr>
          <w:p w14:paraId="14387B0D"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(388.338)</w:t>
            </w:r>
          </w:p>
        </w:tc>
        <w:tc>
          <w:tcPr>
            <w:tcW w:w="244" w:type="dxa"/>
            <w:tcBorders>
              <w:top w:val="nil"/>
              <w:left w:val="nil"/>
              <w:bottom w:val="nil"/>
              <w:right w:val="nil"/>
            </w:tcBorders>
            <w:shd w:val="clear" w:color="auto" w:fill="auto"/>
            <w:noWrap/>
            <w:vAlign w:val="bottom"/>
            <w:hideMark/>
          </w:tcPr>
          <w:p w14:paraId="55D56B9A"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778DD087"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6D8E7695" w14:textId="77777777" w:rsidTr="00674CF5">
        <w:trPr>
          <w:trHeight w:val="255"/>
        </w:trPr>
        <w:tc>
          <w:tcPr>
            <w:tcW w:w="6141" w:type="dxa"/>
            <w:tcBorders>
              <w:top w:val="nil"/>
              <w:left w:val="nil"/>
              <w:bottom w:val="nil"/>
              <w:right w:val="nil"/>
            </w:tcBorders>
            <w:shd w:val="clear" w:color="auto" w:fill="auto"/>
            <w:noWrap/>
            <w:vAlign w:val="bottom"/>
            <w:hideMark/>
          </w:tcPr>
          <w:p w14:paraId="25126A3A"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4E81EDAA"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69876E3E"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0B9D386A"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(12.057.692)</w:t>
            </w:r>
          </w:p>
        </w:tc>
        <w:tc>
          <w:tcPr>
            <w:tcW w:w="191" w:type="dxa"/>
            <w:tcBorders>
              <w:top w:val="nil"/>
              <w:left w:val="nil"/>
              <w:bottom w:val="nil"/>
              <w:right w:val="nil"/>
            </w:tcBorders>
            <w:shd w:val="clear" w:color="auto" w:fill="auto"/>
            <w:noWrap/>
            <w:vAlign w:val="bottom"/>
            <w:hideMark/>
          </w:tcPr>
          <w:p w14:paraId="2989DF99"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1814" w:type="dxa"/>
            <w:tcBorders>
              <w:top w:val="nil"/>
              <w:left w:val="nil"/>
              <w:bottom w:val="nil"/>
              <w:right w:val="nil"/>
            </w:tcBorders>
            <w:shd w:val="clear" w:color="auto" w:fill="auto"/>
            <w:noWrap/>
            <w:vAlign w:val="bottom"/>
            <w:hideMark/>
          </w:tcPr>
          <w:p w14:paraId="2953C70D"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(5.683.126)</w:t>
            </w:r>
          </w:p>
        </w:tc>
        <w:tc>
          <w:tcPr>
            <w:tcW w:w="244" w:type="dxa"/>
            <w:tcBorders>
              <w:top w:val="nil"/>
              <w:left w:val="nil"/>
              <w:bottom w:val="nil"/>
              <w:right w:val="nil"/>
            </w:tcBorders>
            <w:shd w:val="clear" w:color="auto" w:fill="auto"/>
            <w:noWrap/>
            <w:vAlign w:val="bottom"/>
            <w:hideMark/>
          </w:tcPr>
          <w:p w14:paraId="0E0808BB"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65439A97"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349A6614" w14:textId="77777777" w:rsidTr="00674CF5">
        <w:trPr>
          <w:trHeight w:val="300"/>
        </w:trPr>
        <w:tc>
          <w:tcPr>
            <w:tcW w:w="6141" w:type="dxa"/>
            <w:tcBorders>
              <w:top w:val="nil"/>
              <w:left w:val="nil"/>
              <w:bottom w:val="nil"/>
              <w:right w:val="nil"/>
            </w:tcBorders>
            <w:shd w:val="clear" w:color="auto" w:fill="auto"/>
            <w:noWrap/>
            <w:vAlign w:val="bottom"/>
            <w:hideMark/>
          </w:tcPr>
          <w:p w14:paraId="0D682945"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7003E85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60F58595"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46128AA8"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505E2D97"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4807DC8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70A45613"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6B86FCBA"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0CA0B607" w14:textId="77777777" w:rsidTr="00674CF5">
        <w:trPr>
          <w:trHeight w:val="255"/>
        </w:trPr>
        <w:tc>
          <w:tcPr>
            <w:tcW w:w="6141" w:type="dxa"/>
            <w:tcBorders>
              <w:top w:val="nil"/>
              <w:left w:val="nil"/>
              <w:bottom w:val="nil"/>
              <w:right w:val="nil"/>
            </w:tcBorders>
            <w:shd w:val="clear" w:color="auto" w:fill="auto"/>
            <w:noWrap/>
            <w:vAlign w:val="bottom"/>
            <w:hideMark/>
          </w:tcPr>
          <w:p w14:paraId="224AE682" w14:textId="77777777" w:rsidR="005A5061" w:rsidRPr="005A5061" w:rsidRDefault="005A5061" w:rsidP="005A5061">
            <w:pPr>
              <w:spacing w:after="0" w:line="240" w:lineRule="auto"/>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Caixa Líquido Consumido nas Atividades Operacionais</w:t>
            </w:r>
          </w:p>
        </w:tc>
        <w:tc>
          <w:tcPr>
            <w:tcW w:w="785" w:type="dxa"/>
            <w:tcBorders>
              <w:top w:val="nil"/>
              <w:left w:val="nil"/>
              <w:bottom w:val="nil"/>
              <w:right w:val="nil"/>
            </w:tcBorders>
            <w:shd w:val="clear" w:color="auto" w:fill="auto"/>
            <w:noWrap/>
            <w:vAlign w:val="bottom"/>
            <w:hideMark/>
          </w:tcPr>
          <w:p w14:paraId="2E79C984" w14:textId="77777777" w:rsidR="005A5061" w:rsidRPr="005A5061" w:rsidRDefault="005A5061" w:rsidP="005A5061">
            <w:pPr>
              <w:spacing w:after="0" w:line="240" w:lineRule="auto"/>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1134A0F3"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2B0F5582" w14:textId="77777777" w:rsidR="005A5061" w:rsidRPr="005A5061" w:rsidRDefault="005A5061" w:rsidP="00674CF5">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(36.447.596)</w:t>
            </w:r>
          </w:p>
        </w:tc>
        <w:tc>
          <w:tcPr>
            <w:tcW w:w="191" w:type="dxa"/>
            <w:tcBorders>
              <w:top w:val="nil"/>
              <w:left w:val="nil"/>
              <w:bottom w:val="nil"/>
              <w:right w:val="nil"/>
            </w:tcBorders>
            <w:shd w:val="clear" w:color="auto" w:fill="auto"/>
            <w:noWrap/>
            <w:vAlign w:val="bottom"/>
            <w:hideMark/>
          </w:tcPr>
          <w:p w14:paraId="06501DCB" w14:textId="77777777" w:rsidR="005A5061" w:rsidRPr="005A5061" w:rsidRDefault="005A5061" w:rsidP="005A5061">
            <w:pPr>
              <w:spacing w:after="0" w:line="240" w:lineRule="auto"/>
              <w:rPr>
                <w:rFonts w:ascii="Arial" w:eastAsia="Times New Roman" w:hAnsi="Arial" w:cs="Arial"/>
                <w:b/>
                <w:bCs/>
                <w:sz w:val="20"/>
                <w:szCs w:val="20"/>
                <w:lang w:eastAsia="pt-BR"/>
              </w:rPr>
            </w:pPr>
          </w:p>
        </w:tc>
        <w:tc>
          <w:tcPr>
            <w:tcW w:w="1814" w:type="dxa"/>
            <w:tcBorders>
              <w:top w:val="nil"/>
              <w:left w:val="nil"/>
              <w:bottom w:val="nil"/>
              <w:right w:val="nil"/>
            </w:tcBorders>
            <w:shd w:val="clear" w:color="auto" w:fill="auto"/>
            <w:noWrap/>
            <w:vAlign w:val="bottom"/>
            <w:hideMark/>
          </w:tcPr>
          <w:p w14:paraId="4A93A5C0" w14:textId="77777777" w:rsidR="005A5061" w:rsidRPr="005A5061" w:rsidRDefault="005A5061" w:rsidP="00674CF5">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(64.650.137)</w:t>
            </w:r>
          </w:p>
        </w:tc>
        <w:tc>
          <w:tcPr>
            <w:tcW w:w="244" w:type="dxa"/>
            <w:tcBorders>
              <w:top w:val="nil"/>
              <w:left w:val="nil"/>
              <w:bottom w:val="nil"/>
              <w:right w:val="nil"/>
            </w:tcBorders>
            <w:shd w:val="clear" w:color="auto" w:fill="auto"/>
            <w:noWrap/>
            <w:vAlign w:val="bottom"/>
            <w:hideMark/>
          </w:tcPr>
          <w:p w14:paraId="1D4A88A6" w14:textId="77777777" w:rsidR="005A5061" w:rsidRPr="005A5061" w:rsidRDefault="005A5061" w:rsidP="005A5061">
            <w:pPr>
              <w:spacing w:after="0" w:line="240" w:lineRule="auto"/>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4F69103C"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5A33528B" w14:textId="77777777" w:rsidTr="00674CF5">
        <w:trPr>
          <w:trHeight w:val="255"/>
        </w:trPr>
        <w:tc>
          <w:tcPr>
            <w:tcW w:w="6141" w:type="dxa"/>
            <w:tcBorders>
              <w:top w:val="nil"/>
              <w:left w:val="nil"/>
              <w:bottom w:val="nil"/>
              <w:right w:val="nil"/>
            </w:tcBorders>
            <w:shd w:val="clear" w:color="auto" w:fill="auto"/>
            <w:noWrap/>
            <w:vAlign w:val="bottom"/>
            <w:hideMark/>
          </w:tcPr>
          <w:p w14:paraId="0C73D10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5227EDDC"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60DD00B7"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1971469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29AF08F2"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3AF6F4D2"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2F1AEC04"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36DD131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72A9777D" w14:textId="77777777" w:rsidTr="00674CF5">
        <w:trPr>
          <w:trHeight w:val="255"/>
        </w:trPr>
        <w:tc>
          <w:tcPr>
            <w:tcW w:w="6141" w:type="dxa"/>
            <w:tcBorders>
              <w:top w:val="nil"/>
              <w:left w:val="nil"/>
              <w:bottom w:val="nil"/>
              <w:right w:val="nil"/>
            </w:tcBorders>
            <w:shd w:val="clear" w:color="auto" w:fill="auto"/>
            <w:noWrap/>
            <w:vAlign w:val="bottom"/>
            <w:hideMark/>
          </w:tcPr>
          <w:p w14:paraId="7DF286DE"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5C2CF3D3"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4392C530"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70A38C9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4D565C7E"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0527388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4CB1267B"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431E0B6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5A164789" w14:textId="77777777" w:rsidTr="00674CF5">
        <w:trPr>
          <w:trHeight w:val="255"/>
        </w:trPr>
        <w:tc>
          <w:tcPr>
            <w:tcW w:w="6141" w:type="dxa"/>
            <w:tcBorders>
              <w:top w:val="nil"/>
              <w:left w:val="nil"/>
              <w:bottom w:val="nil"/>
              <w:right w:val="nil"/>
            </w:tcBorders>
            <w:shd w:val="clear" w:color="auto" w:fill="auto"/>
            <w:noWrap/>
            <w:vAlign w:val="bottom"/>
            <w:hideMark/>
          </w:tcPr>
          <w:p w14:paraId="6A59F244" w14:textId="77777777" w:rsidR="005A5061" w:rsidRPr="005A5061" w:rsidRDefault="005A5061" w:rsidP="005A5061">
            <w:pPr>
              <w:spacing w:after="0" w:line="240" w:lineRule="auto"/>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FLUXO DE CAIXA DAS ATIVIDADES DE INVESTIMENTOS</w:t>
            </w:r>
          </w:p>
        </w:tc>
        <w:tc>
          <w:tcPr>
            <w:tcW w:w="785" w:type="dxa"/>
            <w:tcBorders>
              <w:top w:val="nil"/>
              <w:left w:val="nil"/>
              <w:bottom w:val="nil"/>
              <w:right w:val="nil"/>
            </w:tcBorders>
            <w:shd w:val="clear" w:color="auto" w:fill="auto"/>
            <w:noWrap/>
            <w:vAlign w:val="bottom"/>
            <w:hideMark/>
          </w:tcPr>
          <w:p w14:paraId="17AFFE49" w14:textId="77777777" w:rsidR="005A5061" w:rsidRPr="005A5061" w:rsidRDefault="005A5061" w:rsidP="005A5061">
            <w:pPr>
              <w:spacing w:after="0" w:line="240" w:lineRule="auto"/>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55BAF95B"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00FCF2C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02FB54AE"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7EEC3F25"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483F7306"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452C9328"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0FD30E2A" w14:textId="77777777" w:rsidTr="00674CF5">
        <w:trPr>
          <w:trHeight w:val="255"/>
        </w:trPr>
        <w:tc>
          <w:tcPr>
            <w:tcW w:w="6141" w:type="dxa"/>
            <w:tcBorders>
              <w:top w:val="nil"/>
              <w:left w:val="nil"/>
              <w:bottom w:val="nil"/>
              <w:right w:val="nil"/>
            </w:tcBorders>
            <w:shd w:val="clear" w:color="auto" w:fill="auto"/>
            <w:noWrap/>
            <w:vAlign w:val="bottom"/>
            <w:hideMark/>
          </w:tcPr>
          <w:p w14:paraId="23C34317"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14F1878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10E9D68F"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75D8F77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1F9AE0C2"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13AD3970"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778131A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325C0907"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79468F4C" w14:textId="77777777" w:rsidTr="00674CF5">
        <w:trPr>
          <w:trHeight w:val="255"/>
        </w:trPr>
        <w:tc>
          <w:tcPr>
            <w:tcW w:w="6141" w:type="dxa"/>
            <w:tcBorders>
              <w:top w:val="nil"/>
              <w:left w:val="nil"/>
              <w:bottom w:val="nil"/>
              <w:right w:val="nil"/>
            </w:tcBorders>
            <w:shd w:val="clear" w:color="auto" w:fill="auto"/>
            <w:noWrap/>
            <w:vAlign w:val="bottom"/>
            <w:hideMark/>
          </w:tcPr>
          <w:p w14:paraId="2ED312B6"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Aquisições de ativo imobilizado e intangível</w:t>
            </w:r>
          </w:p>
        </w:tc>
        <w:tc>
          <w:tcPr>
            <w:tcW w:w="785" w:type="dxa"/>
            <w:tcBorders>
              <w:top w:val="nil"/>
              <w:left w:val="nil"/>
              <w:bottom w:val="nil"/>
              <w:right w:val="nil"/>
            </w:tcBorders>
            <w:shd w:val="clear" w:color="auto" w:fill="auto"/>
            <w:noWrap/>
            <w:vAlign w:val="bottom"/>
            <w:hideMark/>
          </w:tcPr>
          <w:p w14:paraId="7281A575"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12/13</w:t>
            </w:r>
          </w:p>
        </w:tc>
        <w:tc>
          <w:tcPr>
            <w:tcW w:w="244" w:type="dxa"/>
            <w:tcBorders>
              <w:top w:val="nil"/>
              <w:left w:val="nil"/>
              <w:bottom w:val="nil"/>
              <w:right w:val="nil"/>
            </w:tcBorders>
            <w:shd w:val="clear" w:color="auto" w:fill="auto"/>
            <w:noWrap/>
            <w:vAlign w:val="bottom"/>
            <w:hideMark/>
          </w:tcPr>
          <w:p w14:paraId="72B5756F"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p>
        </w:tc>
        <w:tc>
          <w:tcPr>
            <w:tcW w:w="1570" w:type="dxa"/>
            <w:tcBorders>
              <w:top w:val="nil"/>
              <w:left w:val="nil"/>
              <w:bottom w:val="single" w:sz="4" w:space="0" w:color="000000"/>
              <w:right w:val="nil"/>
            </w:tcBorders>
            <w:shd w:val="clear" w:color="auto" w:fill="auto"/>
            <w:noWrap/>
            <w:vAlign w:val="bottom"/>
            <w:hideMark/>
          </w:tcPr>
          <w:p w14:paraId="36670DF3"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(8.501.775)</w:t>
            </w:r>
          </w:p>
        </w:tc>
        <w:tc>
          <w:tcPr>
            <w:tcW w:w="191" w:type="dxa"/>
            <w:tcBorders>
              <w:top w:val="nil"/>
              <w:left w:val="nil"/>
              <w:bottom w:val="nil"/>
              <w:right w:val="nil"/>
            </w:tcBorders>
            <w:shd w:val="clear" w:color="auto" w:fill="auto"/>
            <w:noWrap/>
            <w:vAlign w:val="bottom"/>
            <w:hideMark/>
          </w:tcPr>
          <w:p w14:paraId="2A8EE90A"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single" w:sz="4" w:space="0" w:color="000000"/>
              <w:right w:val="nil"/>
            </w:tcBorders>
            <w:shd w:val="clear" w:color="auto" w:fill="auto"/>
            <w:noWrap/>
            <w:vAlign w:val="bottom"/>
            <w:hideMark/>
          </w:tcPr>
          <w:p w14:paraId="478EDC3B"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(4.454.073)</w:t>
            </w:r>
          </w:p>
        </w:tc>
        <w:tc>
          <w:tcPr>
            <w:tcW w:w="244" w:type="dxa"/>
            <w:tcBorders>
              <w:top w:val="nil"/>
              <w:left w:val="nil"/>
              <w:bottom w:val="nil"/>
              <w:right w:val="nil"/>
            </w:tcBorders>
            <w:shd w:val="clear" w:color="auto" w:fill="auto"/>
            <w:noWrap/>
            <w:vAlign w:val="bottom"/>
            <w:hideMark/>
          </w:tcPr>
          <w:p w14:paraId="4EA394BB"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748DA6D7"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0F663D06" w14:textId="77777777" w:rsidTr="00674CF5">
        <w:trPr>
          <w:trHeight w:val="255"/>
        </w:trPr>
        <w:tc>
          <w:tcPr>
            <w:tcW w:w="6141" w:type="dxa"/>
            <w:tcBorders>
              <w:top w:val="nil"/>
              <w:left w:val="nil"/>
              <w:bottom w:val="nil"/>
              <w:right w:val="nil"/>
            </w:tcBorders>
            <w:shd w:val="clear" w:color="auto" w:fill="auto"/>
            <w:noWrap/>
            <w:vAlign w:val="bottom"/>
            <w:hideMark/>
          </w:tcPr>
          <w:p w14:paraId="22F446EE" w14:textId="77777777" w:rsidR="005A5061" w:rsidRPr="005A5061" w:rsidRDefault="005A5061" w:rsidP="005A5061">
            <w:pPr>
              <w:spacing w:after="0" w:line="240" w:lineRule="auto"/>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Caixa Líquido Aplicado nas Atividades de Investimentos</w:t>
            </w:r>
          </w:p>
        </w:tc>
        <w:tc>
          <w:tcPr>
            <w:tcW w:w="785" w:type="dxa"/>
            <w:tcBorders>
              <w:top w:val="nil"/>
              <w:left w:val="nil"/>
              <w:bottom w:val="nil"/>
              <w:right w:val="nil"/>
            </w:tcBorders>
            <w:shd w:val="clear" w:color="auto" w:fill="auto"/>
            <w:noWrap/>
            <w:vAlign w:val="bottom"/>
            <w:hideMark/>
          </w:tcPr>
          <w:p w14:paraId="1051D6BB" w14:textId="77777777" w:rsidR="005A5061" w:rsidRPr="005A5061" w:rsidRDefault="005A5061" w:rsidP="005A5061">
            <w:pPr>
              <w:spacing w:after="0" w:line="240" w:lineRule="auto"/>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2EA7753D"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69496C91"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(8.501.775)</w:t>
            </w:r>
          </w:p>
        </w:tc>
        <w:tc>
          <w:tcPr>
            <w:tcW w:w="191" w:type="dxa"/>
            <w:tcBorders>
              <w:top w:val="nil"/>
              <w:left w:val="nil"/>
              <w:bottom w:val="nil"/>
              <w:right w:val="nil"/>
            </w:tcBorders>
            <w:shd w:val="clear" w:color="auto" w:fill="auto"/>
            <w:noWrap/>
            <w:vAlign w:val="bottom"/>
            <w:hideMark/>
          </w:tcPr>
          <w:p w14:paraId="40D6D47C"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1814" w:type="dxa"/>
            <w:tcBorders>
              <w:top w:val="nil"/>
              <w:left w:val="nil"/>
              <w:bottom w:val="nil"/>
              <w:right w:val="nil"/>
            </w:tcBorders>
            <w:shd w:val="clear" w:color="auto" w:fill="auto"/>
            <w:noWrap/>
            <w:vAlign w:val="bottom"/>
            <w:hideMark/>
          </w:tcPr>
          <w:p w14:paraId="0CA282C6"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(4.454.073)</w:t>
            </w:r>
          </w:p>
        </w:tc>
        <w:tc>
          <w:tcPr>
            <w:tcW w:w="244" w:type="dxa"/>
            <w:tcBorders>
              <w:top w:val="nil"/>
              <w:left w:val="nil"/>
              <w:bottom w:val="nil"/>
              <w:right w:val="nil"/>
            </w:tcBorders>
            <w:shd w:val="clear" w:color="auto" w:fill="auto"/>
            <w:noWrap/>
            <w:vAlign w:val="bottom"/>
            <w:hideMark/>
          </w:tcPr>
          <w:p w14:paraId="517FA4B8"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28DF08E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2A053E7E" w14:textId="77777777" w:rsidTr="00674CF5">
        <w:trPr>
          <w:trHeight w:val="255"/>
        </w:trPr>
        <w:tc>
          <w:tcPr>
            <w:tcW w:w="6141" w:type="dxa"/>
            <w:tcBorders>
              <w:top w:val="nil"/>
              <w:left w:val="nil"/>
              <w:bottom w:val="nil"/>
              <w:right w:val="nil"/>
            </w:tcBorders>
            <w:shd w:val="clear" w:color="auto" w:fill="auto"/>
            <w:noWrap/>
            <w:vAlign w:val="bottom"/>
            <w:hideMark/>
          </w:tcPr>
          <w:p w14:paraId="603FC93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0A186D53"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6626D128"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7A32DAB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0BFDDA54"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24AD8A61"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30A2781E"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63E6D84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30268FA7" w14:textId="77777777" w:rsidTr="00674CF5">
        <w:trPr>
          <w:trHeight w:val="255"/>
        </w:trPr>
        <w:tc>
          <w:tcPr>
            <w:tcW w:w="6141" w:type="dxa"/>
            <w:tcBorders>
              <w:top w:val="nil"/>
              <w:left w:val="nil"/>
              <w:bottom w:val="nil"/>
              <w:right w:val="nil"/>
            </w:tcBorders>
            <w:shd w:val="clear" w:color="auto" w:fill="auto"/>
            <w:noWrap/>
            <w:vAlign w:val="bottom"/>
            <w:hideMark/>
          </w:tcPr>
          <w:p w14:paraId="263B41EA" w14:textId="77777777" w:rsidR="005A5061" w:rsidRPr="005A5061" w:rsidRDefault="005A5061" w:rsidP="005A5061">
            <w:pPr>
              <w:spacing w:after="0" w:line="240" w:lineRule="auto"/>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FLUXO DE CAIXA DAS ATIVIDADES DE FINANCIAMENTO</w:t>
            </w:r>
          </w:p>
        </w:tc>
        <w:tc>
          <w:tcPr>
            <w:tcW w:w="785" w:type="dxa"/>
            <w:tcBorders>
              <w:top w:val="nil"/>
              <w:left w:val="nil"/>
              <w:bottom w:val="nil"/>
              <w:right w:val="nil"/>
            </w:tcBorders>
            <w:shd w:val="clear" w:color="auto" w:fill="auto"/>
            <w:noWrap/>
            <w:vAlign w:val="bottom"/>
            <w:hideMark/>
          </w:tcPr>
          <w:p w14:paraId="4A5C7530" w14:textId="77777777" w:rsidR="005A5061" w:rsidRPr="005A5061" w:rsidRDefault="005A5061" w:rsidP="005A5061">
            <w:pPr>
              <w:spacing w:after="0" w:line="240" w:lineRule="auto"/>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5808A1B4"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5E306C7A"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02BE685B"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5DB60AFA"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2BD00133"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65CACCFA"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365EBD5D" w14:textId="77777777" w:rsidTr="00674CF5">
        <w:trPr>
          <w:trHeight w:val="255"/>
        </w:trPr>
        <w:tc>
          <w:tcPr>
            <w:tcW w:w="6141" w:type="dxa"/>
            <w:tcBorders>
              <w:top w:val="nil"/>
              <w:left w:val="nil"/>
              <w:bottom w:val="nil"/>
              <w:right w:val="nil"/>
            </w:tcBorders>
            <w:shd w:val="clear" w:color="auto" w:fill="auto"/>
            <w:noWrap/>
            <w:vAlign w:val="bottom"/>
            <w:hideMark/>
          </w:tcPr>
          <w:p w14:paraId="5261C4AC"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0BC2CD82"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4B52B198"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3E73E4FE"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7F24B6C4"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3E847CE2"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7BB7B15B"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511BE64B"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18126A7B" w14:textId="77777777" w:rsidTr="00674CF5">
        <w:trPr>
          <w:trHeight w:val="255"/>
        </w:trPr>
        <w:tc>
          <w:tcPr>
            <w:tcW w:w="6141" w:type="dxa"/>
            <w:tcBorders>
              <w:top w:val="nil"/>
              <w:left w:val="nil"/>
              <w:bottom w:val="nil"/>
              <w:right w:val="nil"/>
            </w:tcBorders>
            <w:shd w:val="clear" w:color="auto" w:fill="auto"/>
            <w:noWrap/>
            <w:vAlign w:val="bottom"/>
            <w:hideMark/>
          </w:tcPr>
          <w:p w14:paraId="6B9364C3"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Recursos recebidos para aumento de capital</w:t>
            </w:r>
          </w:p>
        </w:tc>
        <w:tc>
          <w:tcPr>
            <w:tcW w:w="785" w:type="dxa"/>
            <w:tcBorders>
              <w:top w:val="nil"/>
              <w:left w:val="nil"/>
              <w:bottom w:val="nil"/>
              <w:right w:val="nil"/>
            </w:tcBorders>
            <w:shd w:val="clear" w:color="auto" w:fill="auto"/>
            <w:noWrap/>
            <w:vAlign w:val="bottom"/>
            <w:hideMark/>
          </w:tcPr>
          <w:p w14:paraId="108D6DBA"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20a</w:t>
            </w:r>
          </w:p>
        </w:tc>
        <w:tc>
          <w:tcPr>
            <w:tcW w:w="244" w:type="dxa"/>
            <w:tcBorders>
              <w:top w:val="nil"/>
              <w:left w:val="nil"/>
              <w:bottom w:val="nil"/>
              <w:right w:val="nil"/>
            </w:tcBorders>
            <w:shd w:val="clear" w:color="auto" w:fill="auto"/>
            <w:noWrap/>
            <w:vAlign w:val="bottom"/>
            <w:hideMark/>
          </w:tcPr>
          <w:p w14:paraId="1CB726CE"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p>
        </w:tc>
        <w:tc>
          <w:tcPr>
            <w:tcW w:w="1570" w:type="dxa"/>
            <w:tcBorders>
              <w:top w:val="nil"/>
              <w:left w:val="nil"/>
              <w:bottom w:val="single" w:sz="4" w:space="0" w:color="auto"/>
              <w:right w:val="nil"/>
            </w:tcBorders>
            <w:shd w:val="clear" w:color="auto" w:fill="auto"/>
            <w:noWrap/>
            <w:vAlign w:val="bottom"/>
            <w:hideMark/>
          </w:tcPr>
          <w:p w14:paraId="39586316"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10.686.826 </w:t>
            </w:r>
          </w:p>
        </w:tc>
        <w:tc>
          <w:tcPr>
            <w:tcW w:w="191" w:type="dxa"/>
            <w:tcBorders>
              <w:top w:val="nil"/>
              <w:left w:val="nil"/>
              <w:bottom w:val="nil"/>
              <w:right w:val="nil"/>
            </w:tcBorders>
            <w:shd w:val="clear" w:color="auto" w:fill="auto"/>
            <w:noWrap/>
            <w:vAlign w:val="bottom"/>
            <w:hideMark/>
          </w:tcPr>
          <w:p w14:paraId="0EDE09F4"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single" w:sz="4" w:space="0" w:color="auto"/>
              <w:right w:val="nil"/>
            </w:tcBorders>
            <w:shd w:val="clear" w:color="auto" w:fill="auto"/>
            <w:noWrap/>
            <w:vAlign w:val="bottom"/>
            <w:hideMark/>
          </w:tcPr>
          <w:p w14:paraId="773089A3"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5.242.634 </w:t>
            </w:r>
          </w:p>
        </w:tc>
        <w:tc>
          <w:tcPr>
            <w:tcW w:w="244" w:type="dxa"/>
            <w:tcBorders>
              <w:top w:val="nil"/>
              <w:left w:val="nil"/>
              <w:bottom w:val="nil"/>
              <w:right w:val="nil"/>
            </w:tcBorders>
            <w:shd w:val="clear" w:color="auto" w:fill="auto"/>
            <w:noWrap/>
            <w:vAlign w:val="bottom"/>
            <w:hideMark/>
          </w:tcPr>
          <w:p w14:paraId="1C1D34AB"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277A40B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20DABE58" w14:textId="77777777" w:rsidTr="00674CF5">
        <w:trPr>
          <w:trHeight w:val="255"/>
        </w:trPr>
        <w:tc>
          <w:tcPr>
            <w:tcW w:w="6141" w:type="dxa"/>
            <w:tcBorders>
              <w:top w:val="nil"/>
              <w:left w:val="nil"/>
              <w:bottom w:val="nil"/>
              <w:right w:val="nil"/>
            </w:tcBorders>
            <w:shd w:val="clear" w:color="auto" w:fill="auto"/>
            <w:noWrap/>
            <w:vAlign w:val="bottom"/>
            <w:hideMark/>
          </w:tcPr>
          <w:p w14:paraId="158B9FAB" w14:textId="77777777" w:rsidR="005A5061" w:rsidRPr="005A5061" w:rsidRDefault="005A5061" w:rsidP="005A5061">
            <w:pPr>
              <w:spacing w:after="0" w:line="240" w:lineRule="auto"/>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Líquido Caixa Gerado pelas Atividades de Financiamento</w:t>
            </w:r>
          </w:p>
        </w:tc>
        <w:tc>
          <w:tcPr>
            <w:tcW w:w="785" w:type="dxa"/>
            <w:tcBorders>
              <w:top w:val="nil"/>
              <w:left w:val="nil"/>
              <w:bottom w:val="nil"/>
              <w:right w:val="nil"/>
            </w:tcBorders>
            <w:shd w:val="clear" w:color="auto" w:fill="auto"/>
            <w:noWrap/>
            <w:vAlign w:val="bottom"/>
            <w:hideMark/>
          </w:tcPr>
          <w:p w14:paraId="28791254" w14:textId="77777777" w:rsidR="005A5061" w:rsidRPr="005A5061" w:rsidRDefault="005A5061" w:rsidP="005A5061">
            <w:pPr>
              <w:spacing w:after="0" w:line="240" w:lineRule="auto"/>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47C0E4A0"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4E0FAC3C"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10.686.826 </w:t>
            </w:r>
          </w:p>
        </w:tc>
        <w:tc>
          <w:tcPr>
            <w:tcW w:w="191" w:type="dxa"/>
            <w:tcBorders>
              <w:top w:val="nil"/>
              <w:left w:val="nil"/>
              <w:bottom w:val="nil"/>
              <w:right w:val="nil"/>
            </w:tcBorders>
            <w:shd w:val="clear" w:color="auto" w:fill="auto"/>
            <w:noWrap/>
            <w:vAlign w:val="bottom"/>
            <w:hideMark/>
          </w:tcPr>
          <w:p w14:paraId="4A4F5908"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1814" w:type="dxa"/>
            <w:tcBorders>
              <w:top w:val="nil"/>
              <w:left w:val="nil"/>
              <w:bottom w:val="nil"/>
              <w:right w:val="nil"/>
            </w:tcBorders>
            <w:shd w:val="clear" w:color="auto" w:fill="auto"/>
            <w:noWrap/>
            <w:vAlign w:val="bottom"/>
            <w:hideMark/>
          </w:tcPr>
          <w:p w14:paraId="61175C93"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5.242.634 </w:t>
            </w:r>
          </w:p>
        </w:tc>
        <w:tc>
          <w:tcPr>
            <w:tcW w:w="244" w:type="dxa"/>
            <w:tcBorders>
              <w:top w:val="nil"/>
              <w:left w:val="nil"/>
              <w:bottom w:val="nil"/>
              <w:right w:val="nil"/>
            </w:tcBorders>
            <w:shd w:val="clear" w:color="auto" w:fill="auto"/>
            <w:noWrap/>
            <w:vAlign w:val="bottom"/>
            <w:hideMark/>
          </w:tcPr>
          <w:p w14:paraId="584756FB"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43E0C462"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09346D93" w14:textId="77777777" w:rsidTr="00674CF5">
        <w:trPr>
          <w:trHeight w:val="255"/>
        </w:trPr>
        <w:tc>
          <w:tcPr>
            <w:tcW w:w="6141" w:type="dxa"/>
            <w:tcBorders>
              <w:top w:val="nil"/>
              <w:left w:val="nil"/>
              <w:bottom w:val="nil"/>
              <w:right w:val="nil"/>
            </w:tcBorders>
            <w:shd w:val="clear" w:color="auto" w:fill="auto"/>
            <w:noWrap/>
            <w:vAlign w:val="bottom"/>
            <w:hideMark/>
          </w:tcPr>
          <w:p w14:paraId="02C4E82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570BAE4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7629F93D"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434B9E62"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4707EDF1"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16401650"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33A4B3C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5091ECC0"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20DD6782" w14:textId="77777777" w:rsidTr="00674CF5">
        <w:trPr>
          <w:trHeight w:val="255"/>
        </w:trPr>
        <w:tc>
          <w:tcPr>
            <w:tcW w:w="6141" w:type="dxa"/>
            <w:tcBorders>
              <w:top w:val="nil"/>
              <w:left w:val="nil"/>
              <w:bottom w:val="nil"/>
              <w:right w:val="nil"/>
            </w:tcBorders>
            <w:shd w:val="clear" w:color="auto" w:fill="auto"/>
            <w:noWrap/>
            <w:vAlign w:val="bottom"/>
            <w:hideMark/>
          </w:tcPr>
          <w:p w14:paraId="3B5C627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623B3731"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14C12E37"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5216BE89"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4D985D58"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6941CF0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1CB16757"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5CD635DE"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34E5A3BB" w14:textId="77777777" w:rsidTr="00674CF5">
        <w:trPr>
          <w:trHeight w:val="270"/>
        </w:trPr>
        <w:tc>
          <w:tcPr>
            <w:tcW w:w="6141" w:type="dxa"/>
            <w:tcBorders>
              <w:top w:val="nil"/>
              <w:left w:val="nil"/>
              <w:bottom w:val="nil"/>
              <w:right w:val="nil"/>
            </w:tcBorders>
            <w:shd w:val="clear" w:color="auto" w:fill="auto"/>
            <w:noWrap/>
            <w:vAlign w:val="bottom"/>
            <w:hideMark/>
          </w:tcPr>
          <w:p w14:paraId="68D8A23E" w14:textId="77777777" w:rsidR="005A5061" w:rsidRPr="005A5061" w:rsidRDefault="005A5061" w:rsidP="005A5061">
            <w:pPr>
              <w:spacing w:after="0" w:line="240" w:lineRule="auto"/>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AUMENTO (REDUÇÃO) LÍQUIDO DE CAIXA E EQUIVALENTES DE CAIXA</w:t>
            </w:r>
          </w:p>
        </w:tc>
        <w:tc>
          <w:tcPr>
            <w:tcW w:w="785" w:type="dxa"/>
            <w:tcBorders>
              <w:top w:val="nil"/>
              <w:left w:val="nil"/>
              <w:bottom w:val="nil"/>
              <w:right w:val="nil"/>
            </w:tcBorders>
            <w:shd w:val="clear" w:color="auto" w:fill="auto"/>
            <w:noWrap/>
            <w:vAlign w:val="bottom"/>
            <w:hideMark/>
          </w:tcPr>
          <w:p w14:paraId="59D51151"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4</w:t>
            </w:r>
          </w:p>
        </w:tc>
        <w:tc>
          <w:tcPr>
            <w:tcW w:w="244" w:type="dxa"/>
            <w:tcBorders>
              <w:top w:val="nil"/>
              <w:left w:val="nil"/>
              <w:bottom w:val="nil"/>
              <w:right w:val="nil"/>
            </w:tcBorders>
            <w:shd w:val="clear" w:color="auto" w:fill="auto"/>
            <w:noWrap/>
            <w:vAlign w:val="bottom"/>
            <w:hideMark/>
          </w:tcPr>
          <w:p w14:paraId="5E0646BC" w14:textId="77777777" w:rsidR="005A5061" w:rsidRPr="005A5061" w:rsidRDefault="005A5061" w:rsidP="005A5061">
            <w:pPr>
              <w:spacing w:after="0" w:line="240" w:lineRule="auto"/>
              <w:jc w:val="center"/>
              <w:rPr>
                <w:rFonts w:ascii="Arial" w:eastAsia="Times New Roman" w:hAnsi="Arial" w:cs="Arial"/>
                <w:b/>
                <w:bCs/>
                <w:sz w:val="20"/>
                <w:szCs w:val="20"/>
                <w:lang w:eastAsia="pt-BR"/>
              </w:rPr>
            </w:pPr>
          </w:p>
        </w:tc>
        <w:tc>
          <w:tcPr>
            <w:tcW w:w="1570" w:type="dxa"/>
            <w:tcBorders>
              <w:top w:val="nil"/>
              <w:left w:val="nil"/>
              <w:bottom w:val="double" w:sz="6" w:space="0" w:color="000000"/>
              <w:right w:val="nil"/>
            </w:tcBorders>
            <w:shd w:val="clear" w:color="auto" w:fill="auto"/>
            <w:noWrap/>
            <w:vAlign w:val="bottom"/>
            <w:hideMark/>
          </w:tcPr>
          <w:p w14:paraId="31D4933B"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(34.262.546)</w:t>
            </w:r>
          </w:p>
        </w:tc>
        <w:tc>
          <w:tcPr>
            <w:tcW w:w="191" w:type="dxa"/>
            <w:tcBorders>
              <w:top w:val="nil"/>
              <w:left w:val="nil"/>
              <w:bottom w:val="nil"/>
              <w:right w:val="nil"/>
            </w:tcBorders>
            <w:shd w:val="clear" w:color="auto" w:fill="auto"/>
            <w:noWrap/>
            <w:vAlign w:val="bottom"/>
            <w:hideMark/>
          </w:tcPr>
          <w:p w14:paraId="43211EB7"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1814" w:type="dxa"/>
            <w:tcBorders>
              <w:top w:val="nil"/>
              <w:left w:val="nil"/>
              <w:bottom w:val="double" w:sz="6" w:space="0" w:color="000000"/>
              <w:right w:val="nil"/>
            </w:tcBorders>
            <w:shd w:val="clear" w:color="auto" w:fill="auto"/>
            <w:noWrap/>
            <w:vAlign w:val="bottom"/>
            <w:hideMark/>
          </w:tcPr>
          <w:p w14:paraId="68A43BFA"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 xml:space="preserve"> (63.861.575)</w:t>
            </w:r>
          </w:p>
        </w:tc>
        <w:tc>
          <w:tcPr>
            <w:tcW w:w="244" w:type="dxa"/>
            <w:tcBorders>
              <w:top w:val="nil"/>
              <w:left w:val="nil"/>
              <w:bottom w:val="nil"/>
              <w:right w:val="nil"/>
            </w:tcBorders>
            <w:shd w:val="clear" w:color="auto" w:fill="auto"/>
            <w:noWrap/>
            <w:vAlign w:val="bottom"/>
            <w:hideMark/>
          </w:tcPr>
          <w:p w14:paraId="7F9DDC6E" w14:textId="77777777" w:rsidR="005A5061" w:rsidRPr="005A5061" w:rsidRDefault="005A5061" w:rsidP="005A5061">
            <w:pPr>
              <w:spacing w:after="0" w:line="240" w:lineRule="auto"/>
              <w:jc w:val="right"/>
              <w:rPr>
                <w:rFonts w:ascii="Arial" w:eastAsia="Times New Roman" w:hAnsi="Arial" w:cs="Arial"/>
                <w:b/>
                <w:bCs/>
                <w:sz w:val="20"/>
                <w:szCs w:val="20"/>
                <w:lang w:eastAsia="pt-BR"/>
              </w:rPr>
            </w:pPr>
          </w:p>
        </w:tc>
        <w:tc>
          <w:tcPr>
            <w:tcW w:w="244" w:type="dxa"/>
            <w:tcBorders>
              <w:top w:val="nil"/>
              <w:left w:val="nil"/>
              <w:bottom w:val="nil"/>
              <w:right w:val="nil"/>
            </w:tcBorders>
            <w:shd w:val="clear" w:color="auto" w:fill="auto"/>
            <w:noWrap/>
            <w:vAlign w:val="bottom"/>
            <w:hideMark/>
          </w:tcPr>
          <w:p w14:paraId="661E5667"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781A148E" w14:textId="77777777" w:rsidTr="00674CF5">
        <w:trPr>
          <w:trHeight w:val="270"/>
        </w:trPr>
        <w:tc>
          <w:tcPr>
            <w:tcW w:w="6141" w:type="dxa"/>
            <w:tcBorders>
              <w:top w:val="nil"/>
              <w:left w:val="nil"/>
              <w:bottom w:val="nil"/>
              <w:right w:val="nil"/>
            </w:tcBorders>
            <w:shd w:val="clear" w:color="auto" w:fill="auto"/>
            <w:noWrap/>
            <w:vAlign w:val="bottom"/>
            <w:hideMark/>
          </w:tcPr>
          <w:p w14:paraId="68C70F81"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Caixa e equivalentes de caixa no início do exercício</w:t>
            </w:r>
          </w:p>
        </w:tc>
        <w:tc>
          <w:tcPr>
            <w:tcW w:w="785" w:type="dxa"/>
            <w:tcBorders>
              <w:top w:val="nil"/>
              <w:left w:val="nil"/>
              <w:bottom w:val="nil"/>
              <w:right w:val="nil"/>
            </w:tcBorders>
            <w:shd w:val="clear" w:color="auto" w:fill="auto"/>
            <w:noWrap/>
            <w:vAlign w:val="bottom"/>
            <w:hideMark/>
          </w:tcPr>
          <w:p w14:paraId="37AAA826"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29017CF1"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3922F9CD"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172.972.671 </w:t>
            </w:r>
          </w:p>
        </w:tc>
        <w:tc>
          <w:tcPr>
            <w:tcW w:w="191" w:type="dxa"/>
            <w:tcBorders>
              <w:top w:val="nil"/>
              <w:left w:val="nil"/>
              <w:bottom w:val="nil"/>
              <w:right w:val="nil"/>
            </w:tcBorders>
            <w:shd w:val="clear" w:color="auto" w:fill="auto"/>
            <w:noWrap/>
            <w:vAlign w:val="bottom"/>
            <w:hideMark/>
          </w:tcPr>
          <w:p w14:paraId="0DD5F58F"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643A1862"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236.834.247 </w:t>
            </w:r>
          </w:p>
        </w:tc>
        <w:tc>
          <w:tcPr>
            <w:tcW w:w="244" w:type="dxa"/>
            <w:tcBorders>
              <w:top w:val="nil"/>
              <w:left w:val="nil"/>
              <w:bottom w:val="nil"/>
              <w:right w:val="nil"/>
            </w:tcBorders>
            <w:shd w:val="clear" w:color="auto" w:fill="auto"/>
            <w:noWrap/>
            <w:vAlign w:val="bottom"/>
            <w:hideMark/>
          </w:tcPr>
          <w:p w14:paraId="23C6529A"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0A5BA01C"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56425461" w14:textId="77777777" w:rsidTr="00674CF5">
        <w:trPr>
          <w:trHeight w:val="255"/>
        </w:trPr>
        <w:tc>
          <w:tcPr>
            <w:tcW w:w="6141" w:type="dxa"/>
            <w:tcBorders>
              <w:top w:val="nil"/>
              <w:left w:val="nil"/>
              <w:bottom w:val="nil"/>
              <w:right w:val="nil"/>
            </w:tcBorders>
            <w:shd w:val="clear" w:color="auto" w:fill="auto"/>
            <w:noWrap/>
            <w:vAlign w:val="bottom"/>
            <w:hideMark/>
          </w:tcPr>
          <w:p w14:paraId="1B93893E" w14:textId="77777777" w:rsidR="005A5061" w:rsidRPr="005A5061" w:rsidRDefault="005A5061" w:rsidP="005A5061">
            <w:pPr>
              <w:spacing w:after="0" w:line="240" w:lineRule="auto"/>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       Caixa e equivalentes de caixa no fim do exercício</w:t>
            </w:r>
          </w:p>
        </w:tc>
        <w:tc>
          <w:tcPr>
            <w:tcW w:w="785" w:type="dxa"/>
            <w:tcBorders>
              <w:top w:val="nil"/>
              <w:left w:val="nil"/>
              <w:bottom w:val="nil"/>
              <w:right w:val="nil"/>
            </w:tcBorders>
            <w:shd w:val="clear" w:color="auto" w:fill="auto"/>
            <w:noWrap/>
            <w:vAlign w:val="bottom"/>
            <w:hideMark/>
          </w:tcPr>
          <w:p w14:paraId="0604DA88" w14:textId="77777777" w:rsidR="005A5061" w:rsidRPr="005A5061" w:rsidRDefault="005A5061" w:rsidP="005A5061">
            <w:pPr>
              <w:spacing w:after="0" w:line="240" w:lineRule="auto"/>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03404011"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52E6898B"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138.710.125 </w:t>
            </w:r>
          </w:p>
        </w:tc>
        <w:tc>
          <w:tcPr>
            <w:tcW w:w="191" w:type="dxa"/>
            <w:tcBorders>
              <w:top w:val="nil"/>
              <w:left w:val="nil"/>
              <w:bottom w:val="nil"/>
              <w:right w:val="nil"/>
            </w:tcBorders>
            <w:shd w:val="clear" w:color="auto" w:fill="auto"/>
            <w:noWrap/>
            <w:vAlign w:val="bottom"/>
            <w:hideMark/>
          </w:tcPr>
          <w:p w14:paraId="71376A45"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1814" w:type="dxa"/>
            <w:tcBorders>
              <w:top w:val="nil"/>
              <w:left w:val="nil"/>
              <w:bottom w:val="nil"/>
              <w:right w:val="nil"/>
            </w:tcBorders>
            <w:shd w:val="clear" w:color="auto" w:fill="auto"/>
            <w:noWrap/>
            <w:vAlign w:val="bottom"/>
            <w:hideMark/>
          </w:tcPr>
          <w:p w14:paraId="75F4C290" w14:textId="77777777" w:rsidR="005A5061" w:rsidRPr="005A5061" w:rsidRDefault="005A5061" w:rsidP="005A5061">
            <w:pPr>
              <w:spacing w:after="0" w:line="240" w:lineRule="auto"/>
              <w:jc w:val="right"/>
              <w:rPr>
                <w:rFonts w:ascii="Arial" w:eastAsia="Times New Roman" w:hAnsi="Arial" w:cs="Arial"/>
                <w:sz w:val="20"/>
                <w:szCs w:val="20"/>
                <w:lang w:eastAsia="pt-BR"/>
              </w:rPr>
            </w:pPr>
            <w:r w:rsidRPr="005A5061">
              <w:rPr>
                <w:rFonts w:ascii="Arial" w:eastAsia="Times New Roman" w:hAnsi="Arial" w:cs="Arial"/>
                <w:sz w:val="20"/>
                <w:szCs w:val="20"/>
                <w:lang w:eastAsia="pt-BR"/>
              </w:rPr>
              <w:t xml:space="preserve">172.972.671 </w:t>
            </w:r>
          </w:p>
        </w:tc>
        <w:tc>
          <w:tcPr>
            <w:tcW w:w="244" w:type="dxa"/>
            <w:tcBorders>
              <w:top w:val="nil"/>
              <w:left w:val="nil"/>
              <w:bottom w:val="nil"/>
              <w:right w:val="nil"/>
            </w:tcBorders>
            <w:shd w:val="clear" w:color="auto" w:fill="auto"/>
            <w:noWrap/>
            <w:vAlign w:val="bottom"/>
            <w:hideMark/>
          </w:tcPr>
          <w:p w14:paraId="49D904EC" w14:textId="77777777" w:rsidR="005A5061" w:rsidRPr="005A5061" w:rsidRDefault="005A5061" w:rsidP="005A5061">
            <w:pPr>
              <w:spacing w:after="0" w:line="240" w:lineRule="auto"/>
              <w:jc w:val="right"/>
              <w:rPr>
                <w:rFonts w:ascii="Arial" w:eastAsia="Times New Roman" w:hAnsi="Arial" w:cs="Arial"/>
                <w:sz w:val="20"/>
                <w:szCs w:val="20"/>
                <w:lang w:eastAsia="pt-BR"/>
              </w:rPr>
            </w:pPr>
          </w:p>
        </w:tc>
        <w:tc>
          <w:tcPr>
            <w:tcW w:w="244" w:type="dxa"/>
            <w:tcBorders>
              <w:top w:val="nil"/>
              <w:left w:val="nil"/>
              <w:bottom w:val="nil"/>
              <w:right w:val="nil"/>
            </w:tcBorders>
            <w:shd w:val="clear" w:color="auto" w:fill="auto"/>
            <w:noWrap/>
            <w:vAlign w:val="bottom"/>
            <w:hideMark/>
          </w:tcPr>
          <w:p w14:paraId="259EC041"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1F3828D4" w14:textId="77777777" w:rsidTr="00674CF5">
        <w:trPr>
          <w:trHeight w:val="255"/>
        </w:trPr>
        <w:tc>
          <w:tcPr>
            <w:tcW w:w="6141" w:type="dxa"/>
            <w:tcBorders>
              <w:top w:val="nil"/>
              <w:left w:val="nil"/>
              <w:bottom w:val="nil"/>
              <w:right w:val="nil"/>
            </w:tcBorders>
            <w:shd w:val="clear" w:color="auto" w:fill="auto"/>
            <w:noWrap/>
            <w:vAlign w:val="bottom"/>
            <w:hideMark/>
          </w:tcPr>
          <w:p w14:paraId="49ABF41D"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785" w:type="dxa"/>
            <w:tcBorders>
              <w:top w:val="nil"/>
              <w:left w:val="nil"/>
              <w:bottom w:val="nil"/>
              <w:right w:val="nil"/>
            </w:tcBorders>
            <w:shd w:val="clear" w:color="auto" w:fill="auto"/>
            <w:noWrap/>
            <w:vAlign w:val="bottom"/>
            <w:hideMark/>
          </w:tcPr>
          <w:p w14:paraId="64C0E56F"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572EB88D" w14:textId="77777777" w:rsidR="005A5061" w:rsidRPr="005A5061" w:rsidRDefault="005A5061" w:rsidP="005A5061">
            <w:pPr>
              <w:spacing w:after="0" w:line="240" w:lineRule="auto"/>
              <w:jc w:val="center"/>
              <w:rPr>
                <w:rFonts w:ascii="Times New Roman" w:eastAsia="Times New Roman" w:hAnsi="Times New Roman" w:cs="Times New Roman"/>
                <w:sz w:val="20"/>
                <w:szCs w:val="20"/>
                <w:lang w:eastAsia="pt-BR"/>
              </w:rPr>
            </w:pPr>
          </w:p>
        </w:tc>
        <w:tc>
          <w:tcPr>
            <w:tcW w:w="1570" w:type="dxa"/>
            <w:tcBorders>
              <w:top w:val="nil"/>
              <w:left w:val="nil"/>
              <w:bottom w:val="nil"/>
              <w:right w:val="nil"/>
            </w:tcBorders>
            <w:shd w:val="clear" w:color="auto" w:fill="auto"/>
            <w:noWrap/>
            <w:vAlign w:val="bottom"/>
            <w:hideMark/>
          </w:tcPr>
          <w:p w14:paraId="366AE246"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91" w:type="dxa"/>
            <w:tcBorders>
              <w:top w:val="nil"/>
              <w:left w:val="nil"/>
              <w:bottom w:val="nil"/>
              <w:right w:val="nil"/>
            </w:tcBorders>
            <w:shd w:val="clear" w:color="auto" w:fill="auto"/>
            <w:noWrap/>
            <w:vAlign w:val="bottom"/>
            <w:hideMark/>
          </w:tcPr>
          <w:p w14:paraId="3D77643B"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284D0C3E"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2EDB7413"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c>
          <w:tcPr>
            <w:tcW w:w="244" w:type="dxa"/>
            <w:tcBorders>
              <w:top w:val="nil"/>
              <w:left w:val="nil"/>
              <w:bottom w:val="nil"/>
              <w:right w:val="nil"/>
            </w:tcBorders>
            <w:shd w:val="clear" w:color="auto" w:fill="auto"/>
            <w:noWrap/>
            <w:vAlign w:val="bottom"/>
            <w:hideMark/>
          </w:tcPr>
          <w:p w14:paraId="3400D6AB" w14:textId="77777777" w:rsidR="005A5061" w:rsidRPr="005A5061" w:rsidRDefault="005A5061" w:rsidP="005A5061">
            <w:pPr>
              <w:spacing w:after="0" w:line="240" w:lineRule="auto"/>
              <w:rPr>
                <w:rFonts w:ascii="Times New Roman" w:eastAsia="Times New Roman" w:hAnsi="Times New Roman" w:cs="Times New Roman"/>
                <w:sz w:val="20"/>
                <w:szCs w:val="20"/>
                <w:lang w:eastAsia="pt-BR"/>
              </w:rPr>
            </w:pPr>
          </w:p>
        </w:tc>
      </w:tr>
      <w:tr w:rsidR="005A5061" w:rsidRPr="005A5061" w14:paraId="65438D1B" w14:textId="77777777" w:rsidTr="00674CF5">
        <w:trPr>
          <w:trHeight w:val="255"/>
        </w:trPr>
        <w:tc>
          <w:tcPr>
            <w:tcW w:w="11233" w:type="dxa"/>
            <w:gridSpan w:val="8"/>
            <w:tcBorders>
              <w:top w:val="nil"/>
              <w:left w:val="nil"/>
              <w:bottom w:val="nil"/>
              <w:right w:val="nil"/>
            </w:tcBorders>
            <w:shd w:val="clear" w:color="auto" w:fill="auto"/>
            <w:noWrap/>
            <w:vAlign w:val="bottom"/>
            <w:hideMark/>
          </w:tcPr>
          <w:p w14:paraId="4883042A" w14:textId="1556C435" w:rsidR="005A5061" w:rsidRPr="005A5061" w:rsidRDefault="005A5061" w:rsidP="005A5061">
            <w:pPr>
              <w:spacing w:after="0" w:line="240" w:lineRule="auto"/>
              <w:jc w:val="center"/>
              <w:rPr>
                <w:rFonts w:ascii="Arial" w:eastAsia="Times New Roman" w:hAnsi="Arial" w:cs="Arial"/>
                <w:b/>
                <w:bCs/>
                <w:sz w:val="20"/>
                <w:szCs w:val="20"/>
                <w:lang w:eastAsia="pt-BR"/>
              </w:rPr>
            </w:pPr>
            <w:r w:rsidRPr="005A5061">
              <w:rPr>
                <w:rFonts w:ascii="Arial" w:eastAsia="Times New Roman" w:hAnsi="Arial" w:cs="Arial"/>
                <w:b/>
                <w:bCs/>
                <w:sz w:val="20"/>
                <w:szCs w:val="20"/>
                <w:lang w:eastAsia="pt-BR"/>
              </w:rPr>
              <w:t>(As notas explicativas da Admini</w:t>
            </w:r>
            <w:r w:rsidR="00674CF5">
              <w:rPr>
                <w:rFonts w:ascii="Arial" w:eastAsia="Times New Roman" w:hAnsi="Arial" w:cs="Arial"/>
                <w:b/>
                <w:bCs/>
                <w:sz w:val="20"/>
                <w:szCs w:val="20"/>
                <w:lang w:eastAsia="pt-BR"/>
              </w:rPr>
              <w:t>s</w:t>
            </w:r>
            <w:r w:rsidRPr="005A5061">
              <w:rPr>
                <w:rFonts w:ascii="Arial" w:eastAsia="Times New Roman" w:hAnsi="Arial" w:cs="Arial"/>
                <w:b/>
                <w:bCs/>
                <w:sz w:val="20"/>
                <w:szCs w:val="20"/>
                <w:lang w:eastAsia="pt-BR"/>
              </w:rPr>
              <w:t>tração são parte integrante das demonstrações financeiras.)</w:t>
            </w:r>
          </w:p>
        </w:tc>
      </w:tr>
    </w:tbl>
    <w:p w14:paraId="411502CD" w14:textId="41209A7F" w:rsidR="005A5061" w:rsidRDefault="005A5061" w:rsidP="00674CF5">
      <w:pPr>
        <w:spacing w:after="0" w:line="240" w:lineRule="auto"/>
        <w:rPr>
          <w:rFonts w:ascii="Arial" w:eastAsia="Times New Roman" w:hAnsi="Arial" w:cs="Arial"/>
          <w:b/>
          <w:bCs/>
          <w:sz w:val="18"/>
          <w:szCs w:val="18"/>
          <w:lang w:eastAsia="pt-BR"/>
        </w:rPr>
      </w:pPr>
      <w:r>
        <w:rPr>
          <w:rFonts w:ascii="Arial" w:eastAsia="Times New Roman" w:hAnsi="Arial" w:cs="Arial"/>
          <w:b/>
          <w:bCs/>
          <w:sz w:val="18"/>
          <w:szCs w:val="18"/>
          <w:lang w:eastAsia="pt-BR"/>
        </w:rPr>
        <w:lastRenderedPageBreak/>
        <w:fldChar w:fldCharType="end"/>
      </w:r>
    </w:p>
    <w:p w14:paraId="5C7F7E05" w14:textId="7B241337" w:rsidR="005C6266" w:rsidRDefault="00D44EC6" w:rsidP="00674CF5">
      <w:pPr>
        <w:spacing w:after="0" w:line="240" w:lineRule="auto"/>
        <w:rPr>
          <w:rFonts w:ascii="Arial" w:eastAsia="Times New Roman" w:hAnsi="Arial" w:cs="Arial"/>
          <w:b/>
          <w:bCs/>
          <w:sz w:val="18"/>
          <w:szCs w:val="18"/>
          <w:lang w:eastAsia="pt-BR"/>
        </w:rPr>
      </w:pPr>
      <w:r>
        <w:rPr>
          <w:rFonts w:ascii="Arial" w:eastAsia="Times New Roman" w:hAnsi="Arial" w:cs="Arial"/>
          <w:sz w:val="18"/>
          <w:szCs w:val="18"/>
          <w:lang w:eastAsia="pt-BR"/>
        </w:rPr>
        <w:pict w14:anchorId="1BEB7469">
          <v:shape id="_x0000_s1037" type="#_x0000_t75" style="position:absolute;margin-left:13.25pt;margin-top:8.8pt;width:498pt;height:59.25pt;z-index:251671552;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">
            <v:imagedata r:id="rId13" o:title=""/>
          </v:shape>
        </w:pict>
      </w:r>
    </w:p>
    <w:p w14:paraId="6C1DD0BE" w14:textId="341A971D" w:rsidR="00674CF5" w:rsidRDefault="00674CF5" w:rsidP="00674CF5">
      <w:pPr>
        <w:spacing w:after="0" w:line="240" w:lineRule="auto"/>
        <w:rPr>
          <w:rFonts w:ascii="Arial" w:eastAsia="Times New Roman" w:hAnsi="Arial" w:cs="Arial"/>
          <w:b/>
          <w:bCs/>
          <w:sz w:val="18"/>
          <w:szCs w:val="18"/>
          <w:lang w:eastAsia="pt-BR"/>
        </w:rPr>
      </w:pPr>
    </w:p>
    <w:p w14:paraId="7D3E0D46" w14:textId="40E0DD0B" w:rsidR="00674CF5" w:rsidRDefault="00674CF5" w:rsidP="00CC3A99">
      <w:pPr>
        <w:spacing w:after="0" w:line="240" w:lineRule="auto"/>
        <w:jc w:val="right"/>
      </w:pPr>
      <w:r>
        <w:rPr>
          <w:lang w:eastAsia="pt-BR"/>
        </w:rPr>
        <w:fldChar w:fldCharType="begin"/>
      </w:r>
      <w:r>
        <w:rPr>
          <w:lang w:eastAsia="pt-BR"/>
        </w:rPr>
        <w:instrText xml:space="preserve"> LINK Excel.Sheet.8 "\\\\trensurb.com.br\\dfs\\Setores\\secop\\CONTABILIDADE\\Balanço_Anual\\BALANÇO2021\\DEMONSTRAÇÕES E NOTAS EXPLICATIVAS\\DEMONSTRAÇÕES  FINANCEIRAS 2021.xls" "DVA!Area_de_impressao" \a \f 4 \h  \* MERGEFORMAT </w:instrText>
      </w:r>
      <w:r>
        <w:rPr>
          <w:lang w:eastAsia="pt-BR"/>
        </w:rPr>
        <w:fldChar w:fldCharType="separate"/>
      </w:r>
      <w:bookmarkStart w:id="14" w:name="RANGE!B1:K63"/>
      <w:bookmarkEnd w:id="14"/>
    </w:p>
    <w:tbl>
      <w:tblPr>
        <w:tblW w:w="10713" w:type="dxa"/>
        <w:tblInd w:w="70" w:type="dxa"/>
        <w:tblCellMar>
          <w:left w:w="70" w:type="dxa"/>
          <w:right w:w="70" w:type="dxa"/>
        </w:tblCellMar>
        <w:tblLook w:val="04A0" w:firstRow="1" w:lastRow="0" w:firstColumn="1" w:lastColumn="0" w:noHBand="0" w:noVBand="1"/>
      </w:tblPr>
      <w:tblGrid>
        <w:gridCol w:w="5771"/>
        <w:gridCol w:w="697"/>
        <w:gridCol w:w="282"/>
        <w:gridCol w:w="1395"/>
        <w:gridCol w:w="282"/>
        <w:gridCol w:w="1735"/>
        <w:gridCol w:w="282"/>
        <w:gridCol w:w="269"/>
      </w:tblGrid>
      <w:tr w:rsidR="00674CF5" w:rsidRPr="00674CF5" w14:paraId="7948FB46" w14:textId="77777777" w:rsidTr="00DE61AE">
        <w:trPr>
          <w:trHeight w:val="453"/>
        </w:trPr>
        <w:tc>
          <w:tcPr>
            <w:tcW w:w="5771" w:type="dxa"/>
            <w:tcBorders>
              <w:top w:val="nil"/>
              <w:left w:val="nil"/>
              <w:bottom w:val="nil"/>
              <w:right w:val="nil"/>
            </w:tcBorders>
            <w:shd w:val="clear" w:color="auto" w:fill="auto"/>
            <w:noWrap/>
            <w:vAlign w:val="bottom"/>
            <w:hideMark/>
          </w:tcPr>
          <w:p w14:paraId="32DDA6E1" w14:textId="2083D98F"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7C57CB3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4F1B259D"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5F7ED9F7"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207CC215"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6D2E61F0"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27702AE0"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1529A26D"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69404A76" w14:textId="77777777" w:rsidTr="00DE61AE">
        <w:trPr>
          <w:trHeight w:val="258"/>
        </w:trPr>
        <w:tc>
          <w:tcPr>
            <w:tcW w:w="5771" w:type="dxa"/>
            <w:tcBorders>
              <w:top w:val="nil"/>
              <w:left w:val="nil"/>
              <w:bottom w:val="nil"/>
              <w:right w:val="nil"/>
            </w:tcBorders>
            <w:shd w:val="clear" w:color="auto" w:fill="auto"/>
            <w:noWrap/>
            <w:vAlign w:val="bottom"/>
            <w:hideMark/>
          </w:tcPr>
          <w:p w14:paraId="7BA2579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1E0684EF"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7B269944"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12D2BABF"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3952DA60"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3A905610"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4E427EB3"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68037F87"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5256DC34" w14:textId="77777777" w:rsidTr="00DE61AE">
        <w:trPr>
          <w:trHeight w:val="319"/>
        </w:trPr>
        <w:tc>
          <w:tcPr>
            <w:tcW w:w="10713" w:type="dxa"/>
            <w:gridSpan w:val="8"/>
            <w:tcBorders>
              <w:top w:val="nil"/>
              <w:left w:val="nil"/>
              <w:bottom w:val="nil"/>
              <w:right w:val="nil"/>
            </w:tcBorders>
            <w:shd w:val="clear" w:color="auto" w:fill="auto"/>
            <w:noWrap/>
            <w:vAlign w:val="bottom"/>
            <w:hideMark/>
          </w:tcPr>
          <w:p w14:paraId="62758AB3" w14:textId="77777777" w:rsidR="00674CF5" w:rsidRPr="00674CF5" w:rsidRDefault="00674CF5" w:rsidP="00674CF5">
            <w:pPr>
              <w:spacing w:after="0" w:line="240" w:lineRule="auto"/>
              <w:jc w:val="center"/>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DEMONSTRAÇÕES DO VALOR ADICIONADO</w:t>
            </w:r>
          </w:p>
        </w:tc>
      </w:tr>
      <w:tr w:rsidR="00674CF5" w:rsidRPr="00674CF5" w14:paraId="6D4E7FB7" w14:textId="77777777" w:rsidTr="00DE61AE">
        <w:trPr>
          <w:trHeight w:val="258"/>
        </w:trPr>
        <w:tc>
          <w:tcPr>
            <w:tcW w:w="10713" w:type="dxa"/>
            <w:gridSpan w:val="8"/>
            <w:tcBorders>
              <w:top w:val="nil"/>
              <w:left w:val="nil"/>
              <w:bottom w:val="nil"/>
              <w:right w:val="nil"/>
            </w:tcBorders>
            <w:shd w:val="clear" w:color="auto" w:fill="auto"/>
            <w:noWrap/>
            <w:vAlign w:val="bottom"/>
            <w:hideMark/>
          </w:tcPr>
          <w:p w14:paraId="694A954C" w14:textId="77777777" w:rsidR="00674CF5" w:rsidRPr="00674CF5" w:rsidRDefault="00674CF5" w:rsidP="00674CF5">
            <w:pPr>
              <w:spacing w:after="0" w:line="240" w:lineRule="auto"/>
              <w:jc w:val="center"/>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EM 31 DE DEZEMBRO DE 2021 E 2020</w:t>
            </w:r>
          </w:p>
        </w:tc>
      </w:tr>
      <w:tr w:rsidR="00674CF5" w:rsidRPr="00674CF5" w14:paraId="7D0443C5" w14:textId="77777777" w:rsidTr="00DE61AE">
        <w:trPr>
          <w:trHeight w:val="258"/>
        </w:trPr>
        <w:tc>
          <w:tcPr>
            <w:tcW w:w="10713" w:type="dxa"/>
            <w:gridSpan w:val="8"/>
            <w:tcBorders>
              <w:top w:val="nil"/>
              <w:left w:val="nil"/>
              <w:bottom w:val="nil"/>
              <w:right w:val="nil"/>
            </w:tcBorders>
            <w:shd w:val="clear" w:color="auto" w:fill="auto"/>
            <w:noWrap/>
            <w:vAlign w:val="bottom"/>
            <w:hideMark/>
          </w:tcPr>
          <w:p w14:paraId="77867A07" w14:textId="77777777" w:rsidR="00674CF5" w:rsidRPr="00674CF5" w:rsidRDefault="00674CF5" w:rsidP="00674CF5">
            <w:pPr>
              <w:spacing w:after="0" w:line="240" w:lineRule="auto"/>
              <w:jc w:val="center"/>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(Valores expressos em Reais 1)</w:t>
            </w:r>
          </w:p>
        </w:tc>
      </w:tr>
      <w:tr w:rsidR="00674CF5" w:rsidRPr="00674CF5" w14:paraId="10B4EB26" w14:textId="77777777" w:rsidTr="00DE61AE">
        <w:trPr>
          <w:trHeight w:val="258"/>
        </w:trPr>
        <w:tc>
          <w:tcPr>
            <w:tcW w:w="10713" w:type="dxa"/>
            <w:gridSpan w:val="8"/>
            <w:tcBorders>
              <w:top w:val="nil"/>
              <w:left w:val="nil"/>
              <w:bottom w:val="nil"/>
              <w:right w:val="nil"/>
            </w:tcBorders>
            <w:shd w:val="clear" w:color="auto" w:fill="auto"/>
            <w:noWrap/>
            <w:vAlign w:val="bottom"/>
            <w:hideMark/>
          </w:tcPr>
          <w:p w14:paraId="27A8C5B1" w14:textId="77777777" w:rsidR="00674CF5" w:rsidRPr="00674CF5" w:rsidRDefault="00674CF5" w:rsidP="00674CF5">
            <w:pPr>
              <w:spacing w:after="0" w:line="240" w:lineRule="auto"/>
              <w:jc w:val="center"/>
              <w:rPr>
                <w:rFonts w:ascii="Arial" w:eastAsia="Times New Roman" w:hAnsi="Arial" w:cs="Arial"/>
                <w:b/>
                <w:bCs/>
                <w:sz w:val="18"/>
                <w:szCs w:val="18"/>
                <w:lang w:eastAsia="pt-BR"/>
              </w:rPr>
            </w:pPr>
          </w:p>
        </w:tc>
      </w:tr>
      <w:tr w:rsidR="00674CF5" w:rsidRPr="00674CF5" w14:paraId="53226497" w14:textId="77777777" w:rsidTr="00DE61AE">
        <w:trPr>
          <w:trHeight w:val="304"/>
        </w:trPr>
        <w:tc>
          <w:tcPr>
            <w:tcW w:w="5771" w:type="dxa"/>
            <w:tcBorders>
              <w:top w:val="nil"/>
              <w:left w:val="nil"/>
              <w:bottom w:val="nil"/>
              <w:right w:val="nil"/>
            </w:tcBorders>
            <w:shd w:val="clear" w:color="auto" w:fill="auto"/>
            <w:noWrap/>
            <w:vAlign w:val="bottom"/>
            <w:hideMark/>
          </w:tcPr>
          <w:p w14:paraId="07ADCE1A" w14:textId="77777777" w:rsidR="00674CF5" w:rsidRPr="00674CF5" w:rsidRDefault="00674CF5" w:rsidP="00674CF5">
            <w:pPr>
              <w:spacing w:after="0" w:line="240" w:lineRule="auto"/>
              <w:jc w:val="center"/>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31C85EE3"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6EED0114" w14:textId="77777777" w:rsidR="00674CF5" w:rsidRPr="00674CF5" w:rsidRDefault="00674CF5" w:rsidP="00674CF5">
            <w:pPr>
              <w:spacing w:after="0" w:line="240" w:lineRule="auto"/>
              <w:jc w:val="center"/>
              <w:rPr>
                <w:rFonts w:ascii="Times New Roman" w:eastAsia="Times New Roman" w:hAnsi="Times New Roman" w:cs="Times New Roman"/>
                <w:sz w:val="18"/>
                <w:szCs w:val="18"/>
                <w:lang w:eastAsia="pt-BR"/>
              </w:rPr>
            </w:pPr>
          </w:p>
        </w:tc>
        <w:tc>
          <w:tcPr>
            <w:tcW w:w="1395" w:type="dxa"/>
            <w:tcBorders>
              <w:top w:val="nil"/>
              <w:left w:val="nil"/>
              <w:bottom w:val="single" w:sz="4" w:space="0" w:color="000000"/>
              <w:right w:val="nil"/>
            </w:tcBorders>
            <w:shd w:val="clear" w:color="auto" w:fill="auto"/>
            <w:noWrap/>
            <w:vAlign w:val="bottom"/>
            <w:hideMark/>
          </w:tcPr>
          <w:p w14:paraId="154F5B92" w14:textId="77777777" w:rsidR="00674CF5" w:rsidRPr="00674CF5" w:rsidRDefault="00674CF5" w:rsidP="00674CF5">
            <w:pPr>
              <w:spacing w:after="0" w:line="240" w:lineRule="auto"/>
              <w:jc w:val="center"/>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2021</w:t>
            </w:r>
          </w:p>
        </w:tc>
        <w:tc>
          <w:tcPr>
            <w:tcW w:w="282" w:type="dxa"/>
            <w:tcBorders>
              <w:top w:val="nil"/>
              <w:left w:val="nil"/>
              <w:bottom w:val="nil"/>
              <w:right w:val="nil"/>
            </w:tcBorders>
            <w:shd w:val="clear" w:color="auto" w:fill="auto"/>
            <w:noWrap/>
            <w:vAlign w:val="bottom"/>
            <w:hideMark/>
          </w:tcPr>
          <w:p w14:paraId="2078BAE5" w14:textId="77777777" w:rsidR="00674CF5" w:rsidRPr="00674CF5" w:rsidRDefault="00674CF5" w:rsidP="00674CF5">
            <w:pPr>
              <w:spacing w:after="0" w:line="240" w:lineRule="auto"/>
              <w:jc w:val="center"/>
              <w:rPr>
                <w:rFonts w:ascii="Arial" w:eastAsia="Times New Roman" w:hAnsi="Arial" w:cs="Arial"/>
                <w:b/>
                <w:bCs/>
                <w:sz w:val="18"/>
                <w:szCs w:val="18"/>
                <w:lang w:eastAsia="pt-BR"/>
              </w:rPr>
            </w:pPr>
          </w:p>
        </w:tc>
        <w:tc>
          <w:tcPr>
            <w:tcW w:w="1735" w:type="dxa"/>
            <w:tcBorders>
              <w:top w:val="nil"/>
              <w:left w:val="nil"/>
              <w:bottom w:val="single" w:sz="4" w:space="0" w:color="000000"/>
              <w:right w:val="nil"/>
            </w:tcBorders>
            <w:shd w:val="clear" w:color="auto" w:fill="auto"/>
            <w:vAlign w:val="bottom"/>
            <w:hideMark/>
          </w:tcPr>
          <w:p w14:paraId="52A6A846" w14:textId="77777777" w:rsidR="00674CF5" w:rsidRPr="00674CF5" w:rsidRDefault="00674CF5" w:rsidP="00674CF5">
            <w:pPr>
              <w:spacing w:after="0" w:line="240" w:lineRule="auto"/>
              <w:jc w:val="center"/>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2020</w:t>
            </w:r>
          </w:p>
        </w:tc>
        <w:tc>
          <w:tcPr>
            <w:tcW w:w="282" w:type="dxa"/>
            <w:tcBorders>
              <w:top w:val="nil"/>
              <w:left w:val="nil"/>
              <w:bottom w:val="nil"/>
              <w:right w:val="nil"/>
            </w:tcBorders>
            <w:shd w:val="clear" w:color="auto" w:fill="auto"/>
            <w:noWrap/>
            <w:vAlign w:val="bottom"/>
            <w:hideMark/>
          </w:tcPr>
          <w:p w14:paraId="5E927166" w14:textId="77777777" w:rsidR="00674CF5" w:rsidRPr="00674CF5" w:rsidRDefault="00674CF5" w:rsidP="00674CF5">
            <w:pPr>
              <w:spacing w:after="0" w:line="240" w:lineRule="auto"/>
              <w:jc w:val="center"/>
              <w:rPr>
                <w:rFonts w:ascii="Arial" w:eastAsia="Times New Roman" w:hAnsi="Arial" w:cs="Arial"/>
                <w:b/>
                <w:bCs/>
                <w:sz w:val="18"/>
                <w:szCs w:val="18"/>
                <w:lang w:eastAsia="pt-BR"/>
              </w:rPr>
            </w:pPr>
          </w:p>
        </w:tc>
        <w:tc>
          <w:tcPr>
            <w:tcW w:w="264" w:type="dxa"/>
            <w:tcBorders>
              <w:top w:val="nil"/>
              <w:left w:val="nil"/>
              <w:bottom w:val="nil"/>
              <w:right w:val="nil"/>
            </w:tcBorders>
            <w:shd w:val="clear" w:color="auto" w:fill="auto"/>
            <w:noWrap/>
            <w:vAlign w:val="bottom"/>
            <w:hideMark/>
          </w:tcPr>
          <w:p w14:paraId="33154C71" w14:textId="77777777" w:rsidR="00674CF5" w:rsidRPr="00674CF5" w:rsidRDefault="00674CF5" w:rsidP="00674CF5">
            <w:pPr>
              <w:spacing w:after="0" w:line="240" w:lineRule="auto"/>
              <w:jc w:val="center"/>
              <w:rPr>
                <w:rFonts w:ascii="Times New Roman" w:eastAsia="Times New Roman" w:hAnsi="Times New Roman" w:cs="Times New Roman"/>
                <w:sz w:val="18"/>
                <w:szCs w:val="18"/>
                <w:lang w:eastAsia="pt-BR"/>
              </w:rPr>
            </w:pPr>
          </w:p>
        </w:tc>
      </w:tr>
      <w:tr w:rsidR="00674CF5" w:rsidRPr="00674CF5" w14:paraId="060B67F4" w14:textId="77777777" w:rsidTr="00DE61AE">
        <w:trPr>
          <w:trHeight w:val="258"/>
        </w:trPr>
        <w:tc>
          <w:tcPr>
            <w:tcW w:w="5771" w:type="dxa"/>
            <w:tcBorders>
              <w:top w:val="nil"/>
              <w:left w:val="nil"/>
              <w:bottom w:val="nil"/>
              <w:right w:val="nil"/>
            </w:tcBorders>
            <w:shd w:val="clear" w:color="auto" w:fill="auto"/>
            <w:noWrap/>
            <w:vAlign w:val="bottom"/>
            <w:hideMark/>
          </w:tcPr>
          <w:p w14:paraId="6979D104"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w:t>
            </w:r>
          </w:p>
        </w:tc>
        <w:tc>
          <w:tcPr>
            <w:tcW w:w="697" w:type="dxa"/>
            <w:tcBorders>
              <w:top w:val="nil"/>
              <w:left w:val="nil"/>
              <w:bottom w:val="nil"/>
              <w:right w:val="nil"/>
            </w:tcBorders>
            <w:shd w:val="clear" w:color="auto" w:fill="auto"/>
            <w:noWrap/>
            <w:vAlign w:val="bottom"/>
            <w:hideMark/>
          </w:tcPr>
          <w:p w14:paraId="01547055"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82" w:type="dxa"/>
            <w:tcBorders>
              <w:top w:val="nil"/>
              <w:left w:val="nil"/>
              <w:bottom w:val="nil"/>
              <w:right w:val="nil"/>
            </w:tcBorders>
            <w:shd w:val="clear" w:color="auto" w:fill="auto"/>
            <w:noWrap/>
            <w:vAlign w:val="bottom"/>
            <w:hideMark/>
          </w:tcPr>
          <w:p w14:paraId="1F66133F"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29FD0B5E"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6BA9CBF5"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6C025E0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31DE9ABF"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43E367A1"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5A848333" w14:textId="77777777" w:rsidTr="00DE61AE">
        <w:trPr>
          <w:trHeight w:val="258"/>
        </w:trPr>
        <w:tc>
          <w:tcPr>
            <w:tcW w:w="5771" w:type="dxa"/>
            <w:tcBorders>
              <w:top w:val="nil"/>
              <w:left w:val="nil"/>
              <w:bottom w:val="nil"/>
              <w:right w:val="nil"/>
            </w:tcBorders>
            <w:shd w:val="clear" w:color="auto" w:fill="auto"/>
            <w:noWrap/>
            <w:vAlign w:val="bottom"/>
            <w:hideMark/>
          </w:tcPr>
          <w:p w14:paraId="7E9FB4A8"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4FE29A00"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433ACD56"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41E44631"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6D65997E"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6DBE72D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3E490D9B"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139BC941"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4D6A4CF9" w14:textId="77777777" w:rsidTr="00DE61AE">
        <w:trPr>
          <w:trHeight w:val="258"/>
        </w:trPr>
        <w:tc>
          <w:tcPr>
            <w:tcW w:w="5771" w:type="dxa"/>
            <w:tcBorders>
              <w:top w:val="nil"/>
              <w:left w:val="nil"/>
              <w:bottom w:val="nil"/>
              <w:right w:val="nil"/>
            </w:tcBorders>
            <w:shd w:val="clear" w:color="auto" w:fill="auto"/>
            <w:noWrap/>
            <w:vAlign w:val="bottom"/>
            <w:hideMark/>
          </w:tcPr>
          <w:p w14:paraId="28AA2B66" w14:textId="77777777" w:rsidR="00674CF5" w:rsidRPr="00674CF5" w:rsidRDefault="00674CF5" w:rsidP="00674CF5">
            <w:pPr>
              <w:spacing w:after="0" w:line="240" w:lineRule="auto"/>
              <w:rPr>
                <w:rFonts w:ascii="Arial" w:eastAsia="Times New Roman" w:hAnsi="Arial" w:cs="Arial"/>
                <w:color w:val="000000"/>
                <w:sz w:val="18"/>
                <w:szCs w:val="18"/>
                <w:lang w:eastAsia="pt-BR"/>
              </w:rPr>
            </w:pPr>
            <w:r w:rsidRPr="00674CF5">
              <w:rPr>
                <w:rFonts w:ascii="Arial" w:eastAsia="Times New Roman" w:hAnsi="Arial" w:cs="Arial"/>
                <w:color w:val="000000"/>
                <w:sz w:val="18"/>
                <w:szCs w:val="18"/>
                <w:lang w:eastAsia="pt-BR"/>
              </w:rPr>
              <w:t xml:space="preserve">     Receita de prestação de serviços</w:t>
            </w:r>
          </w:p>
        </w:tc>
        <w:tc>
          <w:tcPr>
            <w:tcW w:w="697" w:type="dxa"/>
            <w:tcBorders>
              <w:top w:val="nil"/>
              <w:left w:val="nil"/>
              <w:bottom w:val="nil"/>
              <w:right w:val="nil"/>
            </w:tcBorders>
            <w:shd w:val="clear" w:color="auto" w:fill="auto"/>
            <w:noWrap/>
            <w:vAlign w:val="bottom"/>
            <w:hideMark/>
          </w:tcPr>
          <w:p w14:paraId="234FA2CD" w14:textId="77777777" w:rsidR="00674CF5" w:rsidRPr="00674CF5" w:rsidRDefault="00674CF5" w:rsidP="00674CF5">
            <w:pPr>
              <w:spacing w:after="0" w:line="240" w:lineRule="auto"/>
              <w:rPr>
                <w:rFonts w:ascii="Arial" w:eastAsia="Times New Roman" w:hAnsi="Arial" w:cs="Arial"/>
                <w:color w:val="000000"/>
                <w:sz w:val="18"/>
                <w:szCs w:val="18"/>
                <w:lang w:eastAsia="pt-BR"/>
              </w:rPr>
            </w:pPr>
          </w:p>
        </w:tc>
        <w:tc>
          <w:tcPr>
            <w:tcW w:w="282" w:type="dxa"/>
            <w:tcBorders>
              <w:top w:val="nil"/>
              <w:left w:val="nil"/>
              <w:bottom w:val="nil"/>
              <w:right w:val="nil"/>
            </w:tcBorders>
            <w:shd w:val="clear" w:color="auto" w:fill="auto"/>
            <w:noWrap/>
            <w:vAlign w:val="bottom"/>
            <w:hideMark/>
          </w:tcPr>
          <w:p w14:paraId="4125558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504F320C"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99.513.534 </w:t>
            </w:r>
          </w:p>
        </w:tc>
        <w:tc>
          <w:tcPr>
            <w:tcW w:w="282" w:type="dxa"/>
            <w:tcBorders>
              <w:top w:val="nil"/>
              <w:left w:val="nil"/>
              <w:bottom w:val="nil"/>
              <w:right w:val="nil"/>
            </w:tcBorders>
            <w:shd w:val="clear" w:color="auto" w:fill="auto"/>
            <w:noWrap/>
            <w:vAlign w:val="bottom"/>
            <w:hideMark/>
          </w:tcPr>
          <w:p w14:paraId="093FE8EE"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1735" w:type="dxa"/>
            <w:tcBorders>
              <w:top w:val="nil"/>
              <w:left w:val="nil"/>
              <w:bottom w:val="nil"/>
              <w:right w:val="nil"/>
            </w:tcBorders>
            <w:shd w:val="clear" w:color="000000" w:fill="FFFFFF"/>
            <w:noWrap/>
            <w:vAlign w:val="bottom"/>
            <w:hideMark/>
          </w:tcPr>
          <w:p w14:paraId="73D79B85"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93.235.780 </w:t>
            </w:r>
          </w:p>
        </w:tc>
        <w:tc>
          <w:tcPr>
            <w:tcW w:w="282" w:type="dxa"/>
            <w:tcBorders>
              <w:top w:val="nil"/>
              <w:left w:val="nil"/>
              <w:bottom w:val="nil"/>
              <w:right w:val="nil"/>
            </w:tcBorders>
            <w:shd w:val="clear" w:color="auto" w:fill="auto"/>
            <w:noWrap/>
            <w:vAlign w:val="bottom"/>
            <w:hideMark/>
          </w:tcPr>
          <w:p w14:paraId="31762BD6"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1D7C8796"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2A57E50F" w14:textId="77777777" w:rsidTr="00DE61AE">
        <w:trPr>
          <w:trHeight w:val="258"/>
        </w:trPr>
        <w:tc>
          <w:tcPr>
            <w:tcW w:w="5771" w:type="dxa"/>
            <w:tcBorders>
              <w:top w:val="nil"/>
              <w:left w:val="nil"/>
              <w:bottom w:val="nil"/>
              <w:right w:val="nil"/>
            </w:tcBorders>
            <w:shd w:val="clear" w:color="auto" w:fill="auto"/>
            <w:noWrap/>
            <w:vAlign w:val="bottom"/>
            <w:hideMark/>
          </w:tcPr>
          <w:p w14:paraId="0217D13D" w14:textId="77777777" w:rsidR="00674CF5" w:rsidRPr="00674CF5" w:rsidRDefault="00674CF5" w:rsidP="00674CF5">
            <w:pPr>
              <w:spacing w:after="0" w:line="240" w:lineRule="auto"/>
              <w:rPr>
                <w:rFonts w:ascii="Arial" w:eastAsia="Times New Roman" w:hAnsi="Arial" w:cs="Arial"/>
                <w:color w:val="000000"/>
                <w:sz w:val="18"/>
                <w:szCs w:val="18"/>
                <w:lang w:eastAsia="pt-BR"/>
              </w:rPr>
            </w:pPr>
            <w:r w:rsidRPr="00674CF5">
              <w:rPr>
                <w:rFonts w:ascii="Arial" w:eastAsia="Times New Roman" w:hAnsi="Arial" w:cs="Arial"/>
                <w:color w:val="000000"/>
                <w:sz w:val="18"/>
                <w:szCs w:val="18"/>
                <w:lang w:eastAsia="pt-BR"/>
              </w:rPr>
              <w:t xml:space="preserve">     Receita de aluguéis, arrendamentos e concessões</w:t>
            </w:r>
          </w:p>
        </w:tc>
        <w:tc>
          <w:tcPr>
            <w:tcW w:w="697" w:type="dxa"/>
            <w:tcBorders>
              <w:top w:val="nil"/>
              <w:left w:val="nil"/>
              <w:bottom w:val="nil"/>
              <w:right w:val="nil"/>
            </w:tcBorders>
            <w:shd w:val="clear" w:color="auto" w:fill="auto"/>
            <w:noWrap/>
            <w:vAlign w:val="bottom"/>
            <w:hideMark/>
          </w:tcPr>
          <w:p w14:paraId="66C2D066" w14:textId="77777777" w:rsidR="00674CF5" w:rsidRPr="00674CF5" w:rsidRDefault="00674CF5" w:rsidP="00674CF5">
            <w:pPr>
              <w:spacing w:after="0" w:line="240" w:lineRule="auto"/>
              <w:rPr>
                <w:rFonts w:ascii="Arial" w:eastAsia="Times New Roman" w:hAnsi="Arial" w:cs="Arial"/>
                <w:color w:val="000000"/>
                <w:sz w:val="18"/>
                <w:szCs w:val="18"/>
                <w:lang w:eastAsia="pt-BR"/>
              </w:rPr>
            </w:pPr>
          </w:p>
        </w:tc>
        <w:tc>
          <w:tcPr>
            <w:tcW w:w="282" w:type="dxa"/>
            <w:tcBorders>
              <w:top w:val="nil"/>
              <w:left w:val="nil"/>
              <w:bottom w:val="nil"/>
              <w:right w:val="nil"/>
            </w:tcBorders>
            <w:shd w:val="clear" w:color="auto" w:fill="auto"/>
            <w:noWrap/>
            <w:vAlign w:val="bottom"/>
            <w:hideMark/>
          </w:tcPr>
          <w:p w14:paraId="5AC1BE95"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55B94FB1"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2.731.636 </w:t>
            </w:r>
          </w:p>
        </w:tc>
        <w:tc>
          <w:tcPr>
            <w:tcW w:w="282" w:type="dxa"/>
            <w:tcBorders>
              <w:top w:val="nil"/>
              <w:left w:val="nil"/>
              <w:bottom w:val="nil"/>
              <w:right w:val="nil"/>
            </w:tcBorders>
            <w:shd w:val="clear" w:color="auto" w:fill="auto"/>
            <w:noWrap/>
            <w:vAlign w:val="bottom"/>
            <w:hideMark/>
          </w:tcPr>
          <w:p w14:paraId="413312EA"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1735" w:type="dxa"/>
            <w:tcBorders>
              <w:top w:val="nil"/>
              <w:left w:val="nil"/>
              <w:bottom w:val="nil"/>
              <w:right w:val="nil"/>
            </w:tcBorders>
            <w:shd w:val="clear" w:color="000000" w:fill="FFFFFF"/>
            <w:noWrap/>
            <w:vAlign w:val="bottom"/>
            <w:hideMark/>
          </w:tcPr>
          <w:p w14:paraId="5F697E23"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2.513.868 </w:t>
            </w:r>
          </w:p>
        </w:tc>
        <w:tc>
          <w:tcPr>
            <w:tcW w:w="282" w:type="dxa"/>
            <w:tcBorders>
              <w:top w:val="nil"/>
              <w:left w:val="nil"/>
              <w:bottom w:val="nil"/>
              <w:right w:val="nil"/>
            </w:tcBorders>
            <w:shd w:val="clear" w:color="auto" w:fill="auto"/>
            <w:noWrap/>
            <w:vAlign w:val="bottom"/>
            <w:hideMark/>
          </w:tcPr>
          <w:p w14:paraId="6D18EA77"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6FE7CAB1"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4B437B77" w14:textId="77777777" w:rsidTr="00DE61AE">
        <w:trPr>
          <w:trHeight w:val="258"/>
        </w:trPr>
        <w:tc>
          <w:tcPr>
            <w:tcW w:w="5771" w:type="dxa"/>
            <w:tcBorders>
              <w:top w:val="nil"/>
              <w:left w:val="nil"/>
              <w:bottom w:val="nil"/>
              <w:right w:val="nil"/>
            </w:tcBorders>
            <w:shd w:val="clear" w:color="auto" w:fill="auto"/>
            <w:noWrap/>
            <w:vAlign w:val="bottom"/>
            <w:hideMark/>
          </w:tcPr>
          <w:p w14:paraId="08FB3490" w14:textId="77777777" w:rsidR="00674CF5" w:rsidRPr="00674CF5" w:rsidRDefault="00674CF5" w:rsidP="00674CF5">
            <w:pPr>
              <w:spacing w:after="0" w:line="240" w:lineRule="auto"/>
              <w:rPr>
                <w:rFonts w:ascii="Arial" w:eastAsia="Times New Roman" w:hAnsi="Arial" w:cs="Arial"/>
                <w:color w:val="000000"/>
                <w:sz w:val="18"/>
                <w:szCs w:val="18"/>
                <w:lang w:eastAsia="pt-BR"/>
              </w:rPr>
            </w:pPr>
            <w:r w:rsidRPr="00674CF5">
              <w:rPr>
                <w:rFonts w:ascii="Arial" w:eastAsia="Times New Roman" w:hAnsi="Arial" w:cs="Arial"/>
                <w:color w:val="000000"/>
                <w:sz w:val="18"/>
                <w:szCs w:val="18"/>
                <w:lang w:eastAsia="pt-BR"/>
              </w:rPr>
              <w:t xml:space="preserve">     Outras receitas e despesas líquidas</w:t>
            </w:r>
          </w:p>
        </w:tc>
        <w:tc>
          <w:tcPr>
            <w:tcW w:w="697" w:type="dxa"/>
            <w:tcBorders>
              <w:top w:val="nil"/>
              <w:left w:val="nil"/>
              <w:bottom w:val="nil"/>
              <w:right w:val="nil"/>
            </w:tcBorders>
            <w:shd w:val="clear" w:color="auto" w:fill="auto"/>
            <w:noWrap/>
            <w:vAlign w:val="bottom"/>
            <w:hideMark/>
          </w:tcPr>
          <w:p w14:paraId="281C3010" w14:textId="77777777" w:rsidR="00674CF5" w:rsidRPr="00674CF5" w:rsidRDefault="00674CF5" w:rsidP="00674CF5">
            <w:pPr>
              <w:spacing w:after="0" w:line="240" w:lineRule="auto"/>
              <w:rPr>
                <w:rFonts w:ascii="Arial" w:eastAsia="Times New Roman" w:hAnsi="Arial" w:cs="Arial"/>
                <w:color w:val="000000"/>
                <w:sz w:val="18"/>
                <w:szCs w:val="18"/>
                <w:lang w:eastAsia="pt-BR"/>
              </w:rPr>
            </w:pPr>
          </w:p>
        </w:tc>
        <w:tc>
          <w:tcPr>
            <w:tcW w:w="282" w:type="dxa"/>
            <w:tcBorders>
              <w:top w:val="nil"/>
              <w:left w:val="nil"/>
              <w:bottom w:val="nil"/>
              <w:right w:val="nil"/>
            </w:tcBorders>
            <w:shd w:val="clear" w:color="auto" w:fill="auto"/>
            <w:noWrap/>
            <w:vAlign w:val="bottom"/>
            <w:hideMark/>
          </w:tcPr>
          <w:p w14:paraId="5C6C8EAF"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4BAAA43E"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13.088.219 </w:t>
            </w:r>
          </w:p>
        </w:tc>
        <w:tc>
          <w:tcPr>
            <w:tcW w:w="282" w:type="dxa"/>
            <w:tcBorders>
              <w:top w:val="nil"/>
              <w:left w:val="nil"/>
              <w:bottom w:val="nil"/>
              <w:right w:val="nil"/>
            </w:tcBorders>
            <w:shd w:val="clear" w:color="auto" w:fill="auto"/>
            <w:noWrap/>
            <w:vAlign w:val="bottom"/>
            <w:hideMark/>
          </w:tcPr>
          <w:p w14:paraId="6C6BC21A"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1735" w:type="dxa"/>
            <w:tcBorders>
              <w:top w:val="nil"/>
              <w:left w:val="nil"/>
              <w:bottom w:val="nil"/>
              <w:right w:val="nil"/>
            </w:tcBorders>
            <w:shd w:val="clear" w:color="000000" w:fill="FFFFFF"/>
            <w:noWrap/>
            <w:vAlign w:val="bottom"/>
            <w:hideMark/>
          </w:tcPr>
          <w:p w14:paraId="7D0248A4"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(14.870.880)</w:t>
            </w:r>
          </w:p>
        </w:tc>
        <w:tc>
          <w:tcPr>
            <w:tcW w:w="282" w:type="dxa"/>
            <w:tcBorders>
              <w:top w:val="nil"/>
              <w:left w:val="nil"/>
              <w:bottom w:val="nil"/>
              <w:right w:val="nil"/>
            </w:tcBorders>
            <w:shd w:val="clear" w:color="auto" w:fill="auto"/>
            <w:noWrap/>
            <w:vAlign w:val="bottom"/>
            <w:hideMark/>
          </w:tcPr>
          <w:p w14:paraId="5BA9BCAE"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19B837DB"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7EDC7837" w14:textId="77777777" w:rsidTr="00DE61AE">
        <w:trPr>
          <w:trHeight w:val="258"/>
        </w:trPr>
        <w:tc>
          <w:tcPr>
            <w:tcW w:w="5771" w:type="dxa"/>
            <w:tcBorders>
              <w:top w:val="nil"/>
              <w:left w:val="nil"/>
              <w:bottom w:val="nil"/>
              <w:right w:val="nil"/>
            </w:tcBorders>
            <w:shd w:val="clear" w:color="auto" w:fill="auto"/>
            <w:noWrap/>
            <w:vAlign w:val="bottom"/>
            <w:hideMark/>
          </w:tcPr>
          <w:p w14:paraId="76E452D4" w14:textId="77777777" w:rsidR="00674CF5" w:rsidRPr="00674CF5" w:rsidRDefault="00674CF5" w:rsidP="00674CF5">
            <w:pPr>
              <w:spacing w:after="0" w:line="240" w:lineRule="auto"/>
              <w:rPr>
                <w:rFonts w:ascii="Arial" w:eastAsia="Times New Roman" w:hAnsi="Arial" w:cs="Arial"/>
                <w:color w:val="000000"/>
                <w:sz w:val="18"/>
                <w:szCs w:val="18"/>
                <w:lang w:eastAsia="pt-BR"/>
              </w:rPr>
            </w:pPr>
            <w:r w:rsidRPr="00674CF5">
              <w:rPr>
                <w:rFonts w:ascii="Arial" w:eastAsia="Times New Roman" w:hAnsi="Arial" w:cs="Arial"/>
                <w:color w:val="000000"/>
                <w:sz w:val="18"/>
                <w:szCs w:val="18"/>
                <w:lang w:eastAsia="pt-BR"/>
              </w:rPr>
              <w:t xml:space="preserve">     Provisões trabalhistas e cíveis</w:t>
            </w:r>
          </w:p>
        </w:tc>
        <w:tc>
          <w:tcPr>
            <w:tcW w:w="697" w:type="dxa"/>
            <w:tcBorders>
              <w:top w:val="nil"/>
              <w:left w:val="nil"/>
              <w:bottom w:val="nil"/>
              <w:right w:val="nil"/>
            </w:tcBorders>
            <w:shd w:val="clear" w:color="auto" w:fill="auto"/>
            <w:noWrap/>
            <w:vAlign w:val="bottom"/>
            <w:hideMark/>
          </w:tcPr>
          <w:p w14:paraId="304A7D9C" w14:textId="77777777" w:rsidR="00674CF5" w:rsidRPr="00674CF5" w:rsidRDefault="00674CF5" w:rsidP="00674CF5">
            <w:pPr>
              <w:spacing w:after="0" w:line="240" w:lineRule="auto"/>
              <w:rPr>
                <w:rFonts w:ascii="Arial" w:eastAsia="Times New Roman" w:hAnsi="Arial" w:cs="Arial"/>
                <w:color w:val="000000"/>
                <w:sz w:val="18"/>
                <w:szCs w:val="18"/>
                <w:lang w:eastAsia="pt-BR"/>
              </w:rPr>
            </w:pPr>
          </w:p>
        </w:tc>
        <w:tc>
          <w:tcPr>
            <w:tcW w:w="282" w:type="dxa"/>
            <w:tcBorders>
              <w:top w:val="nil"/>
              <w:left w:val="nil"/>
              <w:bottom w:val="nil"/>
              <w:right w:val="nil"/>
            </w:tcBorders>
            <w:shd w:val="clear" w:color="auto" w:fill="auto"/>
            <w:noWrap/>
            <w:vAlign w:val="bottom"/>
            <w:hideMark/>
          </w:tcPr>
          <w:p w14:paraId="34C1A768"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single" w:sz="4" w:space="0" w:color="auto"/>
              <w:right w:val="nil"/>
            </w:tcBorders>
            <w:shd w:val="clear" w:color="auto" w:fill="auto"/>
            <w:noWrap/>
            <w:vAlign w:val="bottom"/>
            <w:hideMark/>
          </w:tcPr>
          <w:p w14:paraId="0440238A"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(1.361.081)</w:t>
            </w:r>
          </w:p>
        </w:tc>
        <w:tc>
          <w:tcPr>
            <w:tcW w:w="282" w:type="dxa"/>
            <w:tcBorders>
              <w:top w:val="nil"/>
              <w:left w:val="nil"/>
              <w:bottom w:val="nil"/>
              <w:right w:val="nil"/>
            </w:tcBorders>
            <w:shd w:val="clear" w:color="auto" w:fill="auto"/>
            <w:noWrap/>
            <w:vAlign w:val="bottom"/>
            <w:hideMark/>
          </w:tcPr>
          <w:p w14:paraId="2BA0280C"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single" w:sz="4" w:space="0" w:color="auto"/>
              <w:right w:val="nil"/>
            </w:tcBorders>
            <w:shd w:val="clear" w:color="auto" w:fill="auto"/>
            <w:noWrap/>
            <w:vAlign w:val="bottom"/>
            <w:hideMark/>
          </w:tcPr>
          <w:p w14:paraId="3A2D0FB4"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20.399.206 </w:t>
            </w:r>
          </w:p>
        </w:tc>
        <w:tc>
          <w:tcPr>
            <w:tcW w:w="282" w:type="dxa"/>
            <w:tcBorders>
              <w:top w:val="nil"/>
              <w:left w:val="nil"/>
              <w:bottom w:val="nil"/>
              <w:right w:val="nil"/>
            </w:tcBorders>
            <w:shd w:val="clear" w:color="auto" w:fill="auto"/>
            <w:noWrap/>
            <w:vAlign w:val="bottom"/>
            <w:hideMark/>
          </w:tcPr>
          <w:p w14:paraId="6DC040D5"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0384206C"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4F8FCC03" w14:textId="77777777" w:rsidTr="00DE61AE">
        <w:trPr>
          <w:trHeight w:val="258"/>
        </w:trPr>
        <w:tc>
          <w:tcPr>
            <w:tcW w:w="5771" w:type="dxa"/>
            <w:tcBorders>
              <w:top w:val="nil"/>
              <w:left w:val="nil"/>
              <w:bottom w:val="nil"/>
              <w:right w:val="nil"/>
            </w:tcBorders>
            <w:shd w:val="clear" w:color="auto" w:fill="auto"/>
            <w:noWrap/>
            <w:vAlign w:val="bottom"/>
            <w:hideMark/>
          </w:tcPr>
          <w:p w14:paraId="6AFCE3E4"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02BFA33C"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0CE5DC96"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694C2B47"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113.972.308 </w:t>
            </w:r>
          </w:p>
        </w:tc>
        <w:tc>
          <w:tcPr>
            <w:tcW w:w="282" w:type="dxa"/>
            <w:tcBorders>
              <w:top w:val="nil"/>
              <w:left w:val="nil"/>
              <w:bottom w:val="nil"/>
              <w:right w:val="nil"/>
            </w:tcBorders>
            <w:shd w:val="clear" w:color="auto" w:fill="auto"/>
            <w:noWrap/>
            <w:vAlign w:val="bottom"/>
            <w:hideMark/>
          </w:tcPr>
          <w:p w14:paraId="2A2529E3"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1735" w:type="dxa"/>
            <w:tcBorders>
              <w:top w:val="nil"/>
              <w:left w:val="nil"/>
              <w:bottom w:val="nil"/>
              <w:right w:val="nil"/>
            </w:tcBorders>
            <w:shd w:val="clear" w:color="auto" w:fill="auto"/>
            <w:noWrap/>
            <w:vAlign w:val="bottom"/>
            <w:hideMark/>
          </w:tcPr>
          <w:p w14:paraId="6EC4B19E"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101.277.973 </w:t>
            </w:r>
          </w:p>
        </w:tc>
        <w:tc>
          <w:tcPr>
            <w:tcW w:w="282" w:type="dxa"/>
            <w:tcBorders>
              <w:top w:val="nil"/>
              <w:left w:val="nil"/>
              <w:bottom w:val="nil"/>
              <w:right w:val="nil"/>
            </w:tcBorders>
            <w:shd w:val="clear" w:color="auto" w:fill="auto"/>
            <w:noWrap/>
            <w:vAlign w:val="bottom"/>
            <w:hideMark/>
          </w:tcPr>
          <w:p w14:paraId="0ADEF788"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264" w:type="dxa"/>
            <w:tcBorders>
              <w:top w:val="nil"/>
              <w:left w:val="nil"/>
              <w:bottom w:val="nil"/>
              <w:right w:val="nil"/>
            </w:tcBorders>
            <w:shd w:val="clear" w:color="auto" w:fill="auto"/>
            <w:noWrap/>
            <w:vAlign w:val="bottom"/>
            <w:hideMark/>
          </w:tcPr>
          <w:p w14:paraId="26CADD1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38A3459D" w14:textId="77777777" w:rsidTr="00DE61AE">
        <w:trPr>
          <w:trHeight w:val="258"/>
        </w:trPr>
        <w:tc>
          <w:tcPr>
            <w:tcW w:w="5771" w:type="dxa"/>
            <w:tcBorders>
              <w:top w:val="nil"/>
              <w:left w:val="nil"/>
              <w:bottom w:val="nil"/>
              <w:right w:val="nil"/>
            </w:tcBorders>
            <w:shd w:val="clear" w:color="auto" w:fill="auto"/>
            <w:noWrap/>
            <w:vAlign w:val="bottom"/>
            <w:hideMark/>
          </w:tcPr>
          <w:p w14:paraId="5A926C13"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3E48FEB4"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11600527"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2BB260C4"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7537107F"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5C80DB6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566E2DF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5BE699B3"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5D2FA7BC" w14:textId="77777777" w:rsidTr="00DE61AE">
        <w:trPr>
          <w:trHeight w:val="258"/>
        </w:trPr>
        <w:tc>
          <w:tcPr>
            <w:tcW w:w="5771" w:type="dxa"/>
            <w:tcBorders>
              <w:top w:val="nil"/>
              <w:left w:val="nil"/>
              <w:bottom w:val="nil"/>
              <w:right w:val="nil"/>
            </w:tcBorders>
            <w:shd w:val="clear" w:color="auto" w:fill="auto"/>
            <w:noWrap/>
            <w:vAlign w:val="bottom"/>
            <w:hideMark/>
          </w:tcPr>
          <w:p w14:paraId="6AB26CDA" w14:textId="77777777" w:rsidR="00674CF5" w:rsidRPr="00674CF5" w:rsidRDefault="00674CF5" w:rsidP="00674CF5">
            <w:pPr>
              <w:spacing w:after="0" w:line="240" w:lineRule="auto"/>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INSUMOS ADQUIRIDOS DE TERCEIROS</w:t>
            </w:r>
          </w:p>
        </w:tc>
        <w:tc>
          <w:tcPr>
            <w:tcW w:w="697" w:type="dxa"/>
            <w:tcBorders>
              <w:top w:val="nil"/>
              <w:left w:val="nil"/>
              <w:bottom w:val="nil"/>
              <w:right w:val="nil"/>
            </w:tcBorders>
            <w:shd w:val="clear" w:color="auto" w:fill="auto"/>
            <w:noWrap/>
            <w:vAlign w:val="bottom"/>
            <w:hideMark/>
          </w:tcPr>
          <w:p w14:paraId="5A06D8B6" w14:textId="77777777" w:rsidR="00674CF5" w:rsidRPr="00674CF5" w:rsidRDefault="00674CF5" w:rsidP="00674CF5">
            <w:pPr>
              <w:spacing w:after="0" w:line="240" w:lineRule="auto"/>
              <w:rPr>
                <w:rFonts w:ascii="Arial" w:eastAsia="Times New Roman" w:hAnsi="Arial" w:cs="Arial"/>
                <w:b/>
                <w:bCs/>
                <w:sz w:val="18"/>
                <w:szCs w:val="18"/>
                <w:lang w:eastAsia="pt-BR"/>
              </w:rPr>
            </w:pPr>
          </w:p>
        </w:tc>
        <w:tc>
          <w:tcPr>
            <w:tcW w:w="282" w:type="dxa"/>
            <w:tcBorders>
              <w:top w:val="nil"/>
              <w:left w:val="nil"/>
              <w:bottom w:val="nil"/>
              <w:right w:val="nil"/>
            </w:tcBorders>
            <w:shd w:val="clear" w:color="auto" w:fill="auto"/>
            <w:noWrap/>
            <w:vAlign w:val="bottom"/>
            <w:hideMark/>
          </w:tcPr>
          <w:p w14:paraId="53B49F13"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53477764"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77BC08D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03AC5EA7"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06B7DCD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56A042CD"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1C4B3D4B" w14:textId="77777777" w:rsidTr="00DE61AE">
        <w:trPr>
          <w:trHeight w:val="258"/>
        </w:trPr>
        <w:tc>
          <w:tcPr>
            <w:tcW w:w="5771" w:type="dxa"/>
            <w:tcBorders>
              <w:top w:val="nil"/>
              <w:left w:val="nil"/>
              <w:bottom w:val="nil"/>
              <w:right w:val="nil"/>
            </w:tcBorders>
            <w:shd w:val="clear" w:color="auto" w:fill="auto"/>
            <w:noWrap/>
            <w:vAlign w:val="bottom"/>
            <w:hideMark/>
          </w:tcPr>
          <w:p w14:paraId="0842BB68" w14:textId="77777777" w:rsidR="00674CF5" w:rsidRPr="00674CF5" w:rsidRDefault="00674CF5" w:rsidP="00674CF5">
            <w:pPr>
              <w:spacing w:after="0" w:line="240" w:lineRule="auto"/>
              <w:rPr>
                <w:rFonts w:ascii="Arial" w:eastAsia="Times New Roman" w:hAnsi="Arial" w:cs="Arial"/>
                <w:color w:val="000000"/>
                <w:sz w:val="18"/>
                <w:szCs w:val="18"/>
                <w:lang w:eastAsia="pt-BR"/>
              </w:rPr>
            </w:pPr>
            <w:r w:rsidRPr="00674CF5">
              <w:rPr>
                <w:rFonts w:ascii="Arial" w:eastAsia="Times New Roman" w:hAnsi="Arial" w:cs="Arial"/>
                <w:color w:val="000000"/>
                <w:sz w:val="18"/>
                <w:szCs w:val="18"/>
                <w:lang w:eastAsia="pt-BR"/>
              </w:rPr>
              <w:t xml:space="preserve">     Materiais consumidos</w:t>
            </w:r>
          </w:p>
        </w:tc>
        <w:tc>
          <w:tcPr>
            <w:tcW w:w="697" w:type="dxa"/>
            <w:tcBorders>
              <w:top w:val="nil"/>
              <w:left w:val="nil"/>
              <w:bottom w:val="nil"/>
              <w:right w:val="nil"/>
            </w:tcBorders>
            <w:shd w:val="clear" w:color="auto" w:fill="auto"/>
            <w:noWrap/>
            <w:vAlign w:val="bottom"/>
            <w:hideMark/>
          </w:tcPr>
          <w:p w14:paraId="031C2BAC" w14:textId="77777777" w:rsidR="00674CF5" w:rsidRPr="00674CF5" w:rsidRDefault="00674CF5" w:rsidP="00674CF5">
            <w:pPr>
              <w:spacing w:after="0" w:line="240" w:lineRule="auto"/>
              <w:rPr>
                <w:rFonts w:ascii="Arial" w:eastAsia="Times New Roman" w:hAnsi="Arial" w:cs="Arial"/>
                <w:color w:val="000000"/>
                <w:sz w:val="18"/>
                <w:szCs w:val="18"/>
                <w:lang w:eastAsia="pt-BR"/>
              </w:rPr>
            </w:pPr>
          </w:p>
        </w:tc>
        <w:tc>
          <w:tcPr>
            <w:tcW w:w="282" w:type="dxa"/>
            <w:tcBorders>
              <w:top w:val="nil"/>
              <w:left w:val="nil"/>
              <w:bottom w:val="nil"/>
              <w:right w:val="nil"/>
            </w:tcBorders>
            <w:shd w:val="clear" w:color="auto" w:fill="auto"/>
            <w:noWrap/>
            <w:vAlign w:val="bottom"/>
            <w:hideMark/>
          </w:tcPr>
          <w:p w14:paraId="6AC4235F"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018DF512"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(5.220.171)</w:t>
            </w:r>
          </w:p>
        </w:tc>
        <w:tc>
          <w:tcPr>
            <w:tcW w:w="282" w:type="dxa"/>
            <w:tcBorders>
              <w:top w:val="nil"/>
              <w:left w:val="nil"/>
              <w:bottom w:val="nil"/>
              <w:right w:val="nil"/>
            </w:tcBorders>
            <w:shd w:val="clear" w:color="auto" w:fill="auto"/>
            <w:noWrap/>
            <w:vAlign w:val="bottom"/>
            <w:hideMark/>
          </w:tcPr>
          <w:p w14:paraId="3DFF59D4"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nil"/>
              <w:right w:val="nil"/>
            </w:tcBorders>
            <w:shd w:val="clear" w:color="auto" w:fill="auto"/>
            <w:noWrap/>
            <w:vAlign w:val="bottom"/>
            <w:hideMark/>
          </w:tcPr>
          <w:p w14:paraId="0825ECE4"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(5.944.586)</w:t>
            </w:r>
          </w:p>
        </w:tc>
        <w:tc>
          <w:tcPr>
            <w:tcW w:w="282" w:type="dxa"/>
            <w:tcBorders>
              <w:top w:val="nil"/>
              <w:left w:val="nil"/>
              <w:bottom w:val="nil"/>
              <w:right w:val="nil"/>
            </w:tcBorders>
            <w:shd w:val="clear" w:color="auto" w:fill="auto"/>
            <w:noWrap/>
            <w:vAlign w:val="bottom"/>
            <w:hideMark/>
          </w:tcPr>
          <w:p w14:paraId="31FDA1B9"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6A320734"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79DC3D08" w14:textId="77777777" w:rsidTr="00DE61AE">
        <w:trPr>
          <w:trHeight w:val="258"/>
        </w:trPr>
        <w:tc>
          <w:tcPr>
            <w:tcW w:w="5771" w:type="dxa"/>
            <w:tcBorders>
              <w:top w:val="nil"/>
              <w:left w:val="nil"/>
              <w:bottom w:val="nil"/>
              <w:right w:val="nil"/>
            </w:tcBorders>
            <w:shd w:val="clear" w:color="auto" w:fill="auto"/>
            <w:noWrap/>
            <w:vAlign w:val="bottom"/>
            <w:hideMark/>
          </w:tcPr>
          <w:p w14:paraId="0D7B3333" w14:textId="77777777" w:rsidR="00674CF5" w:rsidRPr="00674CF5" w:rsidRDefault="00674CF5" w:rsidP="00674CF5">
            <w:pPr>
              <w:spacing w:after="0" w:line="240" w:lineRule="auto"/>
              <w:rPr>
                <w:rFonts w:ascii="Arial" w:eastAsia="Times New Roman" w:hAnsi="Arial" w:cs="Arial"/>
                <w:color w:val="000000"/>
                <w:sz w:val="18"/>
                <w:szCs w:val="18"/>
                <w:lang w:eastAsia="pt-BR"/>
              </w:rPr>
            </w:pPr>
            <w:r w:rsidRPr="00674CF5">
              <w:rPr>
                <w:rFonts w:ascii="Arial" w:eastAsia="Times New Roman" w:hAnsi="Arial" w:cs="Arial"/>
                <w:color w:val="000000"/>
                <w:sz w:val="18"/>
                <w:szCs w:val="18"/>
                <w:lang w:eastAsia="pt-BR"/>
              </w:rPr>
              <w:t xml:space="preserve">     Energia, serviços de terceiros, outras despesas operacionais</w:t>
            </w:r>
          </w:p>
        </w:tc>
        <w:tc>
          <w:tcPr>
            <w:tcW w:w="697" w:type="dxa"/>
            <w:tcBorders>
              <w:top w:val="nil"/>
              <w:left w:val="nil"/>
              <w:bottom w:val="nil"/>
              <w:right w:val="nil"/>
            </w:tcBorders>
            <w:shd w:val="clear" w:color="auto" w:fill="auto"/>
            <w:noWrap/>
            <w:vAlign w:val="bottom"/>
            <w:hideMark/>
          </w:tcPr>
          <w:p w14:paraId="4A67F3E8" w14:textId="77777777" w:rsidR="00674CF5" w:rsidRPr="00674CF5" w:rsidRDefault="00674CF5" w:rsidP="00674CF5">
            <w:pPr>
              <w:spacing w:after="0" w:line="240" w:lineRule="auto"/>
              <w:rPr>
                <w:rFonts w:ascii="Arial" w:eastAsia="Times New Roman" w:hAnsi="Arial" w:cs="Arial"/>
                <w:color w:val="000000"/>
                <w:sz w:val="18"/>
                <w:szCs w:val="18"/>
                <w:lang w:eastAsia="pt-BR"/>
              </w:rPr>
            </w:pPr>
          </w:p>
        </w:tc>
        <w:tc>
          <w:tcPr>
            <w:tcW w:w="282" w:type="dxa"/>
            <w:tcBorders>
              <w:top w:val="nil"/>
              <w:left w:val="nil"/>
              <w:bottom w:val="nil"/>
              <w:right w:val="nil"/>
            </w:tcBorders>
            <w:shd w:val="clear" w:color="auto" w:fill="auto"/>
            <w:noWrap/>
            <w:vAlign w:val="bottom"/>
            <w:hideMark/>
          </w:tcPr>
          <w:p w14:paraId="1104F6F5"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0682C928"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(110.318.956)</w:t>
            </w:r>
          </w:p>
        </w:tc>
        <w:tc>
          <w:tcPr>
            <w:tcW w:w="282" w:type="dxa"/>
            <w:tcBorders>
              <w:top w:val="nil"/>
              <w:left w:val="nil"/>
              <w:bottom w:val="nil"/>
              <w:right w:val="nil"/>
            </w:tcBorders>
            <w:shd w:val="clear" w:color="auto" w:fill="auto"/>
            <w:noWrap/>
            <w:vAlign w:val="bottom"/>
            <w:hideMark/>
          </w:tcPr>
          <w:p w14:paraId="626BC731"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nil"/>
              <w:right w:val="nil"/>
            </w:tcBorders>
            <w:shd w:val="clear" w:color="auto" w:fill="auto"/>
            <w:noWrap/>
            <w:vAlign w:val="bottom"/>
            <w:hideMark/>
          </w:tcPr>
          <w:p w14:paraId="5BC57D76"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(98.060.917)</w:t>
            </w:r>
          </w:p>
        </w:tc>
        <w:tc>
          <w:tcPr>
            <w:tcW w:w="282" w:type="dxa"/>
            <w:tcBorders>
              <w:top w:val="nil"/>
              <w:left w:val="nil"/>
              <w:bottom w:val="nil"/>
              <w:right w:val="nil"/>
            </w:tcBorders>
            <w:shd w:val="clear" w:color="auto" w:fill="auto"/>
            <w:noWrap/>
            <w:vAlign w:val="bottom"/>
            <w:hideMark/>
          </w:tcPr>
          <w:p w14:paraId="426B0FD4"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204B0A70"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71AC6CF9" w14:textId="77777777" w:rsidTr="00DE61AE">
        <w:trPr>
          <w:trHeight w:val="258"/>
        </w:trPr>
        <w:tc>
          <w:tcPr>
            <w:tcW w:w="5771" w:type="dxa"/>
            <w:tcBorders>
              <w:top w:val="nil"/>
              <w:left w:val="nil"/>
              <w:bottom w:val="nil"/>
              <w:right w:val="nil"/>
            </w:tcBorders>
            <w:shd w:val="clear" w:color="auto" w:fill="auto"/>
            <w:noWrap/>
            <w:vAlign w:val="bottom"/>
            <w:hideMark/>
          </w:tcPr>
          <w:p w14:paraId="111E4DA7" w14:textId="77777777" w:rsidR="00674CF5" w:rsidRPr="00674CF5" w:rsidRDefault="00674CF5" w:rsidP="00674CF5">
            <w:pPr>
              <w:spacing w:after="0" w:line="240" w:lineRule="auto"/>
              <w:rPr>
                <w:rFonts w:ascii="Arial" w:eastAsia="Times New Roman" w:hAnsi="Arial" w:cs="Arial"/>
                <w:color w:val="000000"/>
                <w:sz w:val="18"/>
                <w:szCs w:val="18"/>
                <w:lang w:eastAsia="pt-BR"/>
              </w:rPr>
            </w:pPr>
            <w:r w:rsidRPr="00674CF5">
              <w:rPr>
                <w:rFonts w:ascii="Arial" w:eastAsia="Times New Roman" w:hAnsi="Arial" w:cs="Arial"/>
                <w:color w:val="000000"/>
                <w:sz w:val="18"/>
                <w:szCs w:val="18"/>
                <w:lang w:eastAsia="pt-BR"/>
              </w:rPr>
              <w:t xml:space="preserve">     </w:t>
            </w:r>
            <w:proofErr w:type="spellStart"/>
            <w:r w:rsidRPr="00674CF5">
              <w:rPr>
                <w:rFonts w:ascii="Arial" w:eastAsia="Times New Roman" w:hAnsi="Arial" w:cs="Arial"/>
                <w:color w:val="000000"/>
                <w:sz w:val="18"/>
                <w:szCs w:val="18"/>
                <w:lang w:eastAsia="pt-BR"/>
              </w:rPr>
              <w:t>Ganho</w:t>
            </w:r>
            <w:proofErr w:type="spellEnd"/>
            <w:r w:rsidRPr="00674CF5">
              <w:rPr>
                <w:rFonts w:ascii="Arial" w:eastAsia="Times New Roman" w:hAnsi="Arial" w:cs="Arial"/>
                <w:color w:val="000000"/>
                <w:sz w:val="18"/>
                <w:szCs w:val="18"/>
                <w:lang w:eastAsia="pt-BR"/>
              </w:rPr>
              <w:t xml:space="preserve"> / (Perda) na realização de ativos</w:t>
            </w:r>
          </w:p>
        </w:tc>
        <w:tc>
          <w:tcPr>
            <w:tcW w:w="697" w:type="dxa"/>
            <w:tcBorders>
              <w:top w:val="nil"/>
              <w:left w:val="nil"/>
              <w:bottom w:val="nil"/>
              <w:right w:val="nil"/>
            </w:tcBorders>
            <w:shd w:val="clear" w:color="auto" w:fill="auto"/>
            <w:noWrap/>
            <w:vAlign w:val="bottom"/>
            <w:hideMark/>
          </w:tcPr>
          <w:p w14:paraId="5295A8F4" w14:textId="77777777" w:rsidR="00674CF5" w:rsidRPr="00674CF5" w:rsidRDefault="00674CF5" w:rsidP="00674CF5">
            <w:pPr>
              <w:spacing w:after="0" w:line="240" w:lineRule="auto"/>
              <w:rPr>
                <w:rFonts w:ascii="Arial" w:eastAsia="Times New Roman" w:hAnsi="Arial" w:cs="Arial"/>
                <w:color w:val="000000"/>
                <w:sz w:val="18"/>
                <w:szCs w:val="18"/>
                <w:lang w:eastAsia="pt-BR"/>
              </w:rPr>
            </w:pPr>
          </w:p>
        </w:tc>
        <w:tc>
          <w:tcPr>
            <w:tcW w:w="282" w:type="dxa"/>
            <w:tcBorders>
              <w:top w:val="nil"/>
              <w:left w:val="nil"/>
              <w:bottom w:val="nil"/>
              <w:right w:val="nil"/>
            </w:tcBorders>
            <w:shd w:val="clear" w:color="auto" w:fill="auto"/>
            <w:noWrap/>
            <w:vAlign w:val="bottom"/>
            <w:hideMark/>
          </w:tcPr>
          <w:p w14:paraId="527F75B3"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single" w:sz="4" w:space="0" w:color="auto"/>
              <w:right w:val="nil"/>
            </w:tcBorders>
            <w:shd w:val="clear" w:color="auto" w:fill="auto"/>
            <w:noWrap/>
            <w:vAlign w:val="bottom"/>
            <w:hideMark/>
          </w:tcPr>
          <w:p w14:paraId="7ED344CA"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(22.424)</w:t>
            </w:r>
          </w:p>
        </w:tc>
        <w:tc>
          <w:tcPr>
            <w:tcW w:w="282" w:type="dxa"/>
            <w:tcBorders>
              <w:top w:val="nil"/>
              <w:left w:val="nil"/>
              <w:bottom w:val="nil"/>
              <w:right w:val="nil"/>
            </w:tcBorders>
            <w:shd w:val="clear" w:color="auto" w:fill="auto"/>
            <w:noWrap/>
            <w:vAlign w:val="bottom"/>
            <w:hideMark/>
          </w:tcPr>
          <w:p w14:paraId="0A0307C0"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single" w:sz="4" w:space="0" w:color="auto"/>
              <w:right w:val="nil"/>
            </w:tcBorders>
            <w:shd w:val="clear" w:color="auto" w:fill="auto"/>
            <w:noWrap/>
            <w:vAlign w:val="bottom"/>
            <w:hideMark/>
          </w:tcPr>
          <w:p w14:paraId="314D08B9"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254.628 </w:t>
            </w:r>
          </w:p>
        </w:tc>
        <w:tc>
          <w:tcPr>
            <w:tcW w:w="282" w:type="dxa"/>
            <w:tcBorders>
              <w:top w:val="nil"/>
              <w:left w:val="nil"/>
              <w:bottom w:val="nil"/>
              <w:right w:val="nil"/>
            </w:tcBorders>
            <w:shd w:val="clear" w:color="auto" w:fill="auto"/>
            <w:noWrap/>
            <w:vAlign w:val="bottom"/>
            <w:hideMark/>
          </w:tcPr>
          <w:p w14:paraId="73546EFB"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093281DB"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3611E8A3" w14:textId="77777777" w:rsidTr="00DE61AE">
        <w:trPr>
          <w:trHeight w:val="258"/>
        </w:trPr>
        <w:tc>
          <w:tcPr>
            <w:tcW w:w="5771" w:type="dxa"/>
            <w:tcBorders>
              <w:top w:val="nil"/>
              <w:left w:val="nil"/>
              <w:bottom w:val="nil"/>
              <w:right w:val="nil"/>
            </w:tcBorders>
            <w:shd w:val="clear" w:color="auto" w:fill="auto"/>
            <w:noWrap/>
            <w:vAlign w:val="bottom"/>
            <w:hideMark/>
          </w:tcPr>
          <w:p w14:paraId="7EDD720E"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106D8EFB"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5612EB74"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2EDFAACA"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(115.561.551)</w:t>
            </w:r>
          </w:p>
        </w:tc>
        <w:tc>
          <w:tcPr>
            <w:tcW w:w="282" w:type="dxa"/>
            <w:tcBorders>
              <w:top w:val="nil"/>
              <w:left w:val="nil"/>
              <w:bottom w:val="nil"/>
              <w:right w:val="nil"/>
            </w:tcBorders>
            <w:shd w:val="clear" w:color="auto" w:fill="auto"/>
            <w:noWrap/>
            <w:vAlign w:val="bottom"/>
            <w:hideMark/>
          </w:tcPr>
          <w:p w14:paraId="55A7E591"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1735" w:type="dxa"/>
            <w:tcBorders>
              <w:top w:val="nil"/>
              <w:left w:val="nil"/>
              <w:bottom w:val="nil"/>
              <w:right w:val="nil"/>
            </w:tcBorders>
            <w:shd w:val="clear" w:color="auto" w:fill="auto"/>
            <w:noWrap/>
            <w:vAlign w:val="bottom"/>
            <w:hideMark/>
          </w:tcPr>
          <w:p w14:paraId="251ED1E1"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(103.750.875)</w:t>
            </w:r>
          </w:p>
        </w:tc>
        <w:tc>
          <w:tcPr>
            <w:tcW w:w="282" w:type="dxa"/>
            <w:tcBorders>
              <w:top w:val="nil"/>
              <w:left w:val="nil"/>
              <w:bottom w:val="nil"/>
              <w:right w:val="nil"/>
            </w:tcBorders>
            <w:shd w:val="clear" w:color="auto" w:fill="auto"/>
            <w:noWrap/>
            <w:vAlign w:val="bottom"/>
            <w:hideMark/>
          </w:tcPr>
          <w:p w14:paraId="2A66754A"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264" w:type="dxa"/>
            <w:tcBorders>
              <w:top w:val="nil"/>
              <w:left w:val="nil"/>
              <w:bottom w:val="nil"/>
              <w:right w:val="nil"/>
            </w:tcBorders>
            <w:shd w:val="clear" w:color="auto" w:fill="auto"/>
            <w:noWrap/>
            <w:vAlign w:val="bottom"/>
            <w:hideMark/>
          </w:tcPr>
          <w:p w14:paraId="37AE557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59FD4EC5" w14:textId="77777777" w:rsidTr="00DE61AE">
        <w:trPr>
          <w:trHeight w:val="258"/>
        </w:trPr>
        <w:tc>
          <w:tcPr>
            <w:tcW w:w="5771" w:type="dxa"/>
            <w:tcBorders>
              <w:top w:val="nil"/>
              <w:left w:val="nil"/>
              <w:bottom w:val="nil"/>
              <w:right w:val="nil"/>
            </w:tcBorders>
            <w:shd w:val="clear" w:color="auto" w:fill="auto"/>
            <w:noWrap/>
            <w:vAlign w:val="bottom"/>
            <w:hideMark/>
          </w:tcPr>
          <w:p w14:paraId="68167B58"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4186DFC5"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6E436B9E"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2B84918C"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17D0792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33C4D07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207D61E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0520E4FC"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58077660" w14:textId="77777777" w:rsidTr="00DE61AE">
        <w:trPr>
          <w:trHeight w:val="258"/>
        </w:trPr>
        <w:tc>
          <w:tcPr>
            <w:tcW w:w="5771" w:type="dxa"/>
            <w:tcBorders>
              <w:top w:val="nil"/>
              <w:left w:val="nil"/>
              <w:bottom w:val="nil"/>
              <w:right w:val="nil"/>
            </w:tcBorders>
            <w:shd w:val="clear" w:color="auto" w:fill="auto"/>
            <w:noWrap/>
            <w:vAlign w:val="bottom"/>
            <w:hideMark/>
          </w:tcPr>
          <w:p w14:paraId="65C3B062" w14:textId="77777777" w:rsidR="00674CF5" w:rsidRPr="00674CF5" w:rsidRDefault="00674CF5" w:rsidP="00674CF5">
            <w:pPr>
              <w:spacing w:after="0" w:line="240" w:lineRule="auto"/>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VALOR ADICIONADO BRUTO</w:t>
            </w:r>
          </w:p>
        </w:tc>
        <w:tc>
          <w:tcPr>
            <w:tcW w:w="697" w:type="dxa"/>
            <w:tcBorders>
              <w:top w:val="nil"/>
              <w:left w:val="nil"/>
              <w:bottom w:val="nil"/>
              <w:right w:val="nil"/>
            </w:tcBorders>
            <w:shd w:val="clear" w:color="auto" w:fill="auto"/>
            <w:noWrap/>
            <w:vAlign w:val="bottom"/>
            <w:hideMark/>
          </w:tcPr>
          <w:p w14:paraId="1F52911F" w14:textId="77777777" w:rsidR="00674CF5" w:rsidRPr="00674CF5" w:rsidRDefault="00674CF5" w:rsidP="00674CF5">
            <w:pPr>
              <w:spacing w:after="0" w:line="240" w:lineRule="auto"/>
              <w:rPr>
                <w:rFonts w:ascii="Arial" w:eastAsia="Times New Roman" w:hAnsi="Arial" w:cs="Arial"/>
                <w:b/>
                <w:bCs/>
                <w:sz w:val="18"/>
                <w:szCs w:val="18"/>
                <w:lang w:eastAsia="pt-BR"/>
              </w:rPr>
            </w:pPr>
          </w:p>
        </w:tc>
        <w:tc>
          <w:tcPr>
            <w:tcW w:w="282" w:type="dxa"/>
            <w:tcBorders>
              <w:top w:val="nil"/>
              <w:left w:val="nil"/>
              <w:bottom w:val="nil"/>
              <w:right w:val="nil"/>
            </w:tcBorders>
            <w:shd w:val="clear" w:color="auto" w:fill="auto"/>
            <w:noWrap/>
            <w:vAlign w:val="bottom"/>
            <w:hideMark/>
          </w:tcPr>
          <w:p w14:paraId="3D960CDB"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4078090C"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(1.589.243)</w:t>
            </w:r>
          </w:p>
        </w:tc>
        <w:tc>
          <w:tcPr>
            <w:tcW w:w="282" w:type="dxa"/>
            <w:tcBorders>
              <w:top w:val="nil"/>
              <w:left w:val="nil"/>
              <w:bottom w:val="nil"/>
              <w:right w:val="nil"/>
            </w:tcBorders>
            <w:shd w:val="clear" w:color="auto" w:fill="auto"/>
            <w:noWrap/>
            <w:vAlign w:val="bottom"/>
            <w:hideMark/>
          </w:tcPr>
          <w:p w14:paraId="57FFE2E1"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1735" w:type="dxa"/>
            <w:tcBorders>
              <w:top w:val="nil"/>
              <w:left w:val="nil"/>
              <w:bottom w:val="nil"/>
              <w:right w:val="nil"/>
            </w:tcBorders>
            <w:shd w:val="clear" w:color="auto" w:fill="auto"/>
            <w:noWrap/>
            <w:vAlign w:val="bottom"/>
            <w:hideMark/>
          </w:tcPr>
          <w:p w14:paraId="0EAFC38F"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(2.472.902)</w:t>
            </w:r>
          </w:p>
        </w:tc>
        <w:tc>
          <w:tcPr>
            <w:tcW w:w="282" w:type="dxa"/>
            <w:tcBorders>
              <w:top w:val="nil"/>
              <w:left w:val="nil"/>
              <w:bottom w:val="nil"/>
              <w:right w:val="nil"/>
            </w:tcBorders>
            <w:shd w:val="clear" w:color="auto" w:fill="auto"/>
            <w:noWrap/>
            <w:vAlign w:val="bottom"/>
            <w:hideMark/>
          </w:tcPr>
          <w:p w14:paraId="07EDF50F"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264" w:type="dxa"/>
            <w:tcBorders>
              <w:top w:val="nil"/>
              <w:left w:val="nil"/>
              <w:bottom w:val="nil"/>
              <w:right w:val="nil"/>
            </w:tcBorders>
            <w:shd w:val="clear" w:color="auto" w:fill="auto"/>
            <w:noWrap/>
            <w:vAlign w:val="bottom"/>
            <w:hideMark/>
          </w:tcPr>
          <w:p w14:paraId="4EDEE517"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45A356B3" w14:textId="77777777" w:rsidTr="00DE61AE">
        <w:trPr>
          <w:trHeight w:val="258"/>
        </w:trPr>
        <w:tc>
          <w:tcPr>
            <w:tcW w:w="5771" w:type="dxa"/>
            <w:tcBorders>
              <w:top w:val="nil"/>
              <w:left w:val="nil"/>
              <w:bottom w:val="nil"/>
              <w:right w:val="nil"/>
            </w:tcBorders>
            <w:shd w:val="clear" w:color="auto" w:fill="auto"/>
            <w:noWrap/>
            <w:vAlign w:val="bottom"/>
            <w:hideMark/>
          </w:tcPr>
          <w:p w14:paraId="3155249B"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Depreciação e amortização</w:t>
            </w:r>
          </w:p>
        </w:tc>
        <w:tc>
          <w:tcPr>
            <w:tcW w:w="697" w:type="dxa"/>
            <w:tcBorders>
              <w:top w:val="nil"/>
              <w:left w:val="nil"/>
              <w:bottom w:val="nil"/>
              <w:right w:val="nil"/>
            </w:tcBorders>
            <w:shd w:val="clear" w:color="auto" w:fill="auto"/>
            <w:noWrap/>
            <w:vAlign w:val="bottom"/>
            <w:hideMark/>
          </w:tcPr>
          <w:p w14:paraId="2A6A1F15"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82" w:type="dxa"/>
            <w:tcBorders>
              <w:top w:val="nil"/>
              <w:left w:val="nil"/>
              <w:bottom w:val="nil"/>
              <w:right w:val="nil"/>
            </w:tcBorders>
            <w:shd w:val="clear" w:color="auto" w:fill="auto"/>
            <w:noWrap/>
            <w:vAlign w:val="bottom"/>
            <w:hideMark/>
          </w:tcPr>
          <w:p w14:paraId="44373B20"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single" w:sz="4" w:space="0" w:color="auto"/>
              <w:right w:val="nil"/>
            </w:tcBorders>
            <w:shd w:val="clear" w:color="auto" w:fill="auto"/>
            <w:noWrap/>
            <w:vAlign w:val="bottom"/>
            <w:hideMark/>
          </w:tcPr>
          <w:p w14:paraId="15E413F1"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(51.404.275)</w:t>
            </w:r>
          </w:p>
        </w:tc>
        <w:tc>
          <w:tcPr>
            <w:tcW w:w="282" w:type="dxa"/>
            <w:tcBorders>
              <w:top w:val="nil"/>
              <w:left w:val="nil"/>
              <w:bottom w:val="nil"/>
              <w:right w:val="nil"/>
            </w:tcBorders>
            <w:shd w:val="clear" w:color="auto" w:fill="auto"/>
            <w:noWrap/>
            <w:vAlign w:val="bottom"/>
            <w:hideMark/>
          </w:tcPr>
          <w:p w14:paraId="69DDCBCE"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single" w:sz="4" w:space="0" w:color="auto"/>
              <w:right w:val="nil"/>
            </w:tcBorders>
            <w:shd w:val="clear" w:color="auto" w:fill="auto"/>
            <w:noWrap/>
            <w:vAlign w:val="bottom"/>
            <w:hideMark/>
          </w:tcPr>
          <w:p w14:paraId="7CE09412"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(52.462.049)</w:t>
            </w:r>
          </w:p>
        </w:tc>
        <w:tc>
          <w:tcPr>
            <w:tcW w:w="282" w:type="dxa"/>
            <w:tcBorders>
              <w:top w:val="nil"/>
              <w:left w:val="nil"/>
              <w:bottom w:val="nil"/>
              <w:right w:val="nil"/>
            </w:tcBorders>
            <w:shd w:val="clear" w:color="auto" w:fill="auto"/>
            <w:noWrap/>
            <w:vAlign w:val="bottom"/>
            <w:hideMark/>
          </w:tcPr>
          <w:p w14:paraId="4E9D6881"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07BF015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100B8953" w14:textId="77777777" w:rsidTr="00DE61AE">
        <w:trPr>
          <w:trHeight w:val="258"/>
        </w:trPr>
        <w:tc>
          <w:tcPr>
            <w:tcW w:w="5771" w:type="dxa"/>
            <w:tcBorders>
              <w:top w:val="nil"/>
              <w:left w:val="nil"/>
              <w:bottom w:val="nil"/>
              <w:right w:val="nil"/>
            </w:tcBorders>
            <w:shd w:val="clear" w:color="auto" w:fill="auto"/>
            <w:noWrap/>
            <w:vAlign w:val="bottom"/>
            <w:hideMark/>
          </w:tcPr>
          <w:p w14:paraId="2641E0AE"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485529E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06359A0D"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5163A65C"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76F1F5C1"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3B6DE141"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01674313"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7184D5D0"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6AF3F850" w14:textId="77777777" w:rsidTr="00DE61AE">
        <w:trPr>
          <w:trHeight w:val="258"/>
        </w:trPr>
        <w:tc>
          <w:tcPr>
            <w:tcW w:w="5771" w:type="dxa"/>
            <w:tcBorders>
              <w:top w:val="nil"/>
              <w:left w:val="nil"/>
              <w:bottom w:val="nil"/>
              <w:right w:val="nil"/>
            </w:tcBorders>
            <w:shd w:val="clear" w:color="auto" w:fill="auto"/>
            <w:noWrap/>
            <w:vAlign w:val="bottom"/>
            <w:hideMark/>
          </w:tcPr>
          <w:p w14:paraId="259FDE71" w14:textId="77777777" w:rsidR="00674CF5" w:rsidRPr="00674CF5" w:rsidRDefault="00674CF5" w:rsidP="00674CF5">
            <w:pPr>
              <w:spacing w:after="0" w:line="240" w:lineRule="auto"/>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VALOR ADICIONADO LÍQUIDO PRODUZIDO PELA ENTIDADE</w:t>
            </w:r>
          </w:p>
        </w:tc>
        <w:tc>
          <w:tcPr>
            <w:tcW w:w="697" w:type="dxa"/>
            <w:tcBorders>
              <w:top w:val="nil"/>
              <w:left w:val="nil"/>
              <w:bottom w:val="nil"/>
              <w:right w:val="nil"/>
            </w:tcBorders>
            <w:shd w:val="clear" w:color="auto" w:fill="auto"/>
            <w:noWrap/>
            <w:vAlign w:val="bottom"/>
            <w:hideMark/>
          </w:tcPr>
          <w:p w14:paraId="01254BC1" w14:textId="77777777" w:rsidR="00674CF5" w:rsidRPr="00674CF5" w:rsidRDefault="00674CF5" w:rsidP="00674CF5">
            <w:pPr>
              <w:spacing w:after="0" w:line="240" w:lineRule="auto"/>
              <w:rPr>
                <w:rFonts w:ascii="Arial" w:eastAsia="Times New Roman" w:hAnsi="Arial" w:cs="Arial"/>
                <w:b/>
                <w:bCs/>
                <w:sz w:val="18"/>
                <w:szCs w:val="18"/>
                <w:lang w:eastAsia="pt-BR"/>
              </w:rPr>
            </w:pPr>
          </w:p>
        </w:tc>
        <w:tc>
          <w:tcPr>
            <w:tcW w:w="282" w:type="dxa"/>
            <w:tcBorders>
              <w:top w:val="nil"/>
              <w:left w:val="nil"/>
              <w:bottom w:val="nil"/>
              <w:right w:val="nil"/>
            </w:tcBorders>
            <w:shd w:val="clear" w:color="auto" w:fill="auto"/>
            <w:noWrap/>
            <w:vAlign w:val="bottom"/>
            <w:hideMark/>
          </w:tcPr>
          <w:p w14:paraId="0ED7CF28"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0832F32C"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(52.993.518)</w:t>
            </w:r>
          </w:p>
        </w:tc>
        <w:tc>
          <w:tcPr>
            <w:tcW w:w="282" w:type="dxa"/>
            <w:tcBorders>
              <w:top w:val="nil"/>
              <w:left w:val="nil"/>
              <w:bottom w:val="nil"/>
              <w:right w:val="nil"/>
            </w:tcBorders>
            <w:shd w:val="clear" w:color="auto" w:fill="auto"/>
            <w:noWrap/>
            <w:vAlign w:val="bottom"/>
            <w:hideMark/>
          </w:tcPr>
          <w:p w14:paraId="25A7A276"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1735" w:type="dxa"/>
            <w:tcBorders>
              <w:top w:val="nil"/>
              <w:left w:val="nil"/>
              <w:bottom w:val="nil"/>
              <w:right w:val="nil"/>
            </w:tcBorders>
            <w:shd w:val="clear" w:color="auto" w:fill="auto"/>
            <w:noWrap/>
            <w:vAlign w:val="bottom"/>
            <w:hideMark/>
          </w:tcPr>
          <w:p w14:paraId="2B103EEE"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(54.934.951)</w:t>
            </w:r>
          </w:p>
        </w:tc>
        <w:tc>
          <w:tcPr>
            <w:tcW w:w="282" w:type="dxa"/>
            <w:tcBorders>
              <w:top w:val="nil"/>
              <w:left w:val="nil"/>
              <w:bottom w:val="nil"/>
              <w:right w:val="nil"/>
            </w:tcBorders>
            <w:shd w:val="clear" w:color="auto" w:fill="auto"/>
            <w:noWrap/>
            <w:vAlign w:val="bottom"/>
            <w:hideMark/>
          </w:tcPr>
          <w:p w14:paraId="294AF92E"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264" w:type="dxa"/>
            <w:tcBorders>
              <w:top w:val="nil"/>
              <w:left w:val="nil"/>
              <w:bottom w:val="nil"/>
              <w:right w:val="nil"/>
            </w:tcBorders>
            <w:shd w:val="clear" w:color="auto" w:fill="auto"/>
            <w:noWrap/>
            <w:vAlign w:val="bottom"/>
            <w:hideMark/>
          </w:tcPr>
          <w:p w14:paraId="3C462B3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2E85CF3B" w14:textId="77777777" w:rsidTr="00DE61AE">
        <w:trPr>
          <w:trHeight w:val="258"/>
        </w:trPr>
        <w:tc>
          <w:tcPr>
            <w:tcW w:w="5771" w:type="dxa"/>
            <w:tcBorders>
              <w:top w:val="nil"/>
              <w:left w:val="nil"/>
              <w:bottom w:val="nil"/>
              <w:right w:val="nil"/>
            </w:tcBorders>
            <w:shd w:val="clear" w:color="auto" w:fill="auto"/>
            <w:noWrap/>
            <w:vAlign w:val="bottom"/>
            <w:hideMark/>
          </w:tcPr>
          <w:p w14:paraId="2C8A00D0"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454DE6D5"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589D46DB"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24B4125B"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2B30FBE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113BEA3E"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4295F788"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0E46004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3FE8826E" w14:textId="77777777" w:rsidTr="00DE61AE">
        <w:trPr>
          <w:trHeight w:val="258"/>
        </w:trPr>
        <w:tc>
          <w:tcPr>
            <w:tcW w:w="5771" w:type="dxa"/>
            <w:tcBorders>
              <w:top w:val="nil"/>
              <w:left w:val="nil"/>
              <w:bottom w:val="nil"/>
              <w:right w:val="nil"/>
            </w:tcBorders>
            <w:shd w:val="clear" w:color="auto" w:fill="auto"/>
            <w:noWrap/>
            <w:vAlign w:val="bottom"/>
            <w:hideMark/>
          </w:tcPr>
          <w:p w14:paraId="5E6BD4B0" w14:textId="77777777" w:rsidR="00674CF5" w:rsidRPr="00674CF5" w:rsidRDefault="00674CF5" w:rsidP="00674CF5">
            <w:pPr>
              <w:spacing w:after="0" w:line="240" w:lineRule="auto"/>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VALOR ADICIONADO RECEBIDO EM TRANSFERÊNCIA</w:t>
            </w:r>
          </w:p>
        </w:tc>
        <w:tc>
          <w:tcPr>
            <w:tcW w:w="697" w:type="dxa"/>
            <w:tcBorders>
              <w:top w:val="nil"/>
              <w:left w:val="nil"/>
              <w:bottom w:val="nil"/>
              <w:right w:val="nil"/>
            </w:tcBorders>
            <w:shd w:val="clear" w:color="auto" w:fill="auto"/>
            <w:noWrap/>
            <w:vAlign w:val="bottom"/>
            <w:hideMark/>
          </w:tcPr>
          <w:p w14:paraId="69CB3E00" w14:textId="77777777" w:rsidR="00674CF5" w:rsidRPr="00674CF5" w:rsidRDefault="00674CF5" w:rsidP="00674CF5">
            <w:pPr>
              <w:spacing w:after="0" w:line="240" w:lineRule="auto"/>
              <w:rPr>
                <w:rFonts w:ascii="Arial" w:eastAsia="Times New Roman" w:hAnsi="Arial" w:cs="Arial"/>
                <w:b/>
                <w:bCs/>
                <w:sz w:val="18"/>
                <w:szCs w:val="18"/>
                <w:lang w:eastAsia="pt-BR"/>
              </w:rPr>
            </w:pPr>
          </w:p>
        </w:tc>
        <w:tc>
          <w:tcPr>
            <w:tcW w:w="282" w:type="dxa"/>
            <w:tcBorders>
              <w:top w:val="nil"/>
              <w:left w:val="nil"/>
              <w:bottom w:val="nil"/>
              <w:right w:val="nil"/>
            </w:tcBorders>
            <w:shd w:val="clear" w:color="auto" w:fill="auto"/>
            <w:noWrap/>
            <w:vAlign w:val="bottom"/>
            <w:hideMark/>
          </w:tcPr>
          <w:p w14:paraId="35166C94"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385036CB"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7852D918"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1D5F5546"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6D57131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4084C0E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4B26CFFC" w14:textId="77777777" w:rsidTr="00DE61AE">
        <w:trPr>
          <w:trHeight w:val="258"/>
        </w:trPr>
        <w:tc>
          <w:tcPr>
            <w:tcW w:w="5771" w:type="dxa"/>
            <w:tcBorders>
              <w:top w:val="nil"/>
              <w:left w:val="nil"/>
              <w:bottom w:val="nil"/>
              <w:right w:val="nil"/>
            </w:tcBorders>
            <w:shd w:val="clear" w:color="auto" w:fill="auto"/>
            <w:noWrap/>
            <w:vAlign w:val="bottom"/>
            <w:hideMark/>
          </w:tcPr>
          <w:p w14:paraId="55E0981E"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Receitas de Subvenções </w:t>
            </w:r>
          </w:p>
        </w:tc>
        <w:tc>
          <w:tcPr>
            <w:tcW w:w="697" w:type="dxa"/>
            <w:tcBorders>
              <w:top w:val="nil"/>
              <w:left w:val="nil"/>
              <w:bottom w:val="nil"/>
              <w:right w:val="nil"/>
            </w:tcBorders>
            <w:shd w:val="clear" w:color="auto" w:fill="auto"/>
            <w:noWrap/>
            <w:vAlign w:val="bottom"/>
            <w:hideMark/>
          </w:tcPr>
          <w:p w14:paraId="24388ECB"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82" w:type="dxa"/>
            <w:tcBorders>
              <w:top w:val="nil"/>
              <w:left w:val="nil"/>
              <w:bottom w:val="nil"/>
              <w:right w:val="nil"/>
            </w:tcBorders>
            <w:shd w:val="clear" w:color="auto" w:fill="auto"/>
            <w:noWrap/>
            <w:vAlign w:val="bottom"/>
            <w:hideMark/>
          </w:tcPr>
          <w:p w14:paraId="28CAB7B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03F5F91D"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141.703.844 </w:t>
            </w:r>
          </w:p>
        </w:tc>
        <w:tc>
          <w:tcPr>
            <w:tcW w:w="282" w:type="dxa"/>
            <w:tcBorders>
              <w:top w:val="nil"/>
              <w:left w:val="nil"/>
              <w:bottom w:val="nil"/>
              <w:right w:val="nil"/>
            </w:tcBorders>
            <w:shd w:val="clear" w:color="auto" w:fill="auto"/>
            <w:noWrap/>
            <w:vAlign w:val="bottom"/>
            <w:hideMark/>
          </w:tcPr>
          <w:p w14:paraId="0E629206"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nil"/>
              <w:right w:val="nil"/>
            </w:tcBorders>
            <w:shd w:val="clear" w:color="auto" w:fill="auto"/>
            <w:noWrap/>
            <w:vAlign w:val="bottom"/>
            <w:hideMark/>
          </w:tcPr>
          <w:p w14:paraId="7688A467"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107.401.971 </w:t>
            </w:r>
          </w:p>
        </w:tc>
        <w:tc>
          <w:tcPr>
            <w:tcW w:w="282" w:type="dxa"/>
            <w:tcBorders>
              <w:top w:val="nil"/>
              <w:left w:val="nil"/>
              <w:bottom w:val="nil"/>
              <w:right w:val="nil"/>
            </w:tcBorders>
            <w:shd w:val="clear" w:color="auto" w:fill="auto"/>
            <w:noWrap/>
            <w:vAlign w:val="bottom"/>
            <w:hideMark/>
          </w:tcPr>
          <w:p w14:paraId="7317F468"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790836AF"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645EFD66" w14:textId="77777777" w:rsidTr="00DE61AE">
        <w:trPr>
          <w:trHeight w:val="258"/>
        </w:trPr>
        <w:tc>
          <w:tcPr>
            <w:tcW w:w="5771" w:type="dxa"/>
            <w:tcBorders>
              <w:top w:val="nil"/>
              <w:left w:val="nil"/>
              <w:bottom w:val="nil"/>
              <w:right w:val="nil"/>
            </w:tcBorders>
            <w:shd w:val="clear" w:color="auto" w:fill="auto"/>
            <w:noWrap/>
            <w:vAlign w:val="bottom"/>
            <w:hideMark/>
          </w:tcPr>
          <w:p w14:paraId="2B05CC7E"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Receitas financeiras</w:t>
            </w:r>
          </w:p>
        </w:tc>
        <w:tc>
          <w:tcPr>
            <w:tcW w:w="697" w:type="dxa"/>
            <w:tcBorders>
              <w:top w:val="nil"/>
              <w:left w:val="nil"/>
              <w:bottom w:val="nil"/>
              <w:right w:val="nil"/>
            </w:tcBorders>
            <w:shd w:val="clear" w:color="auto" w:fill="auto"/>
            <w:noWrap/>
            <w:vAlign w:val="bottom"/>
            <w:hideMark/>
          </w:tcPr>
          <w:p w14:paraId="1882BE5D"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82" w:type="dxa"/>
            <w:tcBorders>
              <w:top w:val="nil"/>
              <w:left w:val="nil"/>
              <w:bottom w:val="nil"/>
              <w:right w:val="nil"/>
            </w:tcBorders>
            <w:shd w:val="clear" w:color="auto" w:fill="auto"/>
            <w:noWrap/>
            <w:vAlign w:val="bottom"/>
            <w:hideMark/>
          </w:tcPr>
          <w:p w14:paraId="6ACDBF4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single" w:sz="4" w:space="0" w:color="000000"/>
              <w:right w:val="nil"/>
            </w:tcBorders>
            <w:shd w:val="clear" w:color="auto" w:fill="auto"/>
            <w:noWrap/>
            <w:vAlign w:val="bottom"/>
            <w:hideMark/>
          </w:tcPr>
          <w:p w14:paraId="72305AFD"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13.954.159 </w:t>
            </w:r>
          </w:p>
        </w:tc>
        <w:tc>
          <w:tcPr>
            <w:tcW w:w="282" w:type="dxa"/>
            <w:tcBorders>
              <w:top w:val="nil"/>
              <w:left w:val="nil"/>
              <w:bottom w:val="nil"/>
              <w:right w:val="nil"/>
            </w:tcBorders>
            <w:shd w:val="clear" w:color="auto" w:fill="auto"/>
            <w:noWrap/>
            <w:vAlign w:val="bottom"/>
            <w:hideMark/>
          </w:tcPr>
          <w:p w14:paraId="441F8556"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single" w:sz="4" w:space="0" w:color="000000"/>
              <w:right w:val="nil"/>
            </w:tcBorders>
            <w:shd w:val="clear" w:color="auto" w:fill="auto"/>
            <w:noWrap/>
            <w:vAlign w:val="bottom"/>
            <w:hideMark/>
          </w:tcPr>
          <w:p w14:paraId="084AFD9A"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17.667.768 </w:t>
            </w:r>
          </w:p>
        </w:tc>
        <w:tc>
          <w:tcPr>
            <w:tcW w:w="282" w:type="dxa"/>
            <w:tcBorders>
              <w:top w:val="nil"/>
              <w:left w:val="nil"/>
              <w:bottom w:val="nil"/>
              <w:right w:val="nil"/>
            </w:tcBorders>
            <w:shd w:val="clear" w:color="auto" w:fill="auto"/>
            <w:noWrap/>
            <w:vAlign w:val="bottom"/>
            <w:hideMark/>
          </w:tcPr>
          <w:p w14:paraId="3FEFA9C1"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68501C6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52CDE581" w14:textId="77777777" w:rsidTr="00DE61AE">
        <w:trPr>
          <w:trHeight w:val="258"/>
        </w:trPr>
        <w:tc>
          <w:tcPr>
            <w:tcW w:w="5771" w:type="dxa"/>
            <w:tcBorders>
              <w:top w:val="nil"/>
              <w:left w:val="nil"/>
              <w:bottom w:val="nil"/>
              <w:right w:val="nil"/>
            </w:tcBorders>
            <w:shd w:val="clear" w:color="auto" w:fill="auto"/>
            <w:noWrap/>
            <w:vAlign w:val="bottom"/>
            <w:hideMark/>
          </w:tcPr>
          <w:p w14:paraId="2B2C2BAA"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5893EB07"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3DAC5651"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1778350C"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155.658.003 </w:t>
            </w:r>
          </w:p>
        </w:tc>
        <w:tc>
          <w:tcPr>
            <w:tcW w:w="282" w:type="dxa"/>
            <w:tcBorders>
              <w:top w:val="nil"/>
              <w:left w:val="nil"/>
              <w:bottom w:val="nil"/>
              <w:right w:val="nil"/>
            </w:tcBorders>
            <w:shd w:val="clear" w:color="auto" w:fill="auto"/>
            <w:noWrap/>
            <w:vAlign w:val="bottom"/>
            <w:hideMark/>
          </w:tcPr>
          <w:p w14:paraId="7997DC1B"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1735" w:type="dxa"/>
            <w:tcBorders>
              <w:top w:val="nil"/>
              <w:left w:val="nil"/>
              <w:bottom w:val="nil"/>
              <w:right w:val="nil"/>
            </w:tcBorders>
            <w:shd w:val="clear" w:color="auto" w:fill="auto"/>
            <w:noWrap/>
            <w:vAlign w:val="bottom"/>
            <w:hideMark/>
          </w:tcPr>
          <w:p w14:paraId="51E3F457"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125.069.738 </w:t>
            </w:r>
          </w:p>
        </w:tc>
        <w:tc>
          <w:tcPr>
            <w:tcW w:w="282" w:type="dxa"/>
            <w:tcBorders>
              <w:top w:val="nil"/>
              <w:left w:val="nil"/>
              <w:bottom w:val="nil"/>
              <w:right w:val="nil"/>
            </w:tcBorders>
            <w:shd w:val="clear" w:color="auto" w:fill="auto"/>
            <w:noWrap/>
            <w:vAlign w:val="bottom"/>
            <w:hideMark/>
          </w:tcPr>
          <w:p w14:paraId="31218340"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264" w:type="dxa"/>
            <w:tcBorders>
              <w:top w:val="nil"/>
              <w:left w:val="nil"/>
              <w:bottom w:val="nil"/>
              <w:right w:val="nil"/>
            </w:tcBorders>
            <w:shd w:val="clear" w:color="auto" w:fill="auto"/>
            <w:noWrap/>
            <w:vAlign w:val="bottom"/>
            <w:hideMark/>
          </w:tcPr>
          <w:p w14:paraId="6DB4F953"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1D899509" w14:textId="77777777" w:rsidTr="00DE61AE">
        <w:trPr>
          <w:trHeight w:val="258"/>
        </w:trPr>
        <w:tc>
          <w:tcPr>
            <w:tcW w:w="5771" w:type="dxa"/>
            <w:tcBorders>
              <w:top w:val="nil"/>
              <w:left w:val="nil"/>
              <w:bottom w:val="nil"/>
              <w:right w:val="nil"/>
            </w:tcBorders>
            <w:shd w:val="clear" w:color="auto" w:fill="auto"/>
            <w:noWrap/>
            <w:vAlign w:val="bottom"/>
            <w:hideMark/>
          </w:tcPr>
          <w:p w14:paraId="3FEA658C"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1E4683F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1241D8AD"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032229F0"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50AF7B6F"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771F215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004F43E1"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7BEBBB9E"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2FC42BF2" w14:textId="77777777" w:rsidTr="00DE61AE">
        <w:trPr>
          <w:trHeight w:val="273"/>
        </w:trPr>
        <w:tc>
          <w:tcPr>
            <w:tcW w:w="5771" w:type="dxa"/>
            <w:tcBorders>
              <w:top w:val="nil"/>
              <w:left w:val="nil"/>
              <w:bottom w:val="nil"/>
              <w:right w:val="nil"/>
            </w:tcBorders>
            <w:shd w:val="clear" w:color="auto" w:fill="auto"/>
            <w:noWrap/>
            <w:vAlign w:val="bottom"/>
            <w:hideMark/>
          </w:tcPr>
          <w:p w14:paraId="42274D11" w14:textId="77777777" w:rsidR="00674CF5" w:rsidRPr="00674CF5" w:rsidRDefault="00674CF5" w:rsidP="00674CF5">
            <w:pPr>
              <w:spacing w:after="0" w:line="240" w:lineRule="auto"/>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VALOR ADICIONADO TOTAL A DISTRIBUIR</w:t>
            </w:r>
          </w:p>
        </w:tc>
        <w:tc>
          <w:tcPr>
            <w:tcW w:w="697" w:type="dxa"/>
            <w:tcBorders>
              <w:top w:val="nil"/>
              <w:left w:val="nil"/>
              <w:bottom w:val="nil"/>
              <w:right w:val="nil"/>
            </w:tcBorders>
            <w:shd w:val="clear" w:color="auto" w:fill="auto"/>
            <w:noWrap/>
            <w:vAlign w:val="bottom"/>
            <w:hideMark/>
          </w:tcPr>
          <w:p w14:paraId="78C453FF" w14:textId="77777777" w:rsidR="00674CF5" w:rsidRPr="00674CF5" w:rsidRDefault="00674CF5" w:rsidP="00674CF5">
            <w:pPr>
              <w:spacing w:after="0" w:line="240" w:lineRule="auto"/>
              <w:rPr>
                <w:rFonts w:ascii="Arial" w:eastAsia="Times New Roman" w:hAnsi="Arial" w:cs="Arial"/>
                <w:b/>
                <w:bCs/>
                <w:sz w:val="18"/>
                <w:szCs w:val="18"/>
                <w:lang w:eastAsia="pt-BR"/>
              </w:rPr>
            </w:pPr>
          </w:p>
        </w:tc>
        <w:tc>
          <w:tcPr>
            <w:tcW w:w="282" w:type="dxa"/>
            <w:tcBorders>
              <w:top w:val="nil"/>
              <w:left w:val="nil"/>
              <w:bottom w:val="nil"/>
              <w:right w:val="nil"/>
            </w:tcBorders>
            <w:shd w:val="clear" w:color="auto" w:fill="auto"/>
            <w:noWrap/>
            <w:vAlign w:val="bottom"/>
            <w:hideMark/>
          </w:tcPr>
          <w:p w14:paraId="1ED76123"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double" w:sz="6" w:space="0" w:color="000000"/>
              <w:right w:val="nil"/>
            </w:tcBorders>
            <w:shd w:val="clear" w:color="auto" w:fill="auto"/>
            <w:noWrap/>
            <w:vAlign w:val="bottom"/>
            <w:hideMark/>
          </w:tcPr>
          <w:p w14:paraId="47B64D29"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102.664.485 </w:t>
            </w:r>
          </w:p>
        </w:tc>
        <w:tc>
          <w:tcPr>
            <w:tcW w:w="282" w:type="dxa"/>
            <w:tcBorders>
              <w:top w:val="nil"/>
              <w:left w:val="nil"/>
              <w:bottom w:val="nil"/>
              <w:right w:val="nil"/>
            </w:tcBorders>
            <w:shd w:val="clear" w:color="auto" w:fill="auto"/>
            <w:noWrap/>
            <w:vAlign w:val="bottom"/>
            <w:hideMark/>
          </w:tcPr>
          <w:p w14:paraId="37BB08BE"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1735" w:type="dxa"/>
            <w:tcBorders>
              <w:top w:val="nil"/>
              <w:left w:val="nil"/>
              <w:bottom w:val="double" w:sz="6" w:space="0" w:color="000000"/>
              <w:right w:val="nil"/>
            </w:tcBorders>
            <w:shd w:val="clear" w:color="auto" w:fill="auto"/>
            <w:noWrap/>
            <w:vAlign w:val="bottom"/>
            <w:hideMark/>
          </w:tcPr>
          <w:p w14:paraId="1D4B3B9D"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70.134.788 </w:t>
            </w:r>
          </w:p>
        </w:tc>
        <w:tc>
          <w:tcPr>
            <w:tcW w:w="282" w:type="dxa"/>
            <w:tcBorders>
              <w:top w:val="nil"/>
              <w:left w:val="nil"/>
              <w:bottom w:val="nil"/>
              <w:right w:val="nil"/>
            </w:tcBorders>
            <w:shd w:val="clear" w:color="auto" w:fill="auto"/>
            <w:noWrap/>
            <w:vAlign w:val="bottom"/>
            <w:hideMark/>
          </w:tcPr>
          <w:p w14:paraId="6A3AC0A9"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264" w:type="dxa"/>
            <w:tcBorders>
              <w:top w:val="nil"/>
              <w:left w:val="nil"/>
              <w:bottom w:val="nil"/>
              <w:right w:val="nil"/>
            </w:tcBorders>
            <w:shd w:val="clear" w:color="auto" w:fill="auto"/>
            <w:noWrap/>
            <w:vAlign w:val="bottom"/>
            <w:hideMark/>
          </w:tcPr>
          <w:p w14:paraId="6AFE104C"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61321A61" w14:textId="77777777" w:rsidTr="00DE61AE">
        <w:trPr>
          <w:trHeight w:val="273"/>
        </w:trPr>
        <w:tc>
          <w:tcPr>
            <w:tcW w:w="5771" w:type="dxa"/>
            <w:tcBorders>
              <w:top w:val="nil"/>
              <w:left w:val="nil"/>
              <w:bottom w:val="nil"/>
              <w:right w:val="nil"/>
            </w:tcBorders>
            <w:shd w:val="clear" w:color="auto" w:fill="auto"/>
            <w:noWrap/>
            <w:vAlign w:val="bottom"/>
            <w:hideMark/>
          </w:tcPr>
          <w:p w14:paraId="13D6B1F7"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2E761C6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042CAD28"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40FB962C"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0EBCEA22"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006ECD28"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35C130D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4F7BF350"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752A8C1F" w14:textId="77777777" w:rsidTr="00DE61AE">
        <w:trPr>
          <w:trHeight w:val="243"/>
        </w:trPr>
        <w:tc>
          <w:tcPr>
            <w:tcW w:w="5771" w:type="dxa"/>
            <w:tcBorders>
              <w:top w:val="nil"/>
              <w:left w:val="nil"/>
              <w:bottom w:val="nil"/>
              <w:right w:val="nil"/>
            </w:tcBorders>
            <w:shd w:val="clear" w:color="auto" w:fill="auto"/>
            <w:noWrap/>
            <w:vAlign w:val="bottom"/>
            <w:hideMark/>
          </w:tcPr>
          <w:p w14:paraId="5A2ADEAB"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39AD216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41E68F95"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451F1EF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55F2FF42"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66375C8B"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74E62AF7"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3D0B4A34"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442FC237" w14:textId="77777777" w:rsidTr="00DE61AE">
        <w:trPr>
          <w:trHeight w:val="243"/>
        </w:trPr>
        <w:tc>
          <w:tcPr>
            <w:tcW w:w="5771" w:type="dxa"/>
            <w:tcBorders>
              <w:top w:val="nil"/>
              <w:left w:val="nil"/>
              <w:bottom w:val="nil"/>
              <w:right w:val="nil"/>
            </w:tcBorders>
            <w:shd w:val="clear" w:color="auto" w:fill="auto"/>
            <w:noWrap/>
            <w:vAlign w:val="bottom"/>
            <w:hideMark/>
          </w:tcPr>
          <w:p w14:paraId="7C4E7C4A" w14:textId="77777777" w:rsidR="00674CF5" w:rsidRPr="00674CF5" w:rsidRDefault="00674CF5" w:rsidP="00674CF5">
            <w:pPr>
              <w:spacing w:after="0" w:line="240" w:lineRule="auto"/>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DISTRIBUIÇÃO DO VALOR ADICIONADO</w:t>
            </w:r>
          </w:p>
        </w:tc>
        <w:tc>
          <w:tcPr>
            <w:tcW w:w="697" w:type="dxa"/>
            <w:tcBorders>
              <w:top w:val="nil"/>
              <w:left w:val="nil"/>
              <w:bottom w:val="nil"/>
              <w:right w:val="nil"/>
            </w:tcBorders>
            <w:shd w:val="clear" w:color="auto" w:fill="auto"/>
            <w:noWrap/>
            <w:vAlign w:val="bottom"/>
            <w:hideMark/>
          </w:tcPr>
          <w:p w14:paraId="6A032CF9" w14:textId="77777777" w:rsidR="00674CF5" w:rsidRPr="00674CF5" w:rsidRDefault="00674CF5" w:rsidP="00674CF5">
            <w:pPr>
              <w:spacing w:after="0" w:line="240" w:lineRule="auto"/>
              <w:rPr>
                <w:rFonts w:ascii="Arial" w:eastAsia="Times New Roman" w:hAnsi="Arial" w:cs="Arial"/>
                <w:b/>
                <w:bCs/>
                <w:sz w:val="18"/>
                <w:szCs w:val="18"/>
                <w:lang w:eastAsia="pt-BR"/>
              </w:rPr>
            </w:pPr>
          </w:p>
        </w:tc>
        <w:tc>
          <w:tcPr>
            <w:tcW w:w="282" w:type="dxa"/>
            <w:tcBorders>
              <w:top w:val="nil"/>
              <w:left w:val="nil"/>
              <w:bottom w:val="nil"/>
              <w:right w:val="nil"/>
            </w:tcBorders>
            <w:shd w:val="clear" w:color="auto" w:fill="auto"/>
            <w:noWrap/>
            <w:vAlign w:val="bottom"/>
            <w:hideMark/>
          </w:tcPr>
          <w:p w14:paraId="16E143AC"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double" w:sz="6" w:space="0" w:color="000000"/>
              <w:right w:val="nil"/>
            </w:tcBorders>
            <w:shd w:val="clear" w:color="auto" w:fill="auto"/>
            <w:noWrap/>
            <w:vAlign w:val="bottom"/>
            <w:hideMark/>
          </w:tcPr>
          <w:p w14:paraId="5AEDD096"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102.664.485 </w:t>
            </w:r>
          </w:p>
        </w:tc>
        <w:tc>
          <w:tcPr>
            <w:tcW w:w="282" w:type="dxa"/>
            <w:tcBorders>
              <w:top w:val="nil"/>
              <w:left w:val="nil"/>
              <w:bottom w:val="nil"/>
              <w:right w:val="nil"/>
            </w:tcBorders>
            <w:shd w:val="clear" w:color="auto" w:fill="auto"/>
            <w:noWrap/>
            <w:vAlign w:val="bottom"/>
            <w:hideMark/>
          </w:tcPr>
          <w:p w14:paraId="7067DFAF"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1735" w:type="dxa"/>
            <w:tcBorders>
              <w:top w:val="nil"/>
              <w:left w:val="nil"/>
              <w:bottom w:val="double" w:sz="6" w:space="0" w:color="000000"/>
              <w:right w:val="nil"/>
            </w:tcBorders>
            <w:shd w:val="clear" w:color="auto" w:fill="auto"/>
            <w:noWrap/>
            <w:vAlign w:val="bottom"/>
            <w:hideMark/>
          </w:tcPr>
          <w:p w14:paraId="5BFD2A91"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70.134.788 </w:t>
            </w:r>
          </w:p>
        </w:tc>
        <w:tc>
          <w:tcPr>
            <w:tcW w:w="282" w:type="dxa"/>
            <w:tcBorders>
              <w:top w:val="nil"/>
              <w:left w:val="nil"/>
              <w:bottom w:val="nil"/>
              <w:right w:val="nil"/>
            </w:tcBorders>
            <w:shd w:val="clear" w:color="auto" w:fill="auto"/>
            <w:noWrap/>
            <w:vAlign w:val="bottom"/>
            <w:hideMark/>
          </w:tcPr>
          <w:p w14:paraId="1A56EF65"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264" w:type="dxa"/>
            <w:tcBorders>
              <w:top w:val="nil"/>
              <w:left w:val="nil"/>
              <w:bottom w:val="nil"/>
              <w:right w:val="nil"/>
            </w:tcBorders>
            <w:shd w:val="clear" w:color="auto" w:fill="auto"/>
            <w:noWrap/>
            <w:vAlign w:val="bottom"/>
            <w:hideMark/>
          </w:tcPr>
          <w:p w14:paraId="142AACB1"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7CC375C9" w14:textId="77777777" w:rsidTr="00DE61AE">
        <w:trPr>
          <w:trHeight w:val="243"/>
        </w:trPr>
        <w:tc>
          <w:tcPr>
            <w:tcW w:w="5771" w:type="dxa"/>
            <w:tcBorders>
              <w:top w:val="nil"/>
              <w:left w:val="nil"/>
              <w:bottom w:val="nil"/>
              <w:right w:val="nil"/>
            </w:tcBorders>
            <w:shd w:val="clear" w:color="auto" w:fill="auto"/>
            <w:noWrap/>
            <w:vAlign w:val="bottom"/>
            <w:hideMark/>
          </w:tcPr>
          <w:p w14:paraId="773A8F7E" w14:textId="77777777" w:rsidR="00674CF5" w:rsidRPr="00674CF5" w:rsidRDefault="00674CF5" w:rsidP="00674CF5">
            <w:pPr>
              <w:spacing w:after="0" w:line="240" w:lineRule="auto"/>
              <w:jc w:val="center"/>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1C9FDAF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3BA0423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0E194E4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7BDD2E97" w14:textId="77777777" w:rsidR="00674CF5" w:rsidRPr="00674CF5" w:rsidRDefault="00674CF5" w:rsidP="00674CF5">
            <w:pPr>
              <w:spacing w:after="0" w:line="240" w:lineRule="auto"/>
              <w:jc w:val="right"/>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6F516285"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203D7856"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713E43FF"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56F855B4" w14:textId="77777777" w:rsidTr="00DE61AE">
        <w:trPr>
          <w:trHeight w:val="258"/>
        </w:trPr>
        <w:tc>
          <w:tcPr>
            <w:tcW w:w="5771" w:type="dxa"/>
            <w:tcBorders>
              <w:top w:val="nil"/>
              <w:left w:val="nil"/>
              <w:bottom w:val="nil"/>
              <w:right w:val="nil"/>
            </w:tcBorders>
            <w:shd w:val="clear" w:color="auto" w:fill="auto"/>
            <w:noWrap/>
            <w:vAlign w:val="bottom"/>
            <w:hideMark/>
          </w:tcPr>
          <w:p w14:paraId="718A8C70" w14:textId="77777777" w:rsidR="00674CF5" w:rsidRPr="00674CF5" w:rsidRDefault="00674CF5" w:rsidP="00674CF5">
            <w:pPr>
              <w:spacing w:after="0" w:line="240" w:lineRule="auto"/>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Pessoal e encargos</w:t>
            </w:r>
          </w:p>
        </w:tc>
        <w:tc>
          <w:tcPr>
            <w:tcW w:w="697" w:type="dxa"/>
            <w:tcBorders>
              <w:top w:val="nil"/>
              <w:left w:val="nil"/>
              <w:bottom w:val="nil"/>
              <w:right w:val="nil"/>
            </w:tcBorders>
            <w:shd w:val="clear" w:color="auto" w:fill="auto"/>
            <w:noWrap/>
            <w:vAlign w:val="bottom"/>
            <w:hideMark/>
          </w:tcPr>
          <w:p w14:paraId="6B3A9E98" w14:textId="77777777" w:rsidR="00674CF5" w:rsidRPr="00674CF5" w:rsidRDefault="00674CF5" w:rsidP="00674CF5">
            <w:pPr>
              <w:spacing w:after="0" w:line="240" w:lineRule="auto"/>
              <w:rPr>
                <w:rFonts w:ascii="Arial" w:eastAsia="Times New Roman" w:hAnsi="Arial" w:cs="Arial"/>
                <w:b/>
                <w:bCs/>
                <w:sz w:val="18"/>
                <w:szCs w:val="18"/>
                <w:lang w:eastAsia="pt-BR"/>
              </w:rPr>
            </w:pPr>
          </w:p>
        </w:tc>
        <w:tc>
          <w:tcPr>
            <w:tcW w:w="282" w:type="dxa"/>
            <w:tcBorders>
              <w:top w:val="nil"/>
              <w:left w:val="nil"/>
              <w:bottom w:val="nil"/>
              <w:right w:val="nil"/>
            </w:tcBorders>
            <w:shd w:val="clear" w:color="auto" w:fill="auto"/>
            <w:noWrap/>
            <w:vAlign w:val="bottom"/>
            <w:hideMark/>
          </w:tcPr>
          <w:p w14:paraId="42E31B70"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1DA07906"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304F8CC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76D8B7EF"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73153F83"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11326FD1"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17A2E5DB" w14:textId="77777777" w:rsidTr="00DE61AE">
        <w:trPr>
          <w:trHeight w:val="258"/>
        </w:trPr>
        <w:tc>
          <w:tcPr>
            <w:tcW w:w="5771" w:type="dxa"/>
            <w:tcBorders>
              <w:top w:val="nil"/>
              <w:left w:val="nil"/>
              <w:bottom w:val="nil"/>
              <w:right w:val="nil"/>
            </w:tcBorders>
            <w:shd w:val="clear" w:color="auto" w:fill="auto"/>
            <w:noWrap/>
            <w:vAlign w:val="bottom"/>
            <w:hideMark/>
          </w:tcPr>
          <w:p w14:paraId="0FFCBDC0"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Remuneração direta</w:t>
            </w:r>
          </w:p>
        </w:tc>
        <w:tc>
          <w:tcPr>
            <w:tcW w:w="697" w:type="dxa"/>
            <w:tcBorders>
              <w:top w:val="nil"/>
              <w:left w:val="nil"/>
              <w:bottom w:val="nil"/>
              <w:right w:val="nil"/>
            </w:tcBorders>
            <w:shd w:val="clear" w:color="auto" w:fill="auto"/>
            <w:noWrap/>
            <w:vAlign w:val="bottom"/>
            <w:hideMark/>
          </w:tcPr>
          <w:p w14:paraId="6E081CAE"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82" w:type="dxa"/>
            <w:tcBorders>
              <w:top w:val="nil"/>
              <w:left w:val="nil"/>
              <w:bottom w:val="nil"/>
              <w:right w:val="nil"/>
            </w:tcBorders>
            <w:shd w:val="clear" w:color="auto" w:fill="auto"/>
            <w:noWrap/>
            <w:vAlign w:val="bottom"/>
            <w:hideMark/>
          </w:tcPr>
          <w:p w14:paraId="48412650"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0667A282"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121.473.171 </w:t>
            </w:r>
          </w:p>
        </w:tc>
        <w:tc>
          <w:tcPr>
            <w:tcW w:w="282" w:type="dxa"/>
            <w:tcBorders>
              <w:top w:val="nil"/>
              <w:left w:val="nil"/>
              <w:bottom w:val="nil"/>
              <w:right w:val="nil"/>
            </w:tcBorders>
            <w:shd w:val="clear" w:color="auto" w:fill="auto"/>
            <w:noWrap/>
            <w:vAlign w:val="bottom"/>
            <w:hideMark/>
          </w:tcPr>
          <w:p w14:paraId="50D207BA"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nil"/>
              <w:right w:val="nil"/>
            </w:tcBorders>
            <w:shd w:val="clear" w:color="auto" w:fill="auto"/>
            <w:noWrap/>
            <w:vAlign w:val="bottom"/>
            <w:hideMark/>
          </w:tcPr>
          <w:p w14:paraId="247F54BF"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121.943.504 </w:t>
            </w:r>
          </w:p>
        </w:tc>
        <w:tc>
          <w:tcPr>
            <w:tcW w:w="282" w:type="dxa"/>
            <w:tcBorders>
              <w:top w:val="nil"/>
              <w:left w:val="nil"/>
              <w:bottom w:val="nil"/>
              <w:right w:val="nil"/>
            </w:tcBorders>
            <w:shd w:val="clear" w:color="auto" w:fill="auto"/>
            <w:noWrap/>
            <w:vAlign w:val="bottom"/>
            <w:hideMark/>
          </w:tcPr>
          <w:p w14:paraId="43E2E5A0"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728FF47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5B135A4B" w14:textId="77777777" w:rsidTr="00DE61AE">
        <w:trPr>
          <w:trHeight w:val="258"/>
        </w:trPr>
        <w:tc>
          <w:tcPr>
            <w:tcW w:w="5771" w:type="dxa"/>
            <w:tcBorders>
              <w:top w:val="nil"/>
              <w:left w:val="nil"/>
              <w:bottom w:val="nil"/>
              <w:right w:val="nil"/>
            </w:tcBorders>
            <w:shd w:val="clear" w:color="auto" w:fill="auto"/>
            <w:noWrap/>
            <w:vAlign w:val="bottom"/>
            <w:hideMark/>
          </w:tcPr>
          <w:p w14:paraId="5F58CE03"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Benefícios</w:t>
            </w:r>
          </w:p>
        </w:tc>
        <w:tc>
          <w:tcPr>
            <w:tcW w:w="697" w:type="dxa"/>
            <w:tcBorders>
              <w:top w:val="nil"/>
              <w:left w:val="nil"/>
              <w:bottom w:val="nil"/>
              <w:right w:val="nil"/>
            </w:tcBorders>
            <w:shd w:val="clear" w:color="auto" w:fill="auto"/>
            <w:noWrap/>
            <w:vAlign w:val="bottom"/>
            <w:hideMark/>
          </w:tcPr>
          <w:p w14:paraId="6CE41F8E"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82" w:type="dxa"/>
            <w:tcBorders>
              <w:top w:val="nil"/>
              <w:left w:val="nil"/>
              <w:bottom w:val="nil"/>
              <w:right w:val="nil"/>
            </w:tcBorders>
            <w:shd w:val="clear" w:color="auto" w:fill="auto"/>
            <w:noWrap/>
            <w:vAlign w:val="bottom"/>
            <w:hideMark/>
          </w:tcPr>
          <w:p w14:paraId="069B7BF5"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15EF12BD"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26.512.142 </w:t>
            </w:r>
          </w:p>
        </w:tc>
        <w:tc>
          <w:tcPr>
            <w:tcW w:w="282" w:type="dxa"/>
            <w:tcBorders>
              <w:top w:val="nil"/>
              <w:left w:val="nil"/>
              <w:bottom w:val="nil"/>
              <w:right w:val="nil"/>
            </w:tcBorders>
            <w:shd w:val="clear" w:color="auto" w:fill="auto"/>
            <w:noWrap/>
            <w:vAlign w:val="bottom"/>
            <w:hideMark/>
          </w:tcPr>
          <w:p w14:paraId="0FAEA0FF"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nil"/>
              <w:right w:val="nil"/>
            </w:tcBorders>
            <w:shd w:val="clear" w:color="auto" w:fill="auto"/>
            <w:noWrap/>
            <w:vAlign w:val="bottom"/>
            <w:hideMark/>
          </w:tcPr>
          <w:p w14:paraId="3963234A"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24.927.644 </w:t>
            </w:r>
          </w:p>
        </w:tc>
        <w:tc>
          <w:tcPr>
            <w:tcW w:w="282" w:type="dxa"/>
            <w:tcBorders>
              <w:top w:val="nil"/>
              <w:left w:val="nil"/>
              <w:bottom w:val="nil"/>
              <w:right w:val="nil"/>
            </w:tcBorders>
            <w:shd w:val="clear" w:color="auto" w:fill="auto"/>
            <w:noWrap/>
            <w:vAlign w:val="bottom"/>
            <w:hideMark/>
          </w:tcPr>
          <w:p w14:paraId="2B4DA0C1"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5C1CE1E8"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0B3B743C" w14:textId="77777777" w:rsidTr="00DE61AE">
        <w:trPr>
          <w:trHeight w:val="258"/>
        </w:trPr>
        <w:tc>
          <w:tcPr>
            <w:tcW w:w="5771" w:type="dxa"/>
            <w:tcBorders>
              <w:top w:val="nil"/>
              <w:left w:val="nil"/>
              <w:bottom w:val="nil"/>
              <w:right w:val="nil"/>
            </w:tcBorders>
            <w:shd w:val="clear" w:color="auto" w:fill="auto"/>
            <w:noWrap/>
            <w:vAlign w:val="bottom"/>
            <w:hideMark/>
          </w:tcPr>
          <w:p w14:paraId="107BE75C"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FGTS</w:t>
            </w:r>
          </w:p>
        </w:tc>
        <w:tc>
          <w:tcPr>
            <w:tcW w:w="697" w:type="dxa"/>
            <w:tcBorders>
              <w:top w:val="nil"/>
              <w:left w:val="nil"/>
              <w:bottom w:val="nil"/>
              <w:right w:val="nil"/>
            </w:tcBorders>
            <w:shd w:val="clear" w:color="auto" w:fill="auto"/>
            <w:noWrap/>
            <w:vAlign w:val="bottom"/>
            <w:hideMark/>
          </w:tcPr>
          <w:p w14:paraId="7C676E6A"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82" w:type="dxa"/>
            <w:tcBorders>
              <w:top w:val="nil"/>
              <w:left w:val="nil"/>
              <w:bottom w:val="nil"/>
              <w:right w:val="nil"/>
            </w:tcBorders>
            <w:shd w:val="clear" w:color="auto" w:fill="auto"/>
            <w:noWrap/>
            <w:vAlign w:val="bottom"/>
            <w:hideMark/>
          </w:tcPr>
          <w:p w14:paraId="2703C8F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single" w:sz="4" w:space="0" w:color="000000"/>
              <w:right w:val="nil"/>
            </w:tcBorders>
            <w:shd w:val="clear" w:color="auto" w:fill="auto"/>
            <w:noWrap/>
            <w:vAlign w:val="bottom"/>
            <w:hideMark/>
          </w:tcPr>
          <w:p w14:paraId="5741EB05"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9.538.118 </w:t>
            </w:r>
          </w:p>
        </w:tc>
        <w:tc>
          <w:tcPr>
            <w:tcW w:w="282" w:type="dxa"/>
            <w:tcBorders>
              <w:top w:val="nil"/>
              <w:left w:val="nil"/>
              <w:bottom w:val="nil"/>
              <w:right w:val="nil"/>
            </w:tcBorders>
            <w:shd w:val="clear" w:color="auto" w:fill="auto"/>
            <w:noWrap/>
            <w:vAlign w:val="bottom"/>
            <w:hideMark/>
          </w:tcPr>
          <w:p w14:paraId="16E2149B"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single" w:sz="4" w:space="0" w:color="000000"/>
              <w:right w:val="nil"/>
            </w:tcBorders>
            <w:shd w:val="clear" w:color="000000" w:fill="FFFFFF"/>
            <w:noWrap/>
            <w:vAlign w:val="bottom"/>
            <w:hideMark/>
          </w:tcPr>
          <w:p w14:paraId="7A3D4676"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9.399.838 </w:t>
            </w:r>
          </w:p>
        </w:tc>
        <w:tc>
          <w:tcPr>
            <w:tcW w:w="282" w:type="dxa"/>
            <w:tcBorders>
              <w:top w:val="nil"/>
              <w:left w:val="nil"/>
              <w:bottom w:val="nil"/>
              <w:right w:val="nil"/>
            </w:tcBorders>
            <w:shd w:val="clear" w:color="auto" w:fill="auto"/>
            <w:noWrap/>
            <w:vAlign w:val="bottom"/>
            <w:hideMark/>
          </w:tcPr>
          <w:p w14:paraId="1BC51A00"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738332A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2DBD6812" w14:textId="77777777" w:rsidTr="00DE61AE">
        <w:trPr>
          <w:trHeight w:val="258"/>
        </w:trPr>
        <w:tc>
          <w:tcPr>
            <w:tcW w:w="5771" w:type="dxa"/>
            <w:tcBorders>
              <w:top w:val="nil"/>
              <w:left w:val="nil"/>
              <w:bottom w:val="nil"/>
              <w:right w:val="nil"/>
            </w:tcBorders>
            <w:shd w:val="clear" w:color="auto" w:fill="auto"/>
            <w:noWrap/>
            <w:vAlign w:val="bottom"/>
            <w:hideMark/>
          </w:tcPr>
          <w:p w14:paraId="02E6D893" w14:textId="77777777" w:rsidR="00674CF5" w:rsidRPr="00674CF5" w:rsidRDefault="00674CF5" w:rsidP="00674CF5">
            <w:pPr>
              <w:spacing w:after="0" w:line="240" w:lineRule="auto"/>
              <w:jc w:val="center"/>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6D0F2A69"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79DAE206"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5D1DF5E4"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157.523.431 </w:t>
            </w:r>
          </w:p>
        </w:tc>
        <w:tc>
          <w:tcPr>
            <w:tcW w:w="282" w:type="dxa"/>
            <w:tcBorders>
              <w:top w:val="nil"/>
              <w:left w:val="nil"/>
              <w:bottom w:val="nil"/>
              <w:right w:val="nil"/>
            </w:tcBorders>
            <w:shd w:val="clear" w:color="auto" w:fill="auto"/>
            <w:noWrap/>
            <w:vAlign w:val="bottom"/>
            <w:hideMark/>
          </w:tcPr>
          <w:p w14:paraId="616F1374"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1735" w:type="dxa"/>
            <w:tcBorders>
              <w:top w:val="nil"/>
              <w:left w:val="nil"/>
              <w:bottom w:val="nil"/>
              <w:right w:val="nil"/>
            </w:tcBorders>
            <w:shd w:val="clear" w:color="000000" w:fill="FFFFFF"/>
            <w:noWrap/>
            <w:vAlign w:val="bottom"/>
            <w:hideMark/>
          </w:tcPr>
          <w:p w14:paraId="7D4A2AFE"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156.270.986 </w:t>
            </w:r>
          </w:p>
        </w:tc>
        <w:tc>
          <w:tcPr>
            <w:tcW w:w="282" w:type="dxa"/>
            <w:tcBorders>
              <w:top w:val="nil"/>
              <w:left w:val="nil"/>
              <w:bottom w:val="nil"/>
              <w:right w:val="nil"/>
            </w:tcBorders>
            <w:shd w:val="clear" w:color="auto" w:fill="auto"/>
            <w:noWrap/>
            <w:vAlign w:val="bottom"/>
            <w:hideMark/>
          </w:tcPr>
          <w:p w14:paraId="21605B05"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264" w:type="dxa"/>
            <w:tcBorders>
              <w:top w:val="nil"/>
              <w:left w:val="nil"/>
              <w:bottom w:val="nil"/>
              <w:right w:val="nil"/>
            </w:tcBorders>
            <w:shd w:val="clear" w:color="auto" w:fill="auto"/>
            <w:noWrap/>
            <w:vAlign w:val="bottom"/>
            <w:hideMark/>
          </w:tcPr>
          <w:p w14:paraId="08909554"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469D0FF1" w14:textId="77777777" w:rsidTr="00DE61AE">
        <w:trPr>
          <w:trHeight w:val="258"/>
        </w:trPr>
        <w:tc>
          <w:tcPr>
            <w:tcW w:w="5771" w:type="dxa"/>
            <w:tcBorders>
              <w:top w:val="nil"/>
              <w:left w:val="nil"/>
              <w:bottom w:val="nil"/>
              <w:right w:val="nil"/>
            </w:tcBorders>
            <w:shd w:val="clear" w:color="auto" w:fill="auto"/>
            <w:noWrap/>
            <w:vAlign w:val="bottom"/>
            <w:hideMark/>
          </w:tcPr>
          <w:p w14:paraId="564E48FD" w14:textId="77777777" w:rsidR="00674CF5" w:rsidRPr="00674CF5" w:rsidRDefault="00674CF5" w:rsidP="00674CF5">
            <w:pPr>
              <w:spacing w:after="0" w:line="240" w:lineRule="auto"/>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Impostos, taxas e contribuições</w:t>
            </w:r>
          </w:p>
        </w:tc>
        <w:tc>
          <w:tcPr>
            <w:tcW w:w="697" w:type="dxa"/>
            <w:tcBorders>
              <w:top w:val="nil"/>
              <w:left w:val="nil"/>
              <w:bottom w:val="nil"/>
              <w:right w:val="nil"/>
            </w:tcBorders>
            <w:shd w:val="clear" w:color="auto" w:fill="auto"/>
            <w:noWrap/>
            <w:vAlign w:val="bottom"/>
            <w:hideMark/>
          </w:tcPr>
          <w:p w14:paraId="1452F292" w14:textId="77777777" w:rsidR="00674CF5" w:rsidRPr="00674CF5" w:rsidRDefault="00674CF5" w:rsidP="00674CF5">
            <w:pPr>
              <w:spacing w:after="0" w:line="240" w:lineRule="auto"/>
              <w:rPr>
                <w:rFonts w:ascii="Arial" w:eastAsia="Times New Roman" w:hAnsi="Arial" w:cs="Arial"/>
                <w:b/>
                <w:bCs/>
                <w:sz w:val="18"/>
                <w:szCs w:val="18"/>
                <w:lang w:eastAsia="pt-BR"/>
              </w:rPr>
            </w:pPr>
          </w:p>
        </w:tc>
        <w:tc>
          <w:tcPr>
            <w:tcW w:w="282" w:type="dxa"/>
            <w:tcBorders>
              <w:top w:val="nil"/>
              <w:left w:val="nil"/>
              <w:bottom w:val="nil"/>
              <w:right w:val="nil"/>
            </w:tcBorders>
            <w:shd w:val="clear" w:color="auto" w:fill="auto"/>
            <w:noWrap/>
            <w:vAlign w:val="bottom"/>
            <w:hideMark/>
          </w:tcPr>
          <w:p w14:paraId="4D308AA7"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5A440AAC"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7F5A58CC"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480D9507"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4C1AFE64"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429E1BCB"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76C0EC71" w14:textId="77777777" w:rsidTr="00DE61AE">
        <w:trPr>
          <w:trHeight w:val="258"/>
        </w:trPr>
        <w:tc>
          <w:tcPr>
            <w:tcW w:w="5771" w:type="dxa"/>
            <w:tcBorders>
              <w:top w:val="nil"/>
              <w:left w:val="nil"/>
              <w:bottom w:val="nil"/>
              <w:right w:val="nil"/>
            </w:tcBorders>
            <w:shd w:val="clear" w:color="auto" w:fill="auto"/>
            <w:noWrap/>
            <w:vAlign w:val="bottom"/>
            <w:hideMark/>
          </w:tcPr>
          <w:p w14:paraId="1279582F"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Federais</w:t>
            </w:r>
          </w:p>
        </w:tc>
        <w:tc>
          <w:tcPr>
            <w:tcW w:w="697" w:type="dxa"/>
            <w:tcBorders>
              <w:top w:val="nil"/>
              <w:left w:val="nil"/>
              <w:bottom w:val="nil"/>
              <w:right w:val="nil"/>
            </w:tcBorders>
            <w:shd w:val="clear" w:color="auto" w:fill="auto"/>
            <w:noWrap/>
            <w:vAlign w:val="bottom"/>
            <w:hideMark/>
          </w:tcPr>
          <w:p w14:paraId="5438CF6D"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82" w:type="dxa"/>
            <w:tcBorders>
              <w:top w:val="nil"/>
              <w:left w:val="nil"/>
              <w:bottom w:val="nil"/>
              <w:right w:val="nil"/>
            </w:tcBorders>
            <w:shd w:val="clear" w:color="auto" w:fill="auto"/>
            <w:noWrap/>
            <w:vAlign w:val="bottom"/>
            <w:hideMark/>
          </w:tcPr>
          <w:p w14:paraId="227A65F6"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4CA64E48"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14.721.573 </w:t>
            </w:r>
          </w:p>
        </w:tc>
        <w:tc>
          <w:tcPr>
            <w:tcW w:w="282" w:type="dxa"/>
            <w:tcBorders>
              <w:top w:val="nil"/>
              <w:left w:val="nil"/>
              <w:bottom w:val="nil"/>
              <w:right w:val="nil"/>
            </w:tcBorders>
            <w:shd w:val="clear" w:color="auto" w:fill="auto"/>
            <w:noWrap/>
            <w:vAlign w:val="bottom"/>
            <w:hideMark/>
          </w:tcPr>
          <w:p w14:paraId="2315F7AD"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nil"/>
              <w:right w:val="nil"/>
            </w:tcBorders>
            <w:shd w:val="clear" w:color="000000" w:fill="FFFFFF"/>
            <w:noWrap/>
            <w:vAlign w:val="bottom"/>
            <w:hideMark/>
          </w:tcPr>
          <w:p w14:paraId="1CCB6152"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16.837.759 </w:t>
            </w:r>
          </w:p>
        </w:tc>
        <w:tc>
          <w:tcPr>
            <w:tcW w:w="282" w:type="dxa"/>
            <w:tcBorders>
              <w:top w:val="nil"/>
              <w:left w:val="nil"/>
              <w:bottom w:val="nil"/>
              <w:right w:val="nil"/>
            </w:tcBorders>
            <w:shd w:val="clear" w:color="auto" w:fill="auto"/>
            <w:noWrap/>
            <w:vAlign w:val="bottom"/>
            <w:hideMark/>
          </w:tcPr>
          <w:p w14:paraId="4161467A"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4BD99F4B"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1DA23ED2" w14:textId="77777777" w:rsidTr="00DE61AE">
        <w:trPr>
          <w:trHeight w:val="258"/>
        </w:trPr>
        <w:tc>
          <w:tcPr>
            <w:tcW w:w="5771" w:type="dxa"/>
            <w:tcBorders>
              <w:top w:val="nil"/>
              <w:left w:val="nil"/>
              <w:bottom w:val="nil"/>
              <w:right w:val="nil"/>
            </w:tcBorders>
            <w:shd w:val="clear" w:color="auto" w:fill="auto"/>
            <w:noWrap/>
            <w:vAlign w:val="bottom"/>
            <w:hideMark/>
          </w:tcPr>
          <w:p w14:paraId="623B8FFA"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Estaduais</w:t>
            </w:r>
          </w:p>
        </w:tc>
        <w:tc>
          <w:tcPr>
            <w:tcW w:w="697" w:type="dxa"/>
            <w:tcBorders>
              <w:top w:val="nil"/>
              <w:left w:val="nil"/>
              <w:bottom w:val="nil"/>
              <w:right w:val="nil"/>
            </w:tcBorders>
            <w:shd w:val="clear" w:color="auto" w:fill="auto"/>
            <w:noWrap/>
            <w:vAlign w:val="bottom"/>
            <w:hideMark/>
          </w:tcPr>
          <w:p w14:paraId="220F5D70"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82" w:type="dxa"/>
            <w:tcBorders>
              <w:top w:val="nil"/>
              <w:left w:val="nil"/>
              <w:bottom w:val="nil"/>
              <w:right w:val="nil"/>
            </w:tcBorders>
            <w:shd w:val="clear" w:color="auto" w:fill="auto"/>
            <w:noWrap/>
            <w:vAlign w:val="bottom"/>
            <w:hideMark/>
          </w:tcPr>
          <w:p w14:paraId="42804F94"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4F79BBF4"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34.066 </w:t>
            </w:r>
          </w:p>
        </w:tc>
        <w:tc>
          <w:tcPr>
            <w:tcW w:w="282" w:type="dxa"/>
            <w:tcBorders>
              <w:top w:val="nil"/>
              <w:left w:val="nil"/>
              <w:bottom w:val="nil"/>
              <w:right w:val="nil"/>
            </w:tcBorders>
            <w:shd w:val="clear" w:color="auto" w:fill="auto"/>
            <w:noWrap/>
            <w:vAlign w:val="bottom"/>
            <w:hideMark/>
          </w:tcPr>
          <w:p w14:paraId="0C2C5BA8"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nil"/>
              <w:right w:val="nil"/>
            </w:tcBorders>
            <w:shd w:val="clear" w:color="000000" w:fill="FFFFFF"/>
            <w:noWrap/>
            <w:vAlign w:val="bottom"/>
            <w:hideMark/>
          </w:tcPr>
          <w:p w14:paraId="1CC4F19C"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295.534 </w:t>
            </w:r>
          </w:p>
        </w:tc>
        <w:tc>
          <w:tcPr>
            <w:tcW w:w="282" w:type="dxa"/>
            <w:tcBorders>
              <w:top w:val="nil"/>
              <w:left w:val="nil"/>
              <w:bottom w:val="nil"/>
              <w:right w:val="nil"/>
            </w:tcBorders>
            <w:shd w:val="clear" w:color="auto" w:fill="auto"/>
            <w:noWrap/>
            <w:vAlign w:val="bottom"/>
            <w:hideMark/>
          </w:tcPr>
          <w:p w14:paraId="4A759C47"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1CF928E3"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42F6B937" w14:textId="77777777" w:rsidTr="00DE61AE">
        <w:trPr>
          <w:trHeight w:val="258"/>
        </w:trPr>
        <w:tc>
          <w:tcPr>
            <w:tcW w:w="5771" w:type="dxa"/>
            <w:tcBorders>
              <w:top w:val="nil"/>
              <w:left w:val="nil"/>
              <w:bottom w:val="nil"/>
              <w:right w:val="nil"/>
            </w:tcBorders>
            <w:shd w:val="clear" w:color="auto" w:fill="auto"/>
            <w:noWrap/>
            <w:vAlign w:val="bottom"/>
            <w:hideMark/>
          </w:tcPr>
          <w:p w14:paraId="7450B429"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Municipais</w:t>
            </w:r>
          </w:p>
        </w:tc>
        <w:tc>
          <w:tcPr>
            <w:tcW w:w="697" w:type="dxa"/>
            <w:tcBorders>
              <w:top w:val="nil"/>
              <w:left w:val="nil"/>
              <w:bottom w:val="nil"/>
              <w:right w:val="nil"/>
            </w:tcBorders>
            <w:shd w:val="clear" w:color="auto" w:fill="auto"/>
            <w:noWrap/>
            <w:vAlign w:val="bottom"/>
            <w:hideMark/>
          </w:tcPr>
          <w:p w14:paraId="571C79BC"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82" w:type="dxa"/>
            <w:tcBorders>
              <w:top w:val="nil"/>
              <w:left w:val="nil"/>
              <w:bottom w:val="nil"/>
              <w:right w:val="nil"/>
            </w:tcBorders>
            <w:shd w:val="clear" w:color="auto" w:fill="auto"/>
            <w:noWrap/>
            <w:vAlign w:val="bottom"/>
            <w:hideMark/>
          </w:tcPr>
          <w:p w14:paraId="7A77106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single" w:sz="4" w:space="0" w:color="000000"/>
              <w:right w:val="nil"/>
            </w:tcBorders>
            <w:shd w:val="clear" w:color="auto" w:fill="auto"/>
            <w:noWrap/>
            <w:vAlign w:val="bottom"/>
            <w:hideMark/>
          </w:tcPr>
          <w:p w14:paraId="44BD9AA8"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105.471 </w:t>
            </w:r>
          </w:p>
        </w:tc>
        <w:tc>
          <w:tcPr>
            <w:tcW w:w="282" w:type="dxa"/>
            <w:tcBorders>
              <w:top w:val="nil"/>
              <w:left w:val="nil"/>
              <w:bottom w:val="nil"/>
              <w:right w:val="nil"/>
            </w:tcBorders>
            <w:shd w:val="clear" w:color="auto" w:fill="auto"/>
            <w:noWrap/>
            <w:vAlign w:val="bottom"/>
            <w:hideMark/>
          </w:tcPr>
          <w:p w14:paraId="38E30B74"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single" w:sz="4" w:space="0" w:color="000000"/>
              <w:right w:val="nil"/>
            </w:tcBorders>
            <w:shd w:val="clear" w:color="000000" w:fill="FFFFFF"/>
            <w:noWrap/>
            <w:vAlign w:val="bottom"/>
            <w:hideMark/>
          </w:tcPr>
          <w:p w14:paraId="793B349C"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22.446 </w:t>
            </w:r>
          </w:p>
        </w:tc>
        <w:tc>
          <w:tcPr>
            <w:tcW w:w="282" w:type="dxa"/>
            <w:tcBorders>
              <w:top w:val="nil"/>
              <w:left w:val="nil"/>
              <w:bottom w:val="nil"/>
              <w:right w:val="nil"/>
            </w:tcBorders>
            <w:shd w:val="clear" w:color="auto" w:fill="auto"/>
            <w:noWrap/>
            <w:vAlign w:val="bottom"/>
            <w:hideMark/>
          </w:tcPr>
          <w:p w14:paraId="6F5E2BD8"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0AC5025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7F45CC9B" w14:textId="77777777" w:rsidTr="00DE61AE">
        <w:trPr>
          <w:trHeight w:val="258"/>
        </w:trPr>
        <w:tc>
          <w:tcPr>
            <w:tcW w:w="5771" w:type="dxa"/>
            <w:tcBorders>
              <w:top w:val="nil"/>
              <w:left w:val="nil"/>
              <w:bottom w:val="nil"/>
              <w:right w:val="nil"/>
            </w:tcBorders>
            <w:shd w:val="clear" w:color="auto" w:fill="auto"/>
            <w:noWrap/>
            <w:vAlign w:val="bottom"/>
            <w:hideMark/>
          </w:tcPr>
          <w:p w14:paraId="0E2C3A04" w14:textId="77777777" w:rsidR="00674CF5" w:rsidRPr="00674CF5" w:rsidRDefault="00674CF5" w:rsidP="00674CF5">
            <w:pPr>
              <w:spacing w:after="0" w:line="240" w:lineRule="auto"/>
              <w:jc w:val="center"/>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51BA666C"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76F8153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265228CF"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14.861.111 </w:t>
            </w:r>
          </w:p>
        </w:tc>
        <w:tc>
          <w:tcPr>
            <w:tcW w:w="282" w:type="dxa"/>
            <w:tcBorders>
              <w:top w:val="nil"/>
              <w:left w:val="nil"/>
              <w:bottom w:val="nil"/>
              <w:right w:val="nil"/>
            </w:tcBorders>
            <w:shd w:val="clear" w:color="auto" w:fill="auto"/>
            <w:noWrap/>
            <w:vAlign w:val="bottom"/>
            <w:hideMark/>
          </w:tcPr>
          <w:p w14:paraId="38F45A9A"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1735" w:type="dxa"/>
            <w:tcBorders>
              <w:top w:val="nil"/>
              <w:left w:val="nil"/>
              <w:bottom w:val="nil"/>
              <w:right w:val="nil"/>
            </w:tcBorders>
            <w:shd w:val="clear" w:color="auto" w:fill="auto"/>
            <w:noWrap/>
            <w:vAlign w:val="bottom"/>
            <w:hideMark/>
          </w:tcPr>
          <w:p w14:paraId="114491C7"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17.155.739 </w:t>
            </w:r>
          </w:p>
        </w:tc>
        <w:tc>
          <w:tcPr>
            <w:tcW w:w="282" w:type="dxa"/>
            <w:tcBorders>
              <w:top w:val="nil"/>
              <w:left w:val="nil"/>
              <w:bottom w:val="nil"/>
              <w:right w:val="nil"/>
            </w:tcBorders>
            <w:shd w:val="clear" w:color="auto" w:fill="auto"/>
            <w:noWrap/>
            <w:vAlign w:val="bottom"/>
            <w:hideMark/>
          </w:tcPr>
          <w:p w14:paraId="0E992BE1"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264" w:type="dxa"/>
            <w:tcBorders>
              <w:top w:val="nil"/>
              <w:left w:val="nil"/>
              <w:bottom w:val="nil"/>
              <w:right w:val="nil"/>
            </w:tcBorders>
            <w:shd w:val="clear" w:color="auto" w:fill="auto"/>
            <w:noWrap/>
            <w:vAlign w:val="bottom"/>
            <w:hideMark/>
          </w:tcPr>
          <w:p w14:paraId="25350D23"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4B32C67B" w14:textId="77777777" w:rsidTr="00DE61AE">
        <w:trPr>
          <w:trHeight w:val="258"/>
        </w:trPr>
        <w:tc>
          <w:tcPr>
            <w:tcW w:w="5771" w:type="dxa"/>
            <w:tcBorders>
              <w:top w:val="nil"/>
              <w:left w:val="nil"/>
              <w:bottom w:val="nil"/>
              <w:right w:val="nil"/>
            </w:tcBorders>
            <w:shd w:val="clear" w:color="auto" w:fill="auto"/>
            <w:noWrap/>
            <w:vAlign w:val="bottom"/>
            <w:hideMark/>
          </w:tcPr>
          <w:p w14:paraId="33C74ECB" w14:textId="77777777" w:rsidR="00674CF5" w:rsidRPr="00674CF5" w:rsidRDefault="00674CF5" w:rsidP="00674CF5">
            <w:pPr>
              <w:spacing w:after="0" w:line="240" w:lineRule="auto"/>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Remuneração de capitais de terceiros</w:t>
            </w:r>
          </w:p>
        </w:tc>
        <w:tc>
          <w:tcPr>
            <w:tcW w:w="697" w:type="dxa"/>
            <w:tcBorders>
              <w:top w:val="nil"/>
              <w:left w:val="nil"/>
              <w:bottom w:val="nil"/>
              <w:right w:val="nil"/>
            </w:tcBorders>
            <w:shd w:val="clear" w:color="auto" w:fill="auto"/>
            <w:noWrap/>
            <w:vAlign w:val="bottom"/>
            <w:hideMark/>
          </w:tcPr>
          <w:p w14:paraId="00269E96" w14:textId="77777777" w:rsidR="00674CF5" w:rsidRPr="00674CF5" w:rsidRDefault="00674CF5" w:rsidP="00674CF5">
            <w:pPr>
              <w:spacing w:after="0" w:line="240" w:lineRule="auto"/>
              <w:rPr>
                <w:rFonts w:ascii="Arial" w:eastAsia="Times New Roman" w:hAnsi="Arial" w:cs="Arial"/>
                <w:b/>
                <w:bCs/>
                <w:sz w:val="18"/>
                <w:szCs w:val="18"/>
                <w:lang w:eastAsia="pt-BR"/>
              </w:rPr>
            </w:pPr>
          </w:p>
        </w:tc>
        <w:tc>
          <w:tcPr>
            <w:tcW w:w="282" w:type="dxa"/>
            <w:tcBorders>
              <w:top w:val="nil"/>
              <w:left w:val="nil"/>
              <w:bottom w:val="nil"/>
              <w:right w:val="nil"/>
            </w:tcBorders>
            <w:shd w:val="clear" w:color="auto" w:fill="auto"/>
            <w:noWrap/>
            <w:vAlign w:val="bottom"/>
            <w:hideMark/>
          </w:tcPr>
          <w:p w14:paraId="649E95FD"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32ECFF47"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490A0C07"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217C3C17"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361A0623"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1F6A4701"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67E09B6C" w14:textId="77777777" w:rsidTr="00DE61AE">
        <w:trPr>
          <w:trHeight w:val="258"/>
        </w:trPr>
        <w:tc>
          <w:tcPr>
            <w:tcW w:w="5771" w:type="dxa"/>
            <w:tcBorders>
              <w:top w:val="nil"/>
              <w:left w:val="nil"/>
              <w:bottom w:val="nil"/>
              <w:right w:val="nil"/>
            </w:tcBorders>
            <w:shd w:val="clear" w:color="auto" w:fill="auto"/>
            <w:noWrap/>
            <w:vAlign w:val="bottom"/>
            <w:hideMark/>
          </w:tcPr>
          <w:p w14:paraId="75F543B5"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Juros</w:t>
            </w:r>
          </w:p>
        </w:tc>
        <w:tc>
          <w:tcPr>
            <w:tcW w:w="697" w:type="dxa"/>
            <w:tcBorders>
              <w:top w:val="nil"/>
              <w:left w:val="nil"/>
              <w:bottom w:val="nil"/>
              <w:right w:val="nil"/>
            </w:tcBorders>
            <w:shd w:val="clear" w:color="auto" w:fill="auto"/>
            <w:noWrap/>
            <w:vAlign w:val="bottom"/>
            <w:hideMark/>
          </w:tcPr>
          <w:p w14:paraId="5D336D97"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82" w:type="dxa"/>
            <w:tcBorders>
              <w:top w:val="nil"/>
              <w:left w:val="nil"/>
              <w:bottom w:val="nil"/>
              <w:right w:val="nil"/>
            </w:tcBorders>
            <w:shd w:val="clear" w:color="auto" w:fill="auto"/>
            <w:noWrap/>
            <w:vAlign w:val="bottom"/>
            <w:hideMark/>
          </w:tcPr>
          <w:p w14:paraId="190016FE"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337EDFA6"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49.759 </w:t>
            </w:r>
          </w:p>
        </w:tc>
        <w:tc>
          <w:tcPr>
            <w:tcW w:w="282" w:type="dxa"/>
            <w:tcBorders>
              <w:top w:val="nil"/>
              <w:left w:val="nil"/>
              <w:bottom w:val="nil"/>
              <w:right w:val="nil"/>
            </w:tcBorders>
            <w:shd w:val="clear" w:color="auto" w:fill="auto"/>
            <w:noWrap/>
            <w:vAlign w:val="bottom"/>
            <w:hideMark/>
          </w:tcPr>
          <w:p w14:paraId="2556A0D3"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nil"/>
              <w:right w:val="nil"/>
            </w:tcBorders>
            <w:shd w:val="clear" w:color="000000" w:fill="FFFFFF"/>
            <w:noWrap/>
            <w:vAlign w:val="bottom"/>
            <w:hideMark/>
          </w:tcPr>
          <w:p w14:paraId="07647701"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5.154 </w:t>
            </w:r>
          </w:p>
        </w:tc>
        <w:tc>
          <w:tcPr>
            <w:tcW w:w="282" w:type="dxa"/>
            <w:tcBorders>
              <w:top w:val="nil"/>
              <w:left w:val="nil"/>
              <w:bottom w:val="nil"/>
              <w:right w:val="nil"/>
            </w:tcBorders>
            <w:shd w:val="clear" w:color="auto" w:fill="auto"/>
            <w:noWrap/>
            <w:vAlign w:val="bottom"/>
            <w:hideMark/>
          </w:tcPr>
          <w:p w14:paraId="34360541"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177468AE"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6102496E" w14:textId="77777777" w:rsidTr="00DE61AE">
        <w:trPr>
          <w:trHeight w:val="258"/>
        </w:trPr>
        <w:tc>
          <w:tcPr>
            <w:tcW w:w="5771" w:type="dxa"/>
            <w:tcBorders>
              <w:top w:val="nil"/>
              <w:left w:val="nil"/>
              <w:bottom w:val="nil"/>
              <w:right w:val="nil"/>
            </w:tcBorders>
            <w:shd w:val="clear" w:color="auto" w:fill="auto"/>
            <w:noWrap/>
            <w:vAlign w:val="bottom"/>
            <w:hideMark/>
          </w:tcPr>
          <w:p w14:paraId="2EB771A0" w14:textId="77777777" w:rsidR="00674CF5" w:rsidRPr="00674CF5" w:rsidRDefault="00674CF5" w:rsidP="00674CF5">
            <w:pPr>
              <w:spacing w:after="0" w:line="240" w:lineRule="auto"/>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Aluguéis</w:t>
            </w:r>
          </w:p>
        </w:tc>
        <w:tc>
          <w:tcPr>
            <w:tcW w:w="697" w:type="dxa"/>
            <w:tcBorders>
              <w:top w:val="nil"/>
              <w:left w:val="nil"/>
              <w:bottom w:val="nil"/>
              <w:right w:val="nil"/>
            </w:tcBorders>
            <w:shd w:val="clear" w:color="auto" w:fill="auto"/>
            <w:noWrap/>
            <w:vAlign w:val="bottom"/>
            <w:hideMark/>
          </w:tcPr>
          <w:p w14:paraId="4E8ED679" w14:textId="77777777" w:rsidR="00674CF5" w:rsidRPr="00674CF5" w:rsidRDefault="00674CF5" w:rsidP="00674CF5">
            <w:pPr>
              <w:spacing w:after="0" w:line="240" w:lineRule="auto"/>
              <w:rPr>
                <w:rFonts w:ascii="Arial" w:eastAsia="Times New Roman" w:hAnsi="Arial" w:cs="Arial"/>
                <w:sz w:val="18"/>
                <w:szCs w:val="18"/>
                <w:lang w:eastAsia="pt-BR"/>
              </w:rPr>
            </w:pPr>
          </w:p>
        </w:tc>
        <w:tc>
          <w:tcPr>
            <w:tcW w:w="282" w:type="dxa"/>
            <w:tcBorders>
              <w:top w:val="nil"/>
              <w:left w:val="nil"/>
              <w:bottom w:val="nil"/>
              <w:right w:val="nil"/>
            </w:tcBorders>
            <w:shd w:val="clear" w:color="auto" w:fill="auto"/>
            <w:noWrap/>
            <w:vAlign w:val="bottom"/>
            <w:hideMark/>
          </w:tcPr>
          <w:p w14:paraId="58C6C78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single" w:sz="4" w:space="0" w:color="000000"/>
              <w:right w:val="nil"/>
            </w:tcBorders>
            <w:shd w:val="clear" w:color="auto" w:fill="auto"/>
            <w:noWrap/>
            <w:vAlign w:val="bottom"/>
            <w:hideMark/>
          </w:tcPr>
          <w:p w14:paraId="5CE0A11D"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2.062.452 </w:t>
            </w:r>
          </w:p>
        </w:tc>
        <w:tc>
          <w:tcPr>
            <w:tcW w:w="282" w:type="dxa"/>
            <w:tcBorders>
              <w:top w:val="nil"/>
              <w:left w:val="nil"/>
              <w:bottom w:val="nil"/>
              <w:right w:val="nil"/>
            </w:tcBorders>
            <w:shd w:val="clear" w:color="auto" w:fill="auto"/>
            <w:noWrap/>
            <w:vAlign w:val="bottom"/>
            <w:hideMark/>
          </w:tcPr>
          <w:p w14:paraId="3091BC0A"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1735" w:type="dxa"/>
            <w:tcBorders>
              <w:top w:val="nil"/>
              <w:left w:val="nil"/>
              <w:bottom w:val="single" w:sz="4" w:space="0" w:color="000000"/>
              <w:right w:val="nil"/>
            </w:tcBorders>
            <w:shd w:val="clear" w:color="auto" w:fill="auto"/>
            <w:noWrap/>
            <w:vAlign w:val="bottom"/>
            <w:hideMark/>
          </w:tcPr>
          <w:p w14:paraId="61E791B0" w14:textId="77777777" w:rsidR="00674CF5" w:rsidRPr="00674CF5" w:rsidRDefault="00674CF5" w:rsidP="00674CF5">
            <w:pPr>
              <w:spacing w:after="0" w:line="240" w:lineRule="auto"/>
              <w:jc w:val="right"/>
              <w:rPr>
                <w:rFonts w:ascii="Arial" w:eastAsia="Times New Roman" w:hAnsi="Arial" w:cs="Arial"/>
                <w:sz w:val="18"/>
                <w:szCs w:val="18"/>
                <w:lang w:eastAsia="pt-BR"/>
              </w:rPr>
            </w:pPr>
            <w:r w:rsidRPr="00674CF5">
              <w:rPr>
                <w:rFonts w:ascii="Arial" w:eastAsia="Times New Roman" w:hAnsi="Arial" w:cs="Arial"/>
                <w:sz w:val="18"/>
                <w:szCs w:val="18"/>
                <w:lang w:eastAsia="pt-BR"/>
              </w:rPr>
              <w:t xml:space="preserve">              1.774.259 </w:t>
            </w:r>
          </w:p>
        </w:tc>
        <w:tc>
          <w:tcPr>
            <w:tcW w:w="282" w:type="dxa"/>
            <w:tcBorders>
              <w:top w:val="nil"/>
              <w:left w:val="nil"/>
              <w:bottom w:val="nil"/>
              <w:right w:val="nil"/>
            </w:tcBorders>
            <w:shd w:val="clear" w:color="auto" w:fill="auto"/>
            <w:noWrap/>
            <w:vAlign w:val="bottom"/>
            <w:hideMark/>
          </w:tcPr>
          <w:p w14:paraId="0BCD06C6" w14:textId="77777777" w:rsidR="00674CF5" w:rsidRPr="00674CF5" w:rsidRDefault="00674CF5" w:rsidP="00674CF5">
            <w:pPr>
              <w:spacing w:after="0" w:line="240" w:lineRule="auto"/>
              <w:jc w:val="right"/>
              <w:rPr>
                <w:rFonts w:ascii="Arial" w:eastAsia="Times New Roman" w:hAnsi="Arial" w:cs="Arial"/>
                <w:sz w:val="18"/>
                <w:szCs w:val="18"/>
                <w:lang w:eastAsia="pt-BR"/>
              </w:rPr>
            </w:pPr>
          </w:p>
        </w:tc>
        <w:tc>
          <w:tcPr>
            <w:tcW w:w="264" w:type="dxa"/>
            <w:tcBorders>
              <w:top w:val="nil"/>
              <w:left w:val="nil"/>
              <w:bottom w:val="nil"/>
              <w:right w:val="nil"/>
            </w:tcBorders>
            <w:shd w:val="clear" w:color="auto" w:fill="auto"/>
            <w:noWrap/>
            <w:vAlign w:val="bottom"/>
            <w:hideMark/>
          </w:tcPr>
          <w:p w14:paraId="53899ABE"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442E5DE2" w14:textId="77777777" w:rsidTr="00DE61AE">
        <w:trPr>
          <w:trHeight w:val="258"/>
        </w:trPr>
        <w:tc>
          <w:tcPr>
            <w:tcW w:w="5771" w:type="dxa"/>
            <w:tcBorders>
              <w:top w:val="nil"/>
              <w:left w:val="nil"/>
              <w:bottom w:val="nil"/>
              <w:right w:val="nil"/>
            </w:tcBorders>
            <w:shd w:val="clear" w:color="auto" w:fill="auto"/>
            <w:noWrap/>
            <w:vAlign w:val="bottom"/>
            <w:hideMark/>
          </w:tcPr>
          <w:p w14:paraId="2FC7FC12" w14:textId="77777777" w:rsidR="00674CF5" w:rsidRPr="00674CF5" w:rsidRDefault="00674CF5" w:rsidP="00674CF5">
            <w:pPr>
              <w:spacing w:after="0" w:line="240" w:lineRule="auto"/>
              <w:jc w:val="center"/>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261E02BA"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685B5848"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1356C3A3"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2.112.211 </w:t>
            </w:r>
          </w:p>
        </w:tc>
        <w:tc>
          <w:tcPr>
            <w:tcW w:w="282" w:type="dxa"/>
            <w:tcBorders>
              <w:top w:val="nil"/>
              <w:left w:val="nil"/>
              <w:bottom w:val="nil"/>
              <w:right w:val="nil"/>
            </w:tcBorders>
            <w:shd w:val="clear" w:color="auto" w:fill="auto"/>
            <w:noWrap/>
            <w:vAlign w:val="bottom"/>
            <w:hideMark/>
          </w:tcPr>
          <w:p w14:paraId="029BF2E6"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1735" w:type="dxa"/>
            <w:tcBorders>
              <w:top w:val="nil"/>
              <w:left w:val="nil"/>
              <w:bottom w:val="nil"/>
              <w:right w:val="nil"/>
            </w:tcBorders>
            <w:shd w:val="clear" w:color="auto" w:fill="auto"/>
            <w:noWrap/>
            <w:vAlign w:val="bottom"/>
            <w:hideMark/>
          </w:tcPr>
          <w:p w14:paraId="33C21B40"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1.779.414 </w:t>
            </w:r>
          </w:p>
        </w:tc>
        <w:tc>
          <w:tcPr>
            <w:tcW w:w="282" w:type="dxa"/>
            <w:tcBorders>
              <w:top w:val="nil"/>
              <w:left w:val="nil"/>
              <w:bottom w:val="nil"/>
              <w:right w:val="nil"/>
            </w:tcBorders>
            <w:shd w:val="clear" w:color="auto" w:fill="auto"/>
            <w:noWrap/>
            <w:vAlign w:val="bottom"/>
            <w:hideMark/>
          </w:tcPr>
          <w:p w14:paraId="389C3AD9"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264" w:type="dxa"/>
            <w:tcBorders>
              <w:top w:val="nil"/>
              <w:left w:val="nil"/>
              <w:bottom w:val="nil"/>
              <w:right w:val="nil"/>
            </w:tcBorders>
            <w:shd w:val="clear" w:color="auto" w:fill="auto"/>
            <w:noWrap/>
            <w:vAlign w:val="bottom"/>
            <w:hideMark/>
          </w:tcPr>
          <w:p w14:paraId="5C8A6415"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5E18ACA1" w14:textId="77777777" w:rsidTr="00DE61AE">
        <w:trPr>
          <w:trHeight w:val="425"/>
        </w:trPr>
        <w:tc>
          <w:tcPr>
            <w:tcW w:w="5771" w:type="dxa"/>
            <w:tcBorders>
              <w:top w:val="nil"/>
              <w:left w:val="nil"/>
              <w:bottom w:val="nil"/>
              <w:right w:val="nil"/>
            </w:tcBorders>
            <w:shd w:val="clear" w:color="auto" w:fill="auto"/>
            <w:noWrap/>
            <w:vAlign w:val="bottom"/>
            <w:hideMark/>
          </w:tcPr>
          <w:p w14:paraId="41D4824A" w14:textId="77777777" w:rsidR="00674CF5" w:rsidRPr="00674CF5" w:rsidRDefault="00674CF5" w:rsidP="00674CF5">
            <w:pPr>
              <w:spacing w:after="0" w:line="240" w:lineRule="auto"/>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Juros sobre adiantamento para futuro aumento de capital</w:t>
            </w:r>
          </w:p>
        </w:tc>
        <w:tc>
          <w:tcPr>
            <w:tcW w:w="697" w:type="dxa"/>
            <w:tcBorders>
              <w:top w:val="nil"/>
              <w:left w:val="nil"/>
              <w:bottom w:val="nil"/>
              <w:right w:val="nil"/>
            </w:tcBorders>
            <w:shd w:val="clear" w:color="auto" w:fill="auto"/>
            <w:noWrap/>
            <w:vAlign w:val="bottom"/>
            <w:hideMark/>
          </w:tcPr>
          <w:p w14:paraId="10972CE6" w14:textId="77777777" w:rsidR="00674CF5" w:rsidRPr="00674CF5" w:rsidRDefault="00674CF5" w:rsidP="00674CF5">
            <w:pPr>
              <w:spacing w:after="0" w:line="240" w:lineRule="auto"/>
              <w:rPr>
                <w:rFonts w:ascii="Arial" w:eastAsia="Times New Roman" w:hAnsi="Arial" w:cs="Arial"/>
                <w:b/>
                <w:bCs/>
                <w:sz w:val="18"/>
                <w:szCs w:val="18"/>
                <w:lang w:eastAsia="pt-BR"/>
              </w:rPr>
            </w:pPr>
          </w:p>
        </w:tc>
        <w:tc>
          <w:tcPr>
            <w:tcW w:w="282" w:type="dxa"/>
            <w:tcBorders>
              <w:top w:val="nil"/>
              <w:left w:val="nil"/>
              <w:bottom w:val="nil"/>
              <w:right w:val="nil"/>
            </w:tcBorders>
            <w:shd w:val="clear" w:color="auto" w:fill="auto"/>
            <w:noWrap/>
            <w:vAlign w:val="bottom"/>
            <w:hideMark/>
          </w:tcPr>
          <w:p w14:paraId="12A2292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single" w:sz="4" w:space="0" w:color="000000"/>
              <w:right w:val="nil"/>
            </w:tcBorders>
            <w:shd w:val="clear" w:color="auto" w:fill="auto"/>
            <w:noWrap/>
            <w:vAlign w:val="bottom"/>
            <w:hideMark/>
          </w:tcPr>
          <w:p w14:paraId="7210ABF4"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1.546.775 </w:t>
            </w:r>
          </w:p>
        </w:tc>
        <w:tc>
          <w:tcPr>
            <w:tcW w:w="282" w:type="dxa"/>
            <w:tcBorders>
              <w:top w:val="nil"/>
              <w:left w:val="nil"/>
              <w:bottom w:val="nil"/>
              <w:right w:val="nil"/>
            </w:tcBorders>
            <w:shd w:val="clear" w:color="auto" w:fill="auto"/>
            <w:noWrap/>
            <w:vAlign w:val="bottom"/>
            <w:hideMark/>
          </w:tcPr>
          <w:p w14:paraId="04A1AF19"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1735" w:type="dxa"/>
            <w:tcBorders>
              <w:top w:val="nil"/>
              <w:left w:val="nil"/>
              <w:bottom w:val="single" w:sz="4" w:space="0" w:color="000000"/>
              <w:right w:val="nil"/>
            </w:tcBorders>
            <w:shd w:val="clear" w:color="auto" w:fill="auto"/>
            <w:noWrap/>
            <w:vAlign w:val="bottom"/>
            <w:hideMark/>
          </w:tcPr>
          <w:p w14:paraId="49C70482"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934.551 </w:t>
            </w:r>
          </w:p>
        </w:tc>
        <w:tc>
          <w:tcPr>
            <w:tcW w:w="282" w:type="dxa"/>
            <w:tcBorders>
              <w:top w:val="nil"/>
              <w:left w:val="nil"/>
              <w:bottom w:val="nil"/>
              <w:right w:val="nil"/>
            </w:tcBorders>
            <w:shd w:val="clear" w:color="auto" w:fill="auto"/>
            <w:noWrap/>
            <w:vAlign w:val="bottom"/>
            <w:hideMark/>
          </w:tcPr>
          <w:p w14:paraId="7304D26E"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264" w:type="dxa"/>
            <w:tcBorders>
              <w:top w:val="nil"/>
              <w:left w:val="nil"/>
              <w:bottom w:val="nil"/>
              <w:right w:val="nil"/>
            </w:tcBorders>
            <w:shd w:val="clear" w:color="auto" w:fill="auto"/>
            <w:noWrap/>
            <w:vAlign w:val="bottom"/>
            <w:hideMark/>
          </w:tcPr>
          <w:p w14:paraId="1B09B2AF"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3BC5E74D" w14:textId="77777777" w:rsidTr="00DE61AE">
        <w:trPr>
          <w:trHeight w:val="258"/>
        </w:trPr>
        <w:tc>
          <w:tcPr>
            <w:tcW w:w="5771" w:type="dxa"/>
            <w:tcBorders>
              <w:top w:val="nil"/>
              <w:left w:val="nil"/>
              <w:bottom w:val="nil"/>
              <w:right w:val="nil"/>
            </w:tcBorders>
            <w:shd w:val="clear" w:color="auto" w:fill="auto"/>
            <w:noWrap/>
            <w:vAlign w:val="bottom"/>
            <w:hideMark/>
          </w:tcPr>
          <w:p w14:paraId="73A37A25" w14:textId="77777777" w:rsidR="00674CF5" w:rsidRPr="00674CF5" w:rsidRDefault="00674CF5" w:rsidP="00674CF5">
            <w:pPr>
              <w:spacing w:after="0" w:line="240" w:lineRule="auto"/>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Resultado retido</w:t>
            </w:r>
          </w:p>
        </w:tc>
        <w:tc>
          <w:tcPr>
            <w:tcW w:w="697" w:type="dxa"/>
            <w:tcBorders>
              <w:top w:val="nil"/>
              <w:left w:val="nil"/>
              <w:bottom w:val="nil"/>
              <w:right w:val="nil"/>
            </w:tcBorders>
            <w:shd w:val="clear" w:color="auto" w:fill="auto"/>
            <w:noWrap/>
            <w:vAlign w:val="bottom"/>
            <w:hideMark/>
          </w:tcPr>
          <w:p w14:paraId="6191DF97" w14:textId="77777777" w:rsidR="00674CF5" w:rsidRPr="00674CF5" w:rsidRDefault="00674CF5" w:rsidP="00674CF5">
            <w:pPr>
              <w:spacing w:after="0" w:line="240" w:lineRule="auto"/>
              <w:rPr>
                <w:rFonts w:ascii="Arial" w:eastAsia="Times New Roman" w:hAnsi="Arial" w:cs="Arial"/>
                <w:b/>
                <w:bCs/>
                <w:sz w:val="18"/>
                <w:szCs w:val="18"/>
                <w:lang w:eastAsia="pt-BR"/>
              </w:rPr>
            </w:pPr>
          </w:p>
        </w:tc>
        <w:tc>
          <w:tcPr>
            <w:tcW w:w="282" w:type="dxa"/>
            <w:tcBorders>
              <w:top w:val="nil"/>
              <w:left w:val="nil"/>
              <w:bottom w:val="nil"/>
              <w:right w:val="nil"/>
            </w:tcBorders>
            <w:shd w:val="clear" w:color="auto" w:fill="auto"/>
            <w:noWrap/>
            <w:vAlign w:val="bottom"/>
            <w:hideMark/>
          </w:tcPr>
          <w:p w14:paraId="343B9154"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single" w:sz="4" w:space="0" w:color="auto"/>
              <w:right w:val="nil"/>
            </w:tcBorders>
            <w:shd w:val="clear" w:color="auto" w:fill="auto"/>
            <w:noWrap/>
            <w:vAlign w:val="bottom"/>
            <w:hideMark/>
          </w:tcPr>
          <w:p w14:paraId="6C430573"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(73.379.043)</w:t>
            </w:r>
          </w:p>
        </w:tc>
        <w:tc>
          <w:tcPr>
            <w:tcW w:w="282" w:type="dxa"/>
            <w:tcBorders>
              <w:top w:val="nil"/>
              <w:left w:val="nil"/>
              <w:bottom w:val="nil"/>
              <w:right w:val="nil"/>
            </w:tcBorders>
            <w:shd w:val="clear" w:color="auto" w:fill="auto"/>
            <w:noWrap/>
            <w:vAlign w:val="bottom"/>
            <w:hideMark/>
          </w:tcPr>
          <w:p w14:paraId="623506FC"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1735" w:type="dxa"/>
            <w:tcBorders>
              <w:top w:val="nil"/>
              <w:left w:val="nil"/>
              <w:bottom w:val="single" w:sz="4" w:space="0" w:color="000000"/>
              <w:right w:val="nil"/>
            </w:tcBorders>
            <w:shd w:val="clear" w:color="auto" w:fill="auto"/>
            <w:noWrap/>
            <w:vAlign w:val="bottom"/>
            <w:hideMark/>
          </w:tcPr>
          <w:p w14:paraId="2759D547"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 xml:space="preserve">         (106.005.901)</w:t>
            </w:r>
          </w:p>
        </w:tc>
        <w:tc>
          <w:tcPr>
            <w:tcW w:w="282" w:type="dxa"/>
            <w:tcBorders>
              <w:top w:val="nil"/>
              <w:left w:val="nil"/>
              <w:bottom w:val="nil"/>
              <w:right w:val="nil"/>
            </w:tcBorders>
            <w:shd w:val="clear" w:color="auto" w:fill="auto"/>
            <w:noWrap/>
            <w:vAlign w:val="bottom"/>
            <w:hideMark/>
          </w:tcPr>
          <w:p w14:paraId="3C57D591" w14:textId="77777777" w:rsidR="00674CF5" w:rsidRPr="00674CF5" w:rsidRDefault="00674CF5" w:rsidP="00674CF5">
            <w:pPr>
              <w:spacing w:after="0" w:line="240" w:lineRule="auto"/>
              <w:jc w:val="right"/>
              <w:rPr>
                <w:rFonts w:ascii="Arial" w:eastAsia="Times New Roman" w:hAnsi="Arial" w:cs="Arial"/>
                <w:b/>
                <w:bCs/>
                <w:sz w:val="18"/>
                <w:szCs w:val="18"/>
                <w:lang w:eastAsia="pt-BR"/>
              </w:rPr>
            </w:pPr>
          </w:p>
        </w:tc>
        <w:tc>
          <w:tcPr>
            <w:tcW w:w="264" w:type="dxa"/>
            <w:tcBorders>
              <w:top w:val="nil"/>
              <w:left w:val="nil"/>
              <w:bottom w:val="nil"/>
              <w:right w:val="nil"/>
            </w:tcBorders>
            <w:shd w:val="clear" w:color="auto" w:fill="auto"/>
            <w:noWrap/>
            <w:vAlign w:val="bottom"/>
            <w:hideMark/>
          </w:tcPr>
          <w:p w14:paraId="10A8EE2D"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02BE319A" w14:textId="77777777" w:rsidTr="00DE61AE">
        <w:trPr>
          <w:trHeight w:val="258"/>
        </w:trPr>
        <w:tc>
          <w:tcPr>
            <w:tcW w:w="5771" w:type="dxa"/>
            <w:tcBorders>
              <w:top w:val="nil"/>
              <w:left w:val="nil"/>
              <w:bottom w:val="nil"/>
              <w:right w:val="nil"/>
            </w:tcBorders>
            <w:shd w:val="clear" w:color="auto" w:fill="auto"/>
            <w:noWrap/>
            <w:vAlign w:val="bottom"/>
            <w:hideMark/>
          </w:tcPr>
          <w:p w14:paraId="32473C3B" w14:textId="77777777" w:rsidR="00674CF5" w:rsidRPr="00674CF5" w:rsidRDefault="00674CF5" w:rsidP="00674CF5">
            <w:pPr>
              <w:spacing w:after="0" w:line="240" w:lineRule="auto"/>
              <w:jc w:val="center"/>
              <w:rPr>
                <w:rFonts w:ascii="Times New Roman" w:eastAsia="Times New Roman" w:hAnsi="Times New Roman" w:cs="Times New Roman"/>
                <w:sz w:val="18"/>
                <w:szCs w:val="18"/>
                <w:lang w:eastAsia="pt-BR"/>
              </w:rPr>
            </w:pPr>
          </w:p>
        </w:tc>
        <w:tc>
          <w:tcPr>
            <w:tcW w:w="697" w:type="dxa"/>
            <w:tcBorders>
              <w:top w:val="nil"/>
              <w:left w:val="nil"/>
              <w:bottom w:val="nil"/>
              <w:right w:val="nil"/>
            </w:tcBorders>
            <w:shd w:val="clear" w:color="auto" w:fill="auto"/>
            <w:noWrap/>
            <w:vAlign w:val="bottom"/>
            <w:hideMark/>
          </w:tcPr>
          <w:p w14:paraId="71DE734E"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7DFA694C"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395" w:type="dxa"/>
            <w:tcBorders>
              <w:top w:val="nil"/>
              <w:left w:val="nil"/>
              <w:bottom w:val="nil"/>
              <w:right w:val="nil"/>
            </w:tcBorders>
            <w:shd w:val="clear" w:color="auto" w:fill="auto"/>
            <w:noWrap/>
            <w:vAlign w:val="bottom"/>
            <w:hideMark/>
          </w:tcPr>
          <w:p w14:paraId="0AA69375"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337392F2"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1735" w:type="dxa"/>
            <w:tcBorders>
              <w:top w:val="nil"/>
              <w:left w:val="nil"/>
              <w:bottom w:val="nil"/>
              <w:right w:val="nil"/>
            </w:tcBorders>
            <w:shd w:val="clear" w:color="auto" w:fill="auto"/>
            <w:noWrap/>
            <w:vAlign w:val="bottom"/>
            <w:hideMark/>
          </w:tcPr>
          <w:p w14:paraId="73D92487"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82" w:type="dxa"/>
            <w:tcBorders>
              <w:top w:val="nil"/>
              <w:left w:val="nil"/>
              <w:bottom w:val="nil"/>
              <w:right w:val="nil"/>
            </w:tcBorders>
            <w:shd w:val="clear" w:color="auto" w:fill="auto"/>
            <w:noWrap/>
            <w:vAlign w:val="bottom"/>
            <w:hideMark/>
          </w:tcPr>
          <w:p w14:paraId="6C5B4E58"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c>
          <w:tcPr>
            <w:tcW w:w="264" w:type="dxa"/>
            <w:tcBorders>
              <w:top w:val="nil"/>
              <w:left w:val="nil"/>
              <w:bottom w:val="nil"/>
              <w:right w:val="nil"/>
            </w:tcBorders>
            <w:shd w:val="clear" w:color="auto" w:fill="auto"/>
            <w:noWrap/>
            <w:vAlign w:val="bottom"/>
            <w:hideMark/>
          </w:tcPr>
          <w:p w14:paraId="05D97730" w14:textId="77777777" w:rsidR="00674CF5" w:rsidRPr="00674CF5" w:rsidRDefault="00674CF5" w:rsidP="00674CF5">
            <w:pPr>
              <w:spacing w:after="0" w:line="240" w:lineRule="auto"/>
              <w:rPr>
                <w:rFonts w:ascii="Times New Roman" w:eastAsia="Times New Roman" w:hAnsi="Times New Roman" w:cs="Times New Roman"/>
                <w:sz w:val="18"/>
                <w:szCs w:val="18"/>
                <w:lang w:eastAsia="pt-BR"/>
              </w:rPr>
            </w:pPr>
          </w:p>
        </w:tc>
      </w:tr>
      <w:tr w:rsidR="00674CF5" w:rsidRPr="00674CF5" w14:paraId="652AFBCC" w14:textId="77777777" w:rsidTr="00DE61AE">
        <w:trPr>
          <w:trHeight w:val="258"/>
        </w:trPr>
        <w:tc>
          <w:tcPr>
            <w:tcW w:w="10713" w:type="dxa"/>
            <w:gridSpan w:val="8"/>
            <w:tcBorders>
              <w:top w:val="nil"/>
              <w:left w:val="nil"/>
              <w:bottom w:val="nil"/>
              <w:right w:val="nil"/>
            </w:tcBorders>
            <w:shd w:val="clear" w:color="auto" w:fill="auto"/>
            <w:noWrap/>
            <w:vAlign w:val="bottom"/>
            <w:hideMark/>
          </w:tcPr>
          <w:p w14:paraId="55818728" w14:textId="16D6EF76" w:rsidR="00674CF5" w:rsidRPr="00674CF5" w:rsidRDefault="00674CF5" w:rsidP="00674CF5">
            <w:pPr>
              <w:spacing w:after="0" w:line="240" w:lineRule="auto"/>
              <w:jc w:val="center"/>
              <w:rPr>
                <w:rFonts w:ascii="Arial" w:eastAsia="Times New Roman" w:hAnsi="Arial" w:cs="Arial"/>
                <w:b/>
                <w:bCs/>
                <w:sz w:val="18"/>
                <w:szCs w:val="18"/>
                <w:lang w:eastAsia="pt-BR"/>
              </w:rPr>
            </w:pPr>
            <w:r w:rsidRPr="00674CF5">
              <w:rPr>
                <w:rFonts w:ascii="Arial" w:eastAsia="Times New Roman" w:hAnsi="Arial" w:cs="Arial"/>
                <w:b/>
                <w:bCs/>
                <w:sz w:val="18"/>
                <w:szCs w:val="18"/>
                <w:lang w:eastAsia="pt-BR"/>
              </w:rPr>
              <w:t>(As notas explicativas da Admini</w:t>
            </w:r>
            <w:r>
              <w:rPr>
                <w:rFonts w:ascii="Arial" w:eastAsia="Times New Roman" w:hAnsi="Arial" w:cs="Arial"/>
                <w:b/>
                <w:bCs/>
                <w:sz w:val="18"/>
                <w:szCs w:val="18"/>
                <w:lang w:eastAsia="pt-BR"/>
              </w:rPr>
              <w:t>s</w:t>
            </w:r>
            <w:r w:rsidRPr="00674CF5">
              <w:rPr>
                <w:rFonts w:ascii="Arial" w:eastAsia="Times New Roman" w:hAnsi="Arial" w:cs="Arial"/>
                <w:b/>
                <w:bCs/>
                <w:sz w:val="18"/>
                <w:szCs w:val="18"/>
                <w:lang w:eastAsia="pt-BR"/>
              </w:rPr>
              <w:t>tração são parte integrante das demonstrações financeiras.)</w:t>
            </w:r>
          </w:p>
        </w:tc>
      </w:tr>
    </w:tbl>
    <w:p w14:paraId="3F1C8DC6" w14:textId="3D0AB207" w:rsidR="005A5061" w:rsidRDefault="00674CF5" w:rsidP="00CC3A99">
      <w:pPr>
        <w:spacing w:after="0" w:line="240" w:lineRule="auto"/>
        <w:jc w:val="right"/>
        <w:rPr>
          <w:rFonts w:ascii="Arial" w:eastAsia="Times New Roman" w:hAnsi="Arial" w:cs="Arial"/>
          <w:b/>
          <w:bCs/>
          <w:sz w:val="18"/>
          <w:szCs w:val="18"/>
          <w:lang w:eastAsia="pt-BR"/>
        </w:rPr>
        <w:sectPr w:rsidR="005A5061" w:rsidSect="00674CF5">
          <w:pgSz w:w="11906" w:h="16838" w:code="9"/>
          <w:pgMar w:top="142" w:right="426" w:bottom="142" w:left="709" w:header="567" w:footer="567" w:gutter="0"/>
          <w:cols w:space="708"/>
          <w:docGrid w:linePitch="360"/>
        </w:sectPr>
      </w:pPr>
      <w:r>
        <w:rPr>
          <w:rFonts w:ascii="Arial" w:eastAsia="Times New Roman" w:hAnsi="Arial" w:cs="Arial"/>
          <w:b/>
          <w:bCs/>
          <w:sz w:val="18"/>
          <w:szCs w:val="18"/>
          <w:lang w:eastAsia="pt-BR"/>
        </w:rPr>
        <w:fldChar w:fldCharType="end"/>
      </w:r>
    </w:p>
    <w:p w14:paraId="587BB163" w14:textId="77777777" w:rsidR="00AA5A16" w:rsidRPr="00AA5A16" w:rsidRDefault="00AA5A16" w:rsidP="00AA5A16">
      <w:pPr>
        <w:keepNext/>
        <w:suppressAutoHyphens/>
        <w:spacing w:after="0" w:line="360" w:lineRule="auto"/>
        <w:jc w:val="both"/>
        <w:rPr>
          <w:rFonts w:ascii="Arial" w:eastAsia="Lucida Sans Unicode" w:hAnsi="Arial" w:cs="Lucida Sans Unicode"/>
          <w:b/>
        </w:rPr>
      </w:pPr>
      <w:bookmarkStart w:id="15" w:name="_Hlk104894266"/>
      <w:r w:rsidRPr="00AA5A16">
        <w:rPr>
          <w:rFonts w:ascii="Arial" w:eastAsia="Lucida Sans Unicode" w:hAnsi="Arial" w:cs="Lucida Sans Unicode"/>
          <w:b/>
        </w:rPr>
        <w:lastRenderedPageBreak/>
        <w:t xml:space="preserve">EMPRESA DE TRENS URBANOS DE PORTO ALEGRE - TRENSURB </w:t>
      </w:r>
    </w:p>
    <w:p w14:paraId="1C511A2E" w14:textId="77777777" w:rsidR="00AA5A16" w:rsidRPr="00AA5A16" w:rsidRDefault="00AA5A16" w:rsidP="00AA5A16">
      <w:pPr>
        <w:keepNext/>
        <w:suppressAutoHyphens/>
        <w:spacing w:after="0" w:line="360" w:lineRule="auto"/>
        <w:jc w:val="both"/>
        <w:rPr>
          <w:rFonts w:ascii="Arial" w:eastAsia="Lucida Sans Unicode" w:hAnsi="Arial" w:cs="Lucida Sans Unicode"/>
          <w:b/>
        </w:rPr>
      </w:pPr>
    </w:p>
    <w:p w14:paraId="6E6609CF" w14:textId="77777777" w:rsidR="00AA5A16" w:rsidRPr="00AA5A16" w:rsidRDefault="00AA5A16" w:rsidP="00AA5A16">
      <w:pPr>
        <w:keepNext/>
        <w:suppressAutoHyphens/>
        <w:spacing w:after="0" w:line="360" w:lineRule="auto"/>
        <w:jc w:val="both"/>
        <w:rPr>
          <w:rFonts w:ascii="Arial" w:eastAsia="Lucida Sans Unicode" w:hAnsi="Arial" w:cs="Lucida Sans Unicode"/>
          <w:b/>
        </w:rPr>
      </w:pPr>
      <w:r w:rsidRPr="00AA5A16">
        <w:rPr>
          <w:rFonts w:ascii="Arial" w:eastAsia="Lucida Sans Unicode" w:hAnsi="Arial" w:cs="Lucida Sans Unicode"/>
          <w:b/>
        </w:rPr>
        <w:t>NOTAS EXPLICATIVAS DA ADMINISTRAÇÃO ÀS DEMONSTRAÇÕES FINANCEIRAS</w:t>
      </w:r>
    </w:p>
    <w:p w14:paraId="5B9345C1" w14:textId="77777777" w:rsidR="00AA5A16" w:rsidRPr="00AA5A16" w:rsidRDefault="00AA5A16" w:rsidP="00AA5A16">
      <w:pPr>
        <w:tabs>
          <w:tab w:val="left" w:pos="1134"/>
        </w:tabs>
        <w:suppressAutoHyphens/>
        <w:spacing w:after="0" w:line="240" w:lineRule="auto"/>
        <w:ind w:right="-142"/>
        <w:jc w:val="both"/>
        <w:rPr>
          <w:rFonts w:ascii="Arial" w:eastAsia="Times New Roman" w:hAnsi="Arial" w:cs="Times New Roman"/>
          <w:szCs w:val="20"/>
        </w:rPr>
      </w:pPr>
    </w:p>
    <w:p w14:paraId="3BE7EB2F" w14:textId="77777777" w:rsidR="00AA5A16" w:rsidRPr="00AA5A16" w:rsidRDefault="00AA5A16" w:rsidP="00AA5A16">
      <w:pPr>
        <w:keepNext/>
        <w:suppressAutoHyphens/>
        <w:spacing w:after="0" w:line="360" w:lineRule="auto"/>
        <w:rPr>
          <w:rFonts w:ascii="Arial" w:eastAsia="Lucida Sans Unicode" w:hAnsi="Arial" w:cs="Lucida Sans Unicode"/>
          <w:b/>
        </w:rPr>
      </w:pPr>
      <w:r w:rsidRPr="00AA5A16">
        <w:rPr>
          <w:rFonts w:ascii="Arial" w:eastAsia="Lucida Sans Unicode" w:hAnsi="Arial" w:cs="Lucida Sans Unicode"/>
          <w:b/>
        </w:rPr>
        <w:t xml:space="preserve">PARA OS EXERCÍCIOS FINDOS EM 31 DE DEZEMBRO DE 2021 E 2020 </w:t>
      </w:r>
    </w:p>
    <w:p w14:paraId="4B363D65" w14:textId="77777777" w:rsidR="00AA5A16" w:rsidRPr="00AA5A16" w:rsidRDefault="00AA5A16" w:rsidP="00AA5A16">
      <w:pPr>
        <w:keepNext/>
        <w:suppressAutoHyphens/>
        <w:spacing w:after="0" w:line="360" w:lineRule="auto"/>
        <w:rPr>
          <w:rFonts w:ascii="Arial" w:eastAsia="Lucida Sans Unicode" w:hAnsi="Arial" w:cs="Lucida Sans Unicode"/>
          <w:sz w:val="20"/>
          <w:szCs w:val="20"/>
        </w:rPr>
      </w:pPr>
      <w:r w:rsidRPr="00AA5A16">
        <w:rPr>
          <w:rFonts w:ascii="Arial" w:eastAsia="Lucida Sans Unicode" w:hAnsi="Arial" w:cs="Lucida Sans Unicode"/>
          <w:sz w:val="20"/>
          <w:szCs w:val="20"/>
        </w:rPr>
        <w:t>(Valores expressos em reais, exceto quando especificado de outra forma.)</w:t>
      </w:r>
    </w:p>
    <w:p w14:paraId="7ADE24EE" w14:textId="77777777" w:rsidR="00AA5A16" w:rsidRPr="00AA5A16" w:rsidRDefault="00AA5A16" w:rsidP="00AA5A16">
      <w:pPr>
        <w:suppressAutoHyphens/>
        <w:spacing w:after="0" w:line="240" w:lineRule="auto"/>
        <w:jc w:val="both"/>
        <w:rPr>
          <w:rFonts w:ascii="Arial" w:eastAsia="Times New Roman" w:hAnsi="Arial" w:cs="Times New Roman"/>
        </w:rPr>
      </w:pPr>
    </w:p>
    <w:p w14:paraId="373BA51D" w14:textId="77777777" w:rsidR="00AA5A16" w:rsidRPr="00AA5A16" w:rsidRDefault="00AA5A16" w:rsidP="00AA5A16">
      <w:pPr>
        <w:numPr>
          <w:ilvl w:val="0"/>
          <w:numId w:val="6"/>
        </w:numPr>
        <w:suppressAutoHyphens/>
        <w:spacing w:after="0" w:line="240" w:lineRule="auto"/>
        <w:jc w:val="both"/>
        <w:rPr>
          <w:rFonts w:ascii="Arial" w:eastAsia="Times New Roman" w:hAnsi="Arial" w:cs="Times New Roman"/>
          <w:b/>
        </w:rPr>
      </w:pPr>
      <w:r w:rsidRPr="00AA5A16">
        <w:rPr>
          <w:rFonts w:ascii="Arial" w:eastAsia="Times New Roman" w:hAnsi="Arial" w:cs="Times New Roman"/>
          <w:b/>
        </w:rPr>
        <w:t>CONTEXTO OPERACIONAL</w:t>
      </w:r>
    </w:p>
    <w:p w14:paraId="063A1DAF" w14:textId="77777777" w:rsidR="00AA5A16" w:rsidRPr="00AA5A16" w:rsidRDefault="00AA5A16" w:rsidP="00AA5A16">
      <w:pPr>
        <w:suppressAutoHyphens/>
        <w:spacing w:after="0" w:line="240" w:lineRule="auto"/>
        <w:jc w:val="both"/>
        <w:rPr>
          <w:rFonts w:ascii="Arial" w:eastAsia="Times New Roman" w:hAnsi="Arial" w:cs="Times New Roman"/>
          <w:b/>
        </w:rPr>
      </w:pPr>
    </w:p>
    <w:p w14:paraId="7E91755F" w14:textId="77777777" w:rsidR="00AA5A16" w:rsidRPr="00AA5A16" w:rsidRDefault="00AA5A16" w:rsidP="00AA5A16">
      <w:pPr>
        <w:suppressAutoHyphens/>
        <w:spacing w:after="0" w:line="240" w:lineRule="auto"/>
        <w:jc w:val="both"/>
        <w:rPr>
          <w:rFonts w:ascii="Arial" w:eastAsia="Times New Roman" w:hAnsi="Arial" w:cs="Times New Roman"/>
        </w:rPr>
      </w:pPr>
      <w:r w:rsidRPr="00AA5A16">
        <w:rPr>
          <w:rFonts w:ascii="Arial" w:eastAsia="Times New Roman" w:hAnsi="Arial" w:cs="Times New Roman"/>
        </w:rPr>
        <w:t>A Empresa de Trens Urbanos de Porto Alegre S.A. - TRENSURB (“Companhia”) é uma empresa pública, de capital fechado, com sede em Porto Alegre, no Estado do Rio Grande do Sul, tendo como acionista controlador a União Federal, estando vinculada ao Ministério do Desenvolvimento Regional, tendo por objeto:</w:t>
      </w:r>
    </w:p>
    <w:p w14:paraId="2D50C38F" w14:textId="77777777" w:rsidR="00AA5A16" w:rsidRPr="00AA5A16" w:rsidRDefault="00AA5A16" w:rsidP="00AA5A16">
      <w:pPr>
        <w:suppressAutoHyphens/>
        <w:spacing w:after="0" w:line="240" w:lineRule="auto"/>
        <w:ind w:left="1134"/>
        <w:jc w:val="both"/>
        <w:rPr>
          <w:rFonts w:ascii="Arial" w:eastAsia="Times New Roman" w:hAnsi="Arial" w:cs="Times New Roman"/>
        </w:rPr>
      </w:pPr>
    </w:p>
    <w:p w14:paraId="0E6B1D25" w14:textId="77777777" w:rsidR="00AA5A16" w:rsidRPr="00AA5A16" w:rsidRDefault="00AA5A16" w:rsidP="00AA5A16">
      <w:pPr>
        <w:suppressAutoHyphens/>
        <w:spacing w:after="0" w:line="240" w:lineRule="auto"/>
        <w:ind w:left="284" w:hanging="284"/>
        <w:jc w:val="both"/>
        <w:rPr>
          <w:rFonts w:ascii="Arial" w:eastAsia="Times New Roman" w:hAnsi="Arial" w:cs="Times New Roman"/>
        </w:rPr>
      </w:pPr>
      <w:r w:rsidRPr="00AA5A16">
        <w:rPr>
          <w:rFonts w:ascii="Arial" w:eastAsia="Times New Roman" w:hAnsi="Arial" w:cs="Times New Roman"/>
        </w:rPr>
        <w:t>a)</w:t>
      </w:r>
      <w:r w:rsidRPr="00AA5A16">
        <w:rPr>
          <w:rFonts w:ascii="Trebuchet MS" w:eastAsia="Times New Roman" w:hAnsi="Trebuchet MS" w:cs="Trebuchet MS"/>
          <w:sz w:val="18"/>
          <w:szCs w:val="18"/>
          <w:lang w:eastAsia="pt-BR"/>
        </w:rPr>
        <w:t xml:space="preserve"> </w:t>
      </w:r>
      <w:r w:rsidRPr="00AA5A16">
        <w:rPr>
          <w:rFonts w:ascii="Arial" w:eastAsia="Times New Roman" w:hAnsi="Arial" w:cs="Times New Roman"/>
        </w:rPr>
        <w:t>planejamento, implantação e prestação de serviço de trens urbanos na região metropolitana de Porto Alegre;</w:t>
      </w:r>
    </w:p>
    <w:p w14:paraId="3E49BFE6" w14:textId="77777777" w:rsidR="00AA5A16" w:rsidRPr="00AA5A16" w:rsidRDefault="00AA5A16" w:rsidP="00AA5A16">
      <w:pPr>
        <w:suppressAutoHyphens/>
        <w:spacing w:after="0" w:line="240" w:lineRule="auto"/>
        <w:ind w:left="284" w:hanging="284"/>
        <w:jc w:val="both"/>
        <w:rPr>
          <w:rFonts w:ascii="Arial" w:eastAsia="Times New Roman" w:hAnsi="Arial" w:cs="Times New Roman"/>
        </w:rPr>
      </w:pPr>
    </w:p>
    <w:p w14:paraId="2E53C1E2" w14:textId="2651DD02" w:rsidR="00AA5A16" w:rsidRPr="00AA5A16" w:rsidRDefault="00AA5A16" w:rsidP="00AA5A16">
      <w:pPr>
        <w:suppressAutoHyphens/>
        <w:spacing w:after="0" w:line="240" w:lineRule="auto"/>
        <w:ind w:left="284" w:hanging="284"/>
        <w:jc w:val="both"/>
        <w:rPr>
          <w:rFonts w:ascii="Arial" w:eastAsia="Times New Roman" w:hAnsi="Arial" w:cs="Times New Roman"/>
        </w:rPr>
      </w:pPr>
      <w:r w:rsidRPr="00AA5A16">
        <w:rPr>
          <w:rFonts w:ascii="Arial" w:eastAsia="Times New Roman" w:hAnsi="Arial" w:cs="Times New Roman"/>
        </w:rPr>
        <w:t>b) planejamento,</w:t>
      </w:r>
      <w:r w:rsidR="00E274C3">
        <w:rPr>
          <w:rFonts w:ascii="Arial" w:eastAsia="Times New Roman" w:hAnsi="Arial" w:cs="Times New Roman"/>
        </w:rPr>
        <w:t xml:space="preserve"> </w:t>
      </w:r>
      <w:r w:rsidRPr="00AA5A16">
        <w:rPr>
          <w:rFonts w:ascii="Arial" w:eastAsia="Times New Roman" w:hAnsi="Arial" w:cs="Times New Roman"/>
        </w:rPr>
        <w:t>desenvolvimento, operação e implementação de atividades conexas ou complementares às descritas na alínea anterior.</w:t>
      </w:r>
    </w:p>
    <w:p w14:paraId="5E41C115" w14:textId="77777777" w:rsidR="00AA5A16" w:rsidRPr="00AA5A16" w:rsidRDefault="00AA5A16" w:rsidP="00AA5A16">
      <w:pPr>
        <w:suppressAutoHyphens/>
        <w:spacing w:after="0" w:line="240" w:lineRule="auto"/>
        <w:ind w:left="284" w:hanging="284"/>
        <w:jc w:val="both"/>
        <w:rPr>
          <w:rFonts w:ascii="Arial" w:eastAsia="Times New Roman" w:hAnsi="Arial" w:cs="Times New Roman"/>
        </w:rPr>
      </w:pPr>
    </w:p>
    <w:p w14:paraId="1B99357F" w14:textId="77777777" w:rsidR="00AA5A16" w:rsidRPr="00AA5A16" w:rsidRDefault="00AA5A16" w:rsidP="00AA5A16">
      <w:pPr>
        <w:numPr>
          <w:ilvl w:val="0"/>
          <w:numId w:val="6"/>
        </w:numPr>
        <w:suppressAutoHyphens/>
        <w:spacing w:after="0" w:line="240" w:lineRule="auto"/>
        <w:jc w:val="both"/>
        <w:rPr>
          <w:rFonts w:ascii="Arial" w:eastAsia="Times New Roman" w:hAnsi="Arial" w:cs="Times New Roman"/>
          <w:b/>
        </w:rPr>
      </w:pPr>
      <w:r w:rsidRPr="00AA5A16">
        <w:rPr>
          <w:rFonts w:ascii="Arial" w:eastAsia="Times New Roman" w:hAnsi="Arial" w:cs="Times New Roman"/>
          <w:b/>
        </w:rPr>
        <w:t xml:space="preserve">BASE DE ELABORAÇÃO E APRESENTAÇÃO DAS DEMONSTRAÇÕES FINANCEIRAS </w:t>
      </w:r>
    </w:p>
    <w:p w14:paraId="5FA60E12" w14:textId="77777777" w:rsidR="00AA5A16" w:rsidRPr="00AA5A16" w:rsidRDefault="00AA5A16" w:rsidP="00AA5A16">
      <w:pPr>
        <w:suppressAutoHyphens/>
        <w:spacing w:after="0" w:line="240" w:lineRule="auto"/>
        <w:jc w:val="both"/>
        <w:rPr>
          <w:rFonts w:ascii="Arial" w:eastAsia="Times New Roman" w:hAnsi="Arial" w:cs="Times New Roman"/>
        </w:rPr>
      </w:pPr>
    </w:p>
    <w:p w14:paraId="0076A694" w14:textId="77777777" w:rsidR="00AA5A16" w:rsidRPr="00AA5A16" w:rsidRDefault="00AA5A16" w:rsidP="00AA5A16">
      <w:pPr>
        <w:numPr>
          <w:ilvl w:val="1"/>
          <w:numId w:val="12"/>
        </w:numPr>
        <w:suppressAutoHyphens/>
        <w:spacing w:after="0" w:line="240" w:lineRule="auto"/>
        <w:jc w:val="both"/>
        <w:rPr>
          <w:rFonts w:ascii="Arial" w:eastAsia="Times New Roman" w:hAnsi="Arial" w:cs="Times New Roman"/>
          <w:b/>
        </w:rPr>
      </w:pPr>
      <w:r w:rsidRPr="00AA5A16">
        <w:rPr>
          <w:rFonts w:ascii="Arial" w:eastAsia="Times New Roman" w:hAnsi="Arial" w:cs="Times New Roman"/>
          <w:b/>
        </w:rPr>
        <w:t xml:space="preserve">Declaração de conformidade </w:t>
      </w:r>
    </w:p>
    <w:p w14:paraId="62E12DAB" w14:textId="77777777" w:rsidR="00AA5A16" w:rsidRPr="00AA5A16" w:rsidRDefault="00AA5A16" w:rsidP="00AA5A16">
      <w:pPr>
        <w:suppressAutoHyphens/>
        <w:spacing w:after="0" w:line="240" w:lineRule="auto"/>
        <w:jc w:val="both"/>
        <w:rPr>
          <w:rFonts w:ascii="Arial" w:eastAsia="Times New Roman" w:hAnsi="Arial" w:cs="Times New Roman"/>
        </w:rPr>
      </w:pPr>
    </w:p>
    <w:p w14:paraId="73A1D1E9" w14:textId="77777777" w:rsidR="00AA5A16" w:rsidRPr="00AA5A16" w:rsidRDefault="00AA5A16" w:rsidP="00AA5A16">
      <w:pPr>
        <w:suppressAutoHyphens/>
        <w:spacing w:after="0" w:line="240" w:lineRule="auto"/>
        <w:jc w:val="both"/>
        <w:rPr>
          <w:rFonts w:ascii="Arial" w:eastAsia="Times New Roman" w:hAnsi="Arial" w:cs="Times New Roman"/>
        </w:rPr>
      </w:pPr>
      <w:r w:rsidRPr="00AA5A16">
        <w:rPr>
          <w:rFonts w:ascii="Arial" w:eastAsia="Times New Roman" w:hAnsi="Arial" w:cs="Times New Roman"/>
        </w:rPr>
        <w:t>Estas demonstrações financeiras foram elaboradas e estão apresentadas de acordo com as práticas contábeis adotadas no Brasil, com base nas disposições contidas na Lei das Sociedades por Ações (Leis nos 11.638/07 e 6.404/76), pronunciamentos, orientações e interpretações emitidas pelo Comitê de Pronunciamentos Contábeis – CPC.</w:t>
      </w:r>
      <w:r w:rsidRPr="00AA5A16" w:rsidDel="003D3090">
        <w:rPr>
          <w:rFonts w:ascii="Arial" w:eastAsia="Times New Roman" w:hAnsi="Arial" w:cs="Times New Roman"/>
        </w:rPr>
        <w:t xml:space="preserve"> </w:t>
      </w:r>
    </w:p>
    <w:p w14:paraId="21FEC651" w14:textId="77777777" w:rsidR="00AA5A16" w:rsidRPr="00AA5A16" w:rsidRDefault="00AA5A16" w:rsidP="00AA5A16">
      <w:pPr>
        <w:suppressAutoHyphens/>
        <w:spacing w:after="0" w:line="240" w:lineRule="auto"/>
        <w:jc w:val="both"/>
        <w:rPr>
          <w:rFonts w:ascii="Arial" w:eastAsia="Times New Roman" w:hAnsi="Arial" w:cs="Times New Roman"/>
          <w:color w:val="FF0000"/>
        </w:rPr>
      </w:pPr>
    </w:p>
    <w:p w14:paraId="460ACFD7" w14:textId="77777777" w:rsidR="00AA5A16" w:rsidRPr="00AA5A16" w:rsidRDefault="00AA5A16" w:rsidP="00AA5A16">
      <w:pPr>
        <w:numPr>
          <w:ilvl w:val="1"/>
          <w:numId w:val="12"/>
        </w:numPr>
        <w:suppressAutoHyphens/>
        <w:spacing w:after="0" w:line="240" w:lineRule="auto"/>
        <w:jc w:val="both"/>
        <w:rPr>
          <w:rFonts w:ascii="Arial" w:eastAsia="Times New Roman" w:hAnsi="Arial" w:cs="Times New Roman"/>
          <w:b/>
        </w:rPr>
      </w:pPr>
      <w:r w:rsidRPr="00AA5A16">
        <w:rPr>
          <w:rFonts w:ascii="Arial" w:eastAsia="Times New Roman" w:hAnsi="Arial" w:cs="Times New Roman"/>
          <w:b/>
        </w:rPr>
        <w:t xml:space="preserve">Base de preparação </w:t>
      </w:r>
    </w:p>
    <w:p w14:paraId="27D450B6" w14:textId="77777777" w:rsidR="00AA5A16" w:rsidRPr="00AA5A16" w:rsidRDefault="00AA5A16" w:rsidP="00AA5A16">
      <w:pPr>
        <w:suppressAutoHyphens/>
        <w:spacing w:after="0" w:line="240" w:lineRule="auto"/>
        <w:jc w:val="both"/>
        <w:rPr>
          <w:rFonts w:ascii="Arial" w:eastAsia="Times New Roman" w:hAnsi="Arial" w:cs="Times New Roman"/>
        </w:rPr>
      </w:pPr>
    </w:p>
    <w:p w14:paraId="17291549" w14:textId="77777777" w:rsidR="00AA5A16" w:rsidRPr="00AA5A16" w:rsidRDefault="00AA5A16" w:rsidP="00AA5A16">
      <w:pPr>
        <w:suppressAutoHyphens/>
        <w:spacing w:after="0" w:line="240" w:lineRule="auto"/>
        <w:jc w:val="both"/>
        <w:rPr>
          <w:rFonts w:ascii="Arial" w:eastAsia="Times New Roman" w:hAnsi="Arial" w:cs="Times New Roman"/>
        </w:rPr>
      </w:pPr>
      <w:r w:rsidRPr="00AA5A16">
        <w:rPr>
          <w:rFonts w:ascii="Arial" w:eastAsia="Times New Roman" w:hAnsi="Arial" w:cs="Times New Roman"/>
        </w:rPr>
        <w:t xml:space="preserve">Estas demonstrações financeiras foram preparadas utilizando o custo histórico como base de valor, exceto quando indicado de outra forma, tais como instrumentos financeiros mensurados a valor justo. </w:t>
      </w:r>
    </w:p>
    <w:p w14:paraId="1E2249B8" w14:textId="77777777" w:rsidR="00AA5A16" w:rsidRPr="00AA5A16" w:rsidRDefault="00AA5A16" w:rsidP="00AA5A16">
      <w:pPr>
        <w:suppressAutoHyphens/>
        <w:spacing w:after="0" w:line="240" w:lineRule="auto"/>
        <w:jc w:val="both"/>
        <w:rPr>
          <w:rFonts w:ascii="Arial" w:eastAsia="Times New Roman" w:hAnsi="Arial" w:cs="Times New Roman"/>
        </w:rPr>
      </w:pPr>
    </w:p>
    <w:p w14:paraId="2472D42A" w14:textId="77777777" w:rsidR="00AA5A16" w:rsidRPr="00AA5A16" w:rsidRDefault="00AA5A16" w:rsidP="00AA5A16">
      <w:pPr>
        <w:suppressAutoHyphens/>
        <w:spacing w:after="0" w:line="240" w:lineRule="auto"/>
        <w:jc w:val="both"/>
        <w:rPr>
          <w:rFonts w:ascii="Arial" w:eastAsia="Times New Roman" w:hAnsi="Arial" w:cs="Times New Roman"/>
        </w:rPr>
      </w:pPr>
      <w:r w:rsidRPr="00AA5A16">
        <w:rPr>
          <w:rFonts w:ascii="Arial" w:eastAsia="Times New Roman" w:hAnsi="Arial" w:cs="Times New Roman"/>
        </w:rPr>
        <w:t xml:space="preserve">A preparação das demonstrações financeiras de acordo com os Pronunciamentos Técnicos – CPC, requerem o uso de certas estimativas contábeis por parte da Administração. As áreas que envolvem julgamento ou o uso de estimativas, relevantes para as demonstrações financeiras, estão demonstradas na Nota nº 3.b. </w:t>
      </w:r>
    </w:p>
    <w:p w14:paraId="64420B33" w14:textId="77777777" w:rsidR="00AA5A16" w:rsidRPr="00AA5A16" w:rsidRDefault="00AA5A16" w:rsidP="00AA5A16">
      <w:pPr>
        <w:suppressAutoHyphens/>
        <w:spacing w:after="0" w:line="240" w:lineRule="auto"/>
        <w:jc w:val="both"/>
        <w:rPr>
          <w:rFonts w:ascii="Arial" w:eastAsia="Times New Roman" w:hAnsi="Arial" w:cs="Times New Roman"/>
          <w:color w:val="FF0000"/>
        </w:rPr>
      </w:pPr>
    </w:p>
    <w:p w14:paraId="54B4895B" w14:textId="77777777" w:rsidR="00AA5A16" w:rsidRPr="00AA5A16" w:rsidRDefault="00AA5A16" w:rsidP="00AA5A16">
      <w:pPr>
        <w:suppressAutoHyphens/>
        <w:spacing w:after="0" w:line="240" w:lineRule="auto"/>
        <w:jc w:val="both"/>
        <w:rPr>
          <w:rFonts w:ascii="Arial" w:eastAsia="Times New Roman" w:hAnsi="Arial" w:cs="Times New Roman"/>
        </w:rPr>
      </w:pPr>
      <w:r w:rsidRPr="00AA5A16">
        <w:rPr>
          <w:rFonts w:ascii="Arial" w:eastAsia="Times New Roman" w:hAnsi="Arial" w:cs="Times New Roman"/>
        </w:rPr>
        <w:t>O Conselho de Administração da Companhia aprovou as demonstrações financeiras em 23 de maio de 2022, as quais consideram os eventos subsequentes ocorridos até esta data, que possam ter efeito sobre estas demonstrações financeiras.</w:t>
      </w:r>
    </w:p>
    <w:p w14:paraId="2D063C21" w14:textId="77777777" w:rsidR="00AA5A16" w:rsidRPr="00AA5A16" w:rsidRDefault="00AA5A16" w:rsidP="00AA5A16">
      <w:pPr>
        <w:suppressAutoHyphens/>
        <w:spacing w:after="0" w:line="240" w:lineRule="auto"/>
        <w:jc w:val="both"/>
        <w:rPr>
          <w:rFonts w:ascii="Arial" w:eastAsia="Times New Roman" w:hAnsi="Arial" w:cs="Times New Roman"/>
        </w:rPr>
      </w:pPr>
    </w:p>
    <w:p w14:paraId="633D902F" w14:textId="77777777" w:rsidR="00AA5A16" w:rsidRPr="00AA5A16" w:rsidRDefault="00AA5A16" w:rsidP="00AA5A16">
      <w:pPr>
        <w:suppressAutoHyphens/>
        <w:spacing w:after="0" w:line="240" w:lineRule="auto"/>
        <w:jc w:val="both"/>
        <w:rPr>
          <w:rFonts w:ascii="Arial" w:eastAsia="Times New Roman" w:hAnsi="Arial" w:cs="Times New Roman"/>
        </w:rPr>
      </w:pPr>
    </w:p>
    <w:p w14:paraId="4BD13EE1" w14:textId="77777777" w:rsidR="00AA5A16" w:rsidRPr="00AA5A16" w:rsidRDefault="00AA5A16" w:rsidP="00AA5A16">
      <w:pPr>
        <w:numPr>
          <w:ilvl w:val="1"/>
          <w:numId w:val="12"/>
        </w:numPr>
        <w:suppressAutoHyphens/>
        <w:spacing w:after="0" w:line="240" w:lineRule="auto"/>
        <w:jc w:val="both"/>
        <w:rPr>
          <w:rFonts w:ascii="Arial" w:eastAsia="Times New Roman" w:hAnsi="Arial" w:cs="Arial"/>
          <w:b/>
        </w:rPr>
      </w:pPr>
      <w:r w:rsidRPr="00AA5A16">
        <w:rPr>
          <w:rFonts w:ascii="Arial" w:eastAsia="Times New Roman" w:hAnsi="Arial" w:cs="Arial"/>
          <w:b/>
        </w:rPr>
        <w:t xml:space="preserve">Normas e interpretações no exercício findo em 31 de dezembro de 2021 com adoção a partir de 01/01/2022 </w:t>
      </w:r>
    </w:p>
    <w:p w14:paraId="3566157B" w14:textId="77777777" w:rsidR="00AA5A16" w:rsidRPr="00AA5A16" w:rsidRDefault="00AA5A16" w:rsidP="00AA5A16">
      <w:pPr>
        <w:suppressAutoHyphens/>
        <w:spacing w:before="240" w:after="240" w:line="240" w:lineRule="auto"/>
        <w:ind w:left="426"/>
        <w:jc w:val="both"/>
        <w:rPr>
          <w:rFonts w:ascii="Arial" w:eastAsia="Times New Roman" w:hAnsi="Arial" w:cs="Arial"/>
          <w:lang w:eastAsia="pt-BR"/>
        </w:rPr>
      </w:pPr>
      <w:r w:rsidRPr="00AA5A16">
        <w:rPr>
          <w:rFonts w:ascii="Arial" w:eastAsia="Times New Roman" w:hAnsi="Arial" w:cs="Arial"/>
          <w:lang w:eastAsia="pt-BR"/>
        </w:rPr>
        <w:t xml:space="preserve">Adicionalmente, o IASB emitiu/revisou algumas normas IFRS, as quais tiveram sua adoção no exercício findo em 31 de dezembro de 2021, ou posterior, e a Companhia está informando/avaliando os impactos em suas demonstrações financeiras, individuais e consolidadas, referentes a adoção destas normas: </w:t>
      </w:r>
    </w:p>
    <w:p w14:paraId="2852DE0F" w14:textId="77777777" w:rsidR="00AA5A16" w:rsidRPr="00AA5A16" w:rsidRDefault="00AA5A16" w:rsidP="00AA5A16">
      <w:pPr>
        <w:numPr>
          <w:ilvl w:val="0"/>
          <w:numId w:val="18"/>
        </w:numPr>
        <w:suppressAutoHyphens/>
        <w:spacing w:before="240" w:after="240" w:line="240" w:lineRule="auto"/>
        <w:ind w:left="426" w:hanging="284"/>
        <w:contextualSpacing/>
        <w:jc w:val="both"/>
        <w:rPr>
          <w:rFonts w:ascii="Arial" w:eastAsia="Times New Roman" w:hAnsi="Arial" w:cs="Arial"/>
        </w:rPr>
      </w:pPr>
      <w:r w:rsidRPr="00AA5A16">
        <w:rPr>
          <w:rFonts w:ascii="Arial" w:eastAsia="Times New Roman" w:hAnsi="Arial" w:cs="Arial"/>
          <w:b/>
          <w:bCs/>
        </w:rPr>
        <w:t>Alteração da norma IAS 1 –</w:t>
      </w:r>
      <w:r w:rsidRPr="00AA5A16">
        <w:rPr>
          <w:rFonts w:ascii="Arial" w:eastAsia="Times New Roman" w:hAnsi="Arial" w:cs="Arial"/>
        </w:rPr>
        <w:t xml:space="preserve"> classificação de passivos como circulante ou não-circulante. Esclarece aspectos a serem considerados para a classificação de passivos como passivo circulante ou passivo não-circulante. Esta alteração de norma é efetiva para exercícios </w:t>
      </w:r>
      <w:r w:rsidRPr="00AA5A16">
        <w:rPr>
          <w:rFonts w:ascii="Arial" w:eastAsia="Times New Roman" w:hAnsi="Arial" w:cs="Arial"/>
        </w:rPr>
        <w:lastRenderedPageBreak/>
        <w:t>iniciando em/ou após 01 de janeiro de 2023. A Companhia não espera impactos significativos nas suas demonstrações financeiras;</w:t>
      </w:r>
    </w:p>
    <w:p w14:paraId="0E1DBF24" w14:textId="77777777" w:rsidR="00AA5A16" w:rsidRPr="00AA5A16" w:rsidRDefault="00AA5A16" w:rsidP="00AA5A16">
      <w:pPr>
        <w:spacing w:before="240" w:after="240" w:line="240" w:lineRule="auto"/>
        <w:ind w:left="426"/>
        <w:contextualSpacing/>
        <w:jc w:val="both"/>
        <w:rPr>
          <w:rFonts w:ascii="Arial" w:eastAsia="Times New Roman" w:hAnsi="Arial" w:cs="Arial"/>
        </w:rPr>
      </w:pPr>
    </w:p>
    <w:p w14:paraId="263A8BD1" w14:textId="77777777" w:rsidR="00AA5A16" w:rsidRPr="00AA5A16" w:rsidRDefault="00AA5A16" w:rsidP="00AA5A16">
      <w:pPr>
        <w:numPr>
          <w:ilvl w:val="0"/>
          <w:numId w:val="18"/>
        </w:numPr>
        <w:suppressAutoHyphens/>
        <w:spacing w:before="240" w:after="240" w:line="240" w:lineRule="auto"/>
        <w:ind w:left="426" w:hanging="284"/>
        <w:contextualSpacing/>
        <w:jc w:val="both"/>
        <w:rPr>
          <w:rFonts w:ascii="Arial" w:eastAsia="Times New Roman" w:hAnsi="Arial" w:cs="Arial"/>
        </w:rPr>
      </w:pPr>
      <w:r w:rsidRPr="00AA5A16">
        <w:rPr>
          <w:rFonts w:ascii="Arial" w:eastAsia="Times New Roman" w:hAnsi="Arial" w:cs="Arial"/>
          <w:b/>
          <w:bCs/>
        </w:rPr>
        <w:t>Melhorias anuais nas normas IFRS -</w:t>
      </w:r>
      <w:r w:rsidRPr="00AA5A16">
        <w:rPr>
          <w:rFonts w:ascii="Arial" w:eastAsia="Times New Roman" w:hAnsi="Arial" w:cs="Arial"/>
        </w:rPr>
        <w:t xml:space="preserve"> efetua alterações nas normas IFRS 1, abordando aspectos de primeira adoção em uma controlada; IFRS 9, abordando o critério do teste de 10% para a reversão de passivos financeiros; IFRS 16, abordando exemplos ilustrativos de arrendamento mercantil e IAS 41, abordando aspectos de mensuração a valor justo. Estas alterações são efetivas para exercícios iniciando em/ou após 01 de janeiro 2022. A Companhia não espera impactos significativos nas suas demonstrações financeiras;</w:t>
      </w:r>
    </w:p>
    <w:p w14:paraId="2F128C32" w14:textId="77777777" w:rsidR="00AA5A16" w:rsidRPr="00AA5A16" w:rsidRDefault="00AA5A16" w:rsidP="00AA5A16">
      <w:pPr>
        <w:suppressAutoHyphens/>
        <w:spacing w:after="0" w:line="240" w:lineRule="auto"/>
        <w:ind w:left="708"/>
        <w:rPr>
          <w:rFonts w:ascii="Arial" w:eastAsia="Times New Roman" w:hAnsi="Arial" w:cs="Arial"/>
        </w:rPr>
      </w:pPr>
    </w:p>
    <w:p w14:paraId="759927A3" w14:textId="77777777" w:rsidR="00AA5A16" w:rsidRPr="00AA5A16" w:rsidRDefault="00AA5A16" w:rsidP="00AA5A16">
      <w:pPr>
        <w:numPr>
          <w:ilvl w:val="0"/>
          <w:numId w:val="18"/>
        </w:numPr>
        <w:suppressAutoHyphens/>
        <w:spacing w:before="240" w:after="240" w:line="240" w:lineRule="auto"/>
        <w:ind w:left="426" w:hanging="284"/>
        <w:contextualSpacing/>
        <w:jc w:val="both"/>
        <w:rPr>
          <w:rFonts w:ascii="Arial" w:eastAsia="Times New Roman" w:hAnsi="Arial" w:cs="Arial"/>
          <w:bCs/>
        </w:rPr>
      </w:pPr>
      <w:r w:rsidRPr="00AA5A16">
        <w:rPr>
          <w:rFonts w:ascii="Arial" w:eastAsia="Times New Roman" w:hAnsi="Arial" w:cs="Arial"/>
          <w:b/>
          <w:bCs/>
        </w:rPr>
        <w:t xml:space="preserve">Alteração na norma IAS 8 – </w:t>
      </w:r>
      <w:r w:rsidRPr="00AA5A16">
        <w:rPr>
          <w:rFonts w:ascii="Arial" w:eastAsia="Times New Roman" w:hAnsi="Arial" w:cs="Arial"/>
          <w:bCs/>
        </w:rPr>
        <w:t>altera a definição de estimativa contábil, que passou a ser considerada como “valores monetários nas demonstrações financeiras sujeitos à incerteza na mensuração”, efetiva para períodos iniciados em/ou após 01 de janeiro de 2023. A Companhia não espera impactos significativos nas suas demonstrações financeiras;</w:t>
      </w:r>
    </w:p>
    <w:p w14:paraId="0F929161" w14:textId="77777777" w:rsidR="00AA5A16" w:rsidRPr="00AA5A16" w:rsidRDefault="00AA5A16" w:rsidP="00AA5A16">
      <w:pPr>
        <w:suppressAutoHyphens/>
        <w:spacing w:after="0" w:line="240" w:lineRule="auto"/>
        <w:ind w:left="708"/>
        <w:rPr>
          <w:rFonts w:ascii="Arial" w:eastAsia="Times New Roman" w:hAnsi="Arial" w:cs="Arial"/>
          <w:bCs/>
        </w:rPr>
      </w:pPr>
    </w:p>
    <w:p w14:paraId="04DFDEC7" w14:textId="77777777" w:rsidR="00AA5A16" w:rsidRPr="00AA5A16" w:rsidRDefault="00AA5A16" w:rsidP="00AA5A16">
      <w:pPr>
        <w:numPr>
          <w:ilvl w:val="0"/>
          <w:numId w:val="18"/>
        </w:numPr>
        <w:suppressAutoHyphens/>
        <w:spacing w:before="240" w:after="240" w:line="240" w:lineRule="auto"/>
        <w:ind w:left="426" w:hanging="284"/>
        <w:contextualSpacing/>
        <w:jc w:val="both"/>
        <w:rPr>
          <w:rFonts w:ascii="Arial" w:eastAsia="Times New Roman" w:hAnsi="Arial" w:cs="Arial"/>
        </w:rPr>
      </w:pPr>
      <w:r w:rsidRPr="00AA5A16">
        <w:rPr>
          <w:rFonts w:ascii="Arial" w:eastAsia="Times New Roman" w:hAnsi="Arial" w:cs="Arial"/>
          <w:b/>
          <w:bCs/>
        </w:rPr>
        <w:t xml:space="preserve">Alteração na norma IAS 12 – </w:t>
      </w:r>
      <w:r w:rsidRPr="00AA5A16">
        <w:rPr>
          <w:rFonts w:ascii="Arial" w:eastAsia="Times New Roman" w:hAnsi="Arial" w:cs="Arial"/>
          <w:bCs/>
        </w:rPr>
        <w:t>traz exceção adicional da isenção de reconhecimento inicial do imposto de renda diferido relacionado a ativo e passivo resultante de uma única transação, efetiva para períodos iniciados em/ou após 01 de janeiro de 2023. A Companhia não espera impactos significativos nas suas demonstrações financeiras;</w:t>
      </w:r>
    </w:p>
    <w:p w14:paraId="1B723609" w14:textId="77777777" w:rsidR="00AA5A16" w:rsidRPr="00AA5A16" w:rsidRDefault="00AA5A16" w:rsidP="00AA5A16">
      <w:pPr>
        <w:suppressAutoHyphens/>
        <w:spacing w:after="0" w:line="240" w:lineRule="auto"/>
        <w:ind w:left="708"/>
        <w:rPr>
          <w:rFonts w:ascii="Arial" w:eastAsia="Times New Roman" w:hAnsi="Arial" w:cs="Arial"/>
        </w:rPr>
      </w:pPr>
    </w:p>
    <w:p w14:paraId="078FC486" w14:textId="77777777" w:rsidR="00AA5A16" w:rsidRPr="00AA5A16" w:rsidRDefault="00AA5A16" w:rsidP="00AA5A16">
      <w:pPr>
        <w:numPr>
          <w:ilvl w:val="0"/>
          <w:numId w:val="18"/>
        </w:numPr>
        <w:suppressAutoHyphens/>
        <w:spacing w:before="240" w:after="240" w:line="240" w:lineRule="auto"/>
        <w:ind w:left="426" w:hanging="284"/>
        <w:contextualSpacing/>
        <w:jc w:val="both"/>
        <w:rPr>
          <w:rFonts w:ascii="Arial" w:eastAsia="Times New Roman" w:hAnsi="Arial" w:cs="Arial"/>
        </w:rPr>
      </w:pPr>
      <w:r w:rsidRPr="00AA5A16">
        <w:rPr>
          <w:rFonts w:ascii="Arial" w:eastAsia="Times New Roman" w:hAnsi="Arial" w:cs="Arial"/>
          <w:b/>
          <w:bCs/>
        </w:rPr>
        <w:t>Alteração da norma IAS 16 – Imobilizado -</w:t>
      </w:r>
      <w:r w:rsidRPr="00AA5A16">
        <w:rPr>
          <w:rFonts w:ascii="Arial" w:eastAsia="Times New Roman" w:hAnsi="Arial" w:cs="Arial"/>
        </w:rPr>
        <w:t xml:space="preserve"> resultado gerado antes do atingimento de condições projetadas de uso. Esclarece aspectos a serem considerados para a classificação de itens produzidos antes do imobilizado estar nas condições projetadas de uso. Esta alteração de norma é efetiva para exercícios iniciando em/ou após 01 de janeiro de 2022. A Companhia não espera impactos significativos nas suas demonstrações financeiras; </w:t>
      </w:r>
    </w:p>
    <w:p w14:paraId="31730692" w14:textId="77777777" w:rsidR="00AA5A16" w:rsidRPr="00AA5A16" w:rsidRDefault="00AA5A16" w:rsidP="00AA5A16">
      <w:pPr>
        <w:suppressAutoHyphens/>
        <w:spacing w:after="0" w:line="240" w:lineRule="auto"/>
        <w:ind w:left="708"/>
        <w:rPr>
          <w:rFonts w:ascii="Arial" w:eastAsia="Times New Roman" w:hAnsi="Arial" w:cs="Arial"/>
        </w:rPr>
      </w:pPr>
    </w:p>
    <w:p w14:paraId="24CFEA3B" w14:textId="77777777" w:rsidR="00AA5A16" w:rsidRPr="00AA5A16" w:rsidRDefault="00AA5A16" w:rsidP="00AA5A16">
      <w:pPr>
        <w:numPr>
          <w:ilvl w:val="0"/>
          <w:numId w:val="18"/>
        </w:numPr>
        <w:suppressAutoHyphens/>
        <w:spacing w:before="240" w:after="240" w:line="240" w:lineRule="auto"/>
        <w:ind w:left="426" w:hanging="284"/>
        <w:contextualSpacing/>
        <w:jc w:val="both"/>
        <w:rPr>
          <w:rFonts w:ascii="Arial" w:eastAsia="Times New Roman" w:hAnsi="Arial" w:cs="Arial"/>
        </w:rPr>
      </w:pPr>
      <w:r w:rsidRPr="00AA5A16">
        <w:rPr>
          <w:rFonts w:ascii="Arial" w:eastAsia="Times New Roman" w:hAnsi="Arial" w:cs="Arial"/>
          <w:b/>
          <w:bCs/>
        </w:rPr>
        <w:t>Alteração da norma IAS 37 – Contrato oneroso -</w:t>
      </w:r>
      <w:r w:rsidRPr="00AA5A16">
        <w:rPr>
          <w:rFonts w:ascii="Arial" w:eastAsia="Times New Roman" w:hAnsi="Arial" w:cs="Arial"/>
        </w:rPr>
        <w:t xml:space="preserve"> custo de cumprimento de um contrato. Esclarece aspectos a serem considerados para a classificação dos custos relacionados ao cumprimento de um contrato oneroso. Esta alteração de norma é efetiva para exercícios iniciando em/ou após 01 de janeiro de 2022. A Companhia não espera impactos significativos nas suas demonstrações financeiras;</w:t>
      </w:r>
    </w:p>
    <w:p w14:paraId="57598F15" w14:textId="77777777" w:rsidR="00AA5A16" w:rsidRPr="00AA5A16" w:rsidRDefault="00AA5A16" w:rsidP="00AA5A16">
      <w:pPr>
        <w:suppressAutoHyphens/>
        <w:spacing w:after="0" w:line="240" w:lineRule="auto"/>
        <w:ind w:left="708"/>
        <w:rPr>
          <w:rFonts w:ascii="Arial" w:eastAsia="Times New Roman" w:hAnsi="Arial" w:cs="Arial"/>
        </w:rPr>
      </w:pPr>
    </w:p>
    <w:p w14:paraId="21D2F491" w14:textId="00236B42" w:rsidR="00AA5A16" w:rsidRPr="00AA5A16" w:rsidRDefault="00AA5A16" w:rsidP="00AA5A16">
      <w:pPr>
        <w:numPr>
          <w:ilvl w:val="0"/>
          <w:numId w:val="18"/>
        </w:numPr>
        <w:suppressAutoHyphens/>
        <w:spacing w:before="240" w:after="240" w:line="240" w:lineRule="auto"/>
        <w:ind w:left="426" w:hanging="284"/>
        <w:contextualSpacing/>
        <w:jc w:val="both"/>
        <w:rPr>
          <w:rFonts w:ascii="Arial" w:eastAsia="Times New Roman" w:hAnsi="Arial" w:cs="Arial"/>
        </w:rPr>
      </w:pPr>
      <w:r w:rsidRPr="00AA5A16">
        <w:rPr>
          <w:rFonts w:ascii="Arial" w:eastAsia="Times New Roman" w:hAnsi="Arial" w:cs="Arial"/>
          <w:b/>
          <w:bCs/>
        </w:rPr>
        <w:t>Alteração da norma IFRS 3 – Referências a estrutura conceitual -</w:t>
      </w:r>
      <w:r w:rsidRPr="00AA5A16">
        <w:rPr>
          <w:rFonts w:ascii="Arial" w:eastAsia="Times New Roman" w:hAnsi="Arial" w:cs="Arial"/>
        </w:rPr>
        <w:t xml:space="preserve"> esclarece alinhamentos conceituais desta norma com a estrutura conceitual das IFRS. Esta alteração de norma é efetiva para exercícios iniciando em/ou após 01 de janeiro de 2022. A Companhia não espera impactos significativos nas suas demonstrações financeiras; </w:t>
      </w:r>
    </w:p>
    <w:p w14:paraId="34FD33A5" w14:textId="77777777" w:rsidR="00AA5A16" w:rsidRPr="00AA5A16" w:rsidRDefault="00AA5A16" w:rsidP="00AA5A16">
      <w:pPr>
        <w:suppressAutoHyphens/>
        <w:spacing w:after="0" w:line="240" w:lineRule="auto"/>
        <w:ind w:left="708"/>
        <w:rPr>
          <w:rFonts w:ascii="Arial" w:eastAsia="Times New Roman" w:hAnsi="Arial" w:cs="Arial"/>
        </w:rPr>
      </w:pPr>
    </w:p>
    <w:p w14:paraId="70B31A07" w14:textId="77777777" w:rsidR="00AA5A16" w:rsidRPr="00AA5A16" w:rsidRDefault="00AA5A16" w:rsidP="00AA5A16">
      <w:pPr>
        <w:numPr>
          <w:ilvl w:val="0"/>
          <w:numId w:val="18"/>
        </w:numPr>
        <w:suppressAutoHyphens/>
        <w:spacing w:before="240" w:after="240" w:line="240" w:lineRule="auto"/>
        <w:ind w:left="426" w:hanging="284"/>
        <w:contextualSpacing/>
        <w:jc w:val="both"/>
        <w:rPr>
          <w:rFonts w:ascii="Arial" w:eastAsia="Times New Roman" w:hAnsi="Arial" w:cs="Arial"/>
        </w:rPr>
      </w:pPr>
      <w:r w:rsidRPr="00AA5A16">
        <w:rPr>
          <w:rFonts w:ascii="Arial" w:eastAsia="Times New Roman" w:hAnsi="Arial" w:cs="Arial"/>
          <w:b/>
          <w:bCs/>
        </w:rPr>
        <w:t xml:space="preserve">Alteração da norma IFRS 17 – Contratos de seguro - </w:t>
      </w:r>
      <w:r w:rsidRPr="00AA5A16">
        <w:rPr>
          <w:rFonts w:ascii="Arial" w:eastAsia="Times New Roman" w:hAnsi="Arial" w:cs="Arial"/>
        </w:rPr>
        <w:t>esclarece aspectos referentes a contratos de seguro. Esta alteração de norma é efetiva para exercícios iniciando em/ou após 01 de janeiro de 2023. A Companhia não espera impactos nas suas demonstrações financeiras;</w:t>
      </w:r>
    </w:p>
    <w:p w14:paraId="21FA7DA0" w14:textId="77777777" w:rsidR="00AA5A16" w:rsidRPr="00AA5A16" w:rsidRDefault="00AA5A16" w:rsidP="00AA5A16">
      <w:pPr>
        <w:suppressAutoHyphens/>
        <w:spacing w:after="0" w:line="240" w:lineRule="auto"/>
        <w:ind w:left="708"/>
        <w:rPr>
          <w:rFonts w:ascii="Arial" w:eastAsia="Times New Roman" w:hAnsi="Arial" w:cs="Arial"/>
        </w:rPr>
      </w:pPr>
    </w:p>
    <w:p w14:paraId="21B21900" w14:textId="77777777" w:rsidR="00AA5A16" w:rsidRPr="00AA5A16" w:rsidRDefault="00AA5A16" w:rsidP="00AA5A16">
      <w:pPr>
        <w:numPr>
          <w:ilvl w:val="0"/>
          <w:numId w:val="18"/>
        </w:numPr>
        <w:suppressAutoHyphens/>
        <w:spacing w:before="240" w:after="240" w:line="240" w:lineRule="auto"/>
        <w:ind w:left="426" w:hanging="284"/>
        <w:contextualSpacing/>
        <w:jc w:val="both"/>
        <w:rPr>
          <w:rFonts w:ascii="Arial" w:eastAsia="Times New Roman" w:hAnsi="Arial" w:cs="Arial"/>
          <w:bCs/>
        </w:rPr>
      </w:pPr>
      <w:r w:rsidRPr="00AA5A16">
        <w:rPr>
          <w:rFonts w:ascii="Arial" w:eastAsia="Times New Roman" w:hAnsi="Arial" w:cs="Arial"/>
          <w:b/>
          <w:bCs/>
        </w:rPr>
        <w:t xml:space="preserve">Alteração da norma IFRS 4 – Extensão das isenções temporárias da aplicação da IFRS 9 - </w:t>
      </w:r>
      <w:r w:rsidRPr="00AA5A16">
        <w:rPr>
          <w:rFonts w:ascii="Arial" w:eastAsia="Times New Roman" w:hAnsi="Arial" w:cs="Arial"/>
          <w:bCs/>
        </w:rPr>
        <w:t>esclarece aspectos referentes a contratos de seguro e a isenção temporária da aplicação da norma IFRS 9 para seguradoras. Esta alteração de norma é efetiva para exercícios iniciando em/ou após 01 de janeiro de 2023. A Companhia não espera impactos nas suas demonstrações financeiras.</w:t>
      </w:r>
    </w:p>
    <w:p w14:paraId="4875DF7B" w14:textId="77777777" w:rsidR="00AA5A16" w:rsidRPr="00AA5A16" w:rsidRDefault="00AA5A16" w:rsidP="00AA5A16">
      <w:pPr>
        <w:numPr>
          <w:ilvl w:val="0"/>
          <w:numId w:val="6"/>
        </w:numPr>
        <w:suppressAutoHyphens/>
        <w:spacing w:after="0" w:line="240" w:lineRule="auto"/>
        <w:jc w:val="both"/>
        <w:rPr>
          <w:rFonts w:ascii="Arial" w:eastAsia="Times New Roman" w:hAnsi="Arial" w:cs="Times New Roman"/>
          <w:b/>
        </w:rPr>
      </w:pPr>
      <w:r w:rsidRPr="00AA5A16">
        <w:rPr>
          <w:rFonts w:ascii="Arial" w:eastAsia="Times New Roman" w:hAnsi="Arial" w:cs="Times New Roman"/>
          <w:b/>
        </w:rPr>
        <w:t>PRINCIPAIS PRÁTICAS CONTÁBEIS</w:t>
      </w:r>
    </w:p>
    <w:p w14:paraId="6D0B3A49"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5B485694" w14:textId="0B2678DC" w:rsidR="00AA5A16" w:rsidRDefault="00AA5A16" w:rsidP="00AA5A16">
      <w:pPr>
        <w:suppressAutoHyphens/>
        <w:spacing w:after="0" w:line="240" w:lineRule="auto"/>
        <w:ind w:right="49"/>
        <w:jc w:val="both"/>
        <w:rPr>
          <w:rFonts w:ascii="Arial" w:eastAsia="Times New Roman" w:hAnsi="Arial" w:cs="Times New Roman"/>
        </w:rPr>
      </w:pPr>
      <w:proofErr w:type="gramStart"/>
      <w:r w:rsidRPr="00AA5A16">
        <w:rPr>
          <w:rFonts w:ascii="Arial" w:eastAsia="Times New Roman" w:hAnsi="Arial" w:cs="Times New Roman"/>
        </w:rPr>
        <w:t>O resumo</w:t>
      </w:r>
      <w:r w:rsidR="005C6266">
        <w:rPr>
          <w:rFonts w:ascii="Arial" w:eastAsia="Times New Roman" w:hAnsi="Arial" w:cs="Times New Roman"/>
        </w:rPr>
        <w:t xml:space="preserve"> </w:t>
      </w:r>
      <w:r w:rsidRPr="00AA5A16">
        <w:rPr>
          <w:rFonts w:ascii="Arial" w:eastAsia="Times New Roman" w:hAnsi="Arial" w:cs="Times New Roman"/>
        </w:rPr>
        <w:t>das principais políticas contábeis que foram adotadas na elaboração das referidas demonstrações financeiras estão</w:t>
      </w:r>
      <w:proofErr w:type="gramEnd"/>
      <w:r w:rsidRPr="00AA5A16">
        <w:rPr>
          <w:rFonts w:ascii="Arial" w:eastAsia="Times New Roman" w:hAnsi="Arial" w:cs="Times New Roman"/>
        </w:rPr>
        <w:t xml:space="preserve"> descritas a seguir:</w:t>
      </w:r>
    </w:p>
    <w:p w14:paraId="171730B9" w14:textId="77777777" w:rsidR="005C6266" w:rsidRPr="00AA5A16" w:rsidRDefault="005C6266" w:rsidP="00AA5A16">
      <w:pPr>
        <w:suppressAutoHyphens/>
        <w:spacing w:after="0" w:line="240" w:lineRule="auto"/>
        <w:ind w:right="49"/>
        <w:jc w:val="both"/>
        <w:rPr>
          <w:rFonts w:ascii="Arial" w:eastAsia="Times New Roman" w:hAnsi="Arial" w:cs="Times New Roman"/>
        </w:rPr>
      </w:pPr>
    </w:p>
    <w:p w14:paraId="012E623B" w14:textId="77777777" w:rsidR="00AA5A16" w:rsidRPr="00AA5A16" w:rsidRDefault="00AA5A16" w:rsidP="00AA5A16">
      <w:pPr>
        <w:numPr>
          <w:ilvl w:val="0"/>
          <w:numId w:val="5"/>
        </w:numPr>
        <w:suppressAutoHyphens/>
        <w:spacing w:after="0" w:line="240" w:lineRule="auto"/>
        <w:jc w:val="both"/>
        <w:rPr>
          <w:rFonts w:ascii="Arial" w:eastAsia="Times New Roman" w:hAnsi="Arial" w:cs="Times New Roman"/>
          <w:b/>
        </w:rPr>
      </w:pPr>
      <w:r w:rsidRPr="00AA5A16">
        <w:rPr>
          <w:rFonts w:ascii="Arial" w:eastAsia="Times New Roman" w:hAnsi="Arial" w:cs="Times New Roman"/>
          <w:b/>
        </w:rPr>
        <w:t>Moeda funcional e transações em moeda estrangeira</w:t>
      </w:r>
    </w:p>
    <w:p w14:paraId="6B7B2B93"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6F43A4CE"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As demonstrações financeiras da Companhia estão apresentadas em Real (R$), que é a moeda local e funcional da Companhia. </w:t>
      </w:r>
    </w:p>
    <w:p w14:paraId="111668B4"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23BB6A3B"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lastRenderedPageBreak/>
        <w:t>As transações em moeda estrangeira são inicialmente registradas à taxa de câmbio em vigor na data da transação. Os ativos e passivos monetários denominados em moeda estrangeira são convertidos à taxa de câmbio em vigor na data do balanço. Todas as variações são registradas na demonstração do resultado.</w:t>
      </w:r>
    </w:p>
    <w:p w14:paraId="67E70CAF"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25DE78B5" w14:textId="77777777" w:rsidR="00AA5A16" w:rsidRPr="00AA5A16" w:rsidRDefault="00AA5A16" w:rsidP="00AA5A16">
      <w:pPr>
        <w:numPr>
          <w:ilvl w:val="0"/>
          <w:numId w:val="5"/>
        </w:numPr>
        <w:suppressAutoHyphens/>
        <w:spacing w:after="0" w:line="240" w:lineRule="auto"/>
        <w:ind w:right="-284"/>
        <w:jc w:val="both"/>
        <w:rPr>
          <w:rFonts w:ascii="Arial" w:eastAsia="Times New Roman" w:hAnsi="Arial" w:cs="Times New Roman"/>
          <w:b/>
        </w:rPr>
      </w:pPr>
      <w:r w:rsidRPr="00AA5A16">
        <w:rPr>
          <w:rFonts w:ascii="Arial" w:eastAsia="Times New Roman" w:hAnsi="Arial" w:cs="Times New Roman"/>
          <w:b/>
        </w:rPr>
        <w:t>Julgamentos, estimativas e premissas contábeis críticas</w:t>
      </w:r>
      <w:r w:rsidRPr="00AA5A16" w:rsidDel="00840F9B">
        <w:rPr>
          <w:rFonts w:ascii="Arial" w:eastAsia="Times New Roman" w:hAnsi="Arial" w:cs="Times New Roman"/>
          <w:b/>
        </w:rPr>
        <w:t xml:space="preserve"> </w:t>
      </w:r>
    </w:p>
    <w:p w14:paraId="62C97724"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65EC938A"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A preparação das demonstrações financeiras requer o uso de certas estimativas contábeis e julgamentos da Administração da Companhia no processo de aplicação de suas políticas contábeis. A liquidação das transações envolvendo essas estimativas poderá resultar em valores significativamente divergentes dos registrados nas demonstrações financeiras devido a imprecisões do processo de sua determinação. A Companhia revisa suas estimativas e premissas periodicamente em um período não superior a um ano.</w:t>
      </w:r>
    </w:p>
    <w:p w14:paraId="3FE511D0"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51E93BFE" w14:textId="4BEFF440" w:rsidR="00AA5A16" w:rsidRPr="00AA5A16" w:rsidRDefault="00AA5A16" w:rsidP="00AA5A16">
      <w:pPr>
        <w:suppressAutoHyphens/>
        <w:spacing w:after="0" w:line="240" w:lineRule="auto"/>
        <w:ind w:right="49"/>
        <w:jc w:val="both"/>
        <w:rPr>
          <w:rFonts w:ascii="Arial" w:eastAsia="Times New Roman" w:hAnsi="Arial" w:cs="Times New Roman"/>
          <w:color w:val="FF0000"/>
        </w:rPr>
      </w:pPr>
      <w:r w:rsidRPr="00AA5A16">
        <w:rPr>
          <w:rFonts w:ascii="Arial" w:eastAsia="Times New Roman" w:hAnsi="Arial" w:cs="Times New Roman"/>
        </w:rPr>
        <w:t xml:space="preserve">As informações sobre julgamentos críticos referentes às políticas contábeis adotadas que apresentam efeitos sobre os valores reconhecidos nas demonstrações financeiras e as informações sobre incertezas, premissas e estimativas estão incluídas nas seguintes notas explicativas: Realização de créditos a receber (Nota 5), Realização de direitos a receber (Nota 8); Realização dos estoques (Nota 9), Vida útil e </w:t>
      </w:r>
      <w:proofErr w:type="spellStart"/>
      <w:r w:rsidRPr="00D44EC6">
        <w:rPr>
          <w:rFonts w:ascii="Arial" w:eastAsia="Times New Roman" w:hAnsi="Arial" w:cs="Times New Roman"/>
          <w:i/>
          <w:iCs/>
        </w:rPr>
        <w:t>Impairment</w:t>
      </w:r>
      <w:proofErr w:type="spellEnd"/>
      <w:r w:rsidRPr="00D44EC6">
        <w:rPr>
          <w:rFonts w:ascii="Arial" w:eastAsia="Times New Roman" w:hAnsi="Arial" w:cs="Times New Roman"/>
          <w:i/>
          <w:iCs/>
        </w:rPr>
        <w:t xml:space="preserve"> </w:t>
      </w:r>
      <w:r w:rsidRPr="00AA5A16">
        <w:rPr>
          <w:rFonts w:ascii="Arial" w:eastAsia="Times New Roman" w:hAnsi="Arial" w:cs="Times New Roman"/>
        </w:rPr>
        <w:t xml:space="preserve">do ativo imobilizado (Nota 12), Vida útil dos ativos </w:t>
      </w:r>
      <w:r w:rsidR="00A45D10" w:rsidRPr="00AA5A16">
        <w:rPr>
          <w:rFonts w:ascii="Arial" w:eastAsia="Times New Roman" w:hAnsi="Arial" w:cs="Times New Roman"/>
        </w:rPr>
        <w:t>intangíveis</w:t>
      </w:r>
      <w:r w:rsidRPr="00AA5A16">
        <w:rPr>
          <w:rFonts w:ascii="Arial" w:eastAsia="Times New Roman" w:hAnsi="Arial" w:cs="Times New Roman"/>
        </w:rPr>
        <w:t xml:space="preserve"> (Nota 13), Provisão para contingências (Nota 18), Imposto de renda e contribuição social (Nota 24), Déficit atuarial (Nota 25) e </w:t>
      </w:r>
      <w:r w:rsidR="00A45D10" w:rsidRPr="00AA5A16">
        <w:rPr>
          <w:rFonts w:ascii="Arial" w:eastAsia="Times New Roman" w:hAnsi="Arial" w:cs="Times New Roman"/>
        </w:rPr>
        <w:t>Classificação</w:t>
      </w:r>
      <w:r w:rsidRPr="00AA5A16">
        <w:rPr>
          <w:rFonts w:ascii="Arial" w:eastAsia="Times New Roman" w:hAnsi="Arial" w:cs="Times New Roman"/>
        </w:rPr>
        <w:t xml:space="preserve"> e mensuração dos instrumentos financeiros (Nota 3.d).</w:t>
      </w:r>
    </w:p>
    <w:p w14:paraId="7BAF5A88"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11311CC1" w14:textId="77777777" w:rsidR="00AA5A16" w:rsidRPr="00AA5A16" w:rsidRDefault="00AA5A16" w:rsidP="00AA5A16">
      <w:pPr>
        <w:numPr>
          <w:ilvl w:val="0"/>
          <w:numId w:val="5"/>
        </w:numPr>
        <w:suppressAutoHyphens/>
        <w:spacing w:after="0" w:line="240" w:lineRule="auto"/>
        <w:ind w:right="-284"/>
        <w:jc w:val="both"/>
        <w:rPr>
          <w:rFonts w:ascii="Arial" w:eastAsia="Times New Roman" w:hAnsi="Arial" w:cs="Times New Roman"/>
          <w:b/>
        </w:rPr>
      </w:pPr>
      <w:proofErr w:type="spellStart"/>
      <w:r w:rsidRPr="00D44EC6">
        <w:rPr>
          <w:rFonts w:ascii="Arial" w:eastAsia="Times New Roman" w:hAnsi="Arial" w:cs="Times New Roman"/>
          <w:b/>
          <w:i/>
          <w:iCs/>
        </w:rPr>
        <w:t>Impairment</w:t>
      </w:r>
      <w:proofErr w:type="spellEnd"/>
      <w:r w:rsidRPr="00AA5A16">
        <w:rPr>
          <w:rFonts w:ascii="Arial" w:eastAsia="Times New Roman" w:hAnsi="Arial" w:cs="Times New Roman"/>
          <w:b/>
        </w:rPr>
        <w:t xml:space="preserve"> de ativos não financeiros</w:t>
      </w:r>
    </w:p>
    <w:p w14:paraId="2428C9A5"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4BCC74E4"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A Administração da Companhia revisa periodicamente o valor contábil líquido dos ativos com o objetivo de avaliar eventos ou mudanças nas circunstâncias econômicas, operacionais ou tecnológicas que possam indicar deterioração ou perda de seu valor recuperável. </w:t>
      </w:r>
    </w:p>
    <w:p w14:paraId="7DAD2046"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75BC0846"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Em 31 de dezembro de 2021 e 2020, não foram identificados fatores de riscos e, consequentemente, nenhuma provisão para perda ao valor recuperável de ativo se fez necessária. </w:t>
      </w:r>
    </w:p>
    <w:p w14:paraId="49966688"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29E8480C" w14:textId="77777777" w:rsidR="00AA5A16" w:rsidRPr="00AA5A16" w:rsidRDefault="00AA5A16" w:rsidP="00AA5A16">
      <w:pPr>
        <w:numPr>
          <w:ilvl w:val="0"/>
          <w:numId w:val="5"/>
        </w:numPr>
        <w:suppressAutoHyphens/>
        <w:spacing w:after="0" w:line="240" w:lineRule="auto"/>
        <w:ind w:right="-284"/>
        <w:jc w:val="both"/>
        <w:rPr>
          <w:rFonts w:ascii="Arial" w:eastAsia="Times New Roman" w:hAnsi="Arial" w:cs="Times New Roman"/>
          <w:b/>
        </w:rPr>
      </w:pPr>
      <w:r w:rsidRPr="00AA5A16">
        <w:rPr>
          <w:rFonts w:ascii="Arial" w:eastAsia="Times New Roman" w:hAnsi="Arial" w:cs="Times New Roman"/>
          <w:b/>
        </w:rPr>
        <w:t>CPC 48 - Instrumentos Financeiros</w:t>
      </w:r>
    </w:p>
    <w:p w14:paraId="4F20C9A1"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37E3F417" w14:textId="77777777" w:rsidR="00AA5A16" w:rsidRPr="00AA5A16" w:rsidRDefault="00AA5A16" w:rsidP="00AA5A16">
      <w:pPr>
        <w:suppressAutoHyphens/>
        <w:spacing w:after="0" w:line="360" w:lineRule="auto"/>
        <w:jc w:val="both"/>
        <w:rPr>
          <w:rFonts w:ascii="Arial" w:eastAsia="Times New Roman" w:hAnsi="Arial" w:cs="Times New Roman"/>
          <w:b/>
        </w:rPr>
      </w:pPr>
      <w:r w:rsidRPr="00AA5A16">
        <w:rPr>
          <w:rFonts w:ascii="Arial" w:eastAsia="Times New Roman" w:hAnsi="Arial" w:cs="Times New Roman"/>
          <w:b/>
        </w:rPr>
        <w:t>Classificação e mensuração dos Instrumentos financeiros</w:t>
      </w:r>
    </w:p>
    <w:p w14:paraId="3F17DE96"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Os Instrumentos financeiros são mensurados ao custo amortizado ou ao valor justo e classificados numa das três categorias: </w:t>
      </w:r>
    </w:p>
    <w:p w14:paraId="11C2FE3B"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009FD9D4"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(a) mensuradas ao custo amortizado;</w:t>
      </w:r>
    </w:p>
    <w:p w14:paraId="0F745CEE"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(b) valor justo registrado por meio de Outros Resultados Abrangentes; e </w:t>
      </w:r>
    </w:p>
    <w:p w14:paraId="7E1DD1CD"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(c) valor justo registrado por meio do Resultado do Exercício. </w:t>
      </w:r>
    </w:p>
    <w:p w14:paraId="5906ABC8"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6FF8F517"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A Companhia determina a classificação dos seus ativos e passivos financeiros no momento do seu reconhecimento inicial de acordo com o modelo de negócio no qual o ativo é gerenciado e suas respectivas características de fluxos de caixa contratuais, conforme o CPC 48 - Instrumentos Financeiros. </w:t>
      </w:r>
    </w:p>
    <w:p w14:paraId="3CDF609A" w14:textId="77777777" w:rsidR="00AA5A16" w:rsidRPr="00AA5A16" w:rsidRDefault="00AA5A16" w:rsidP="00AA5A16">
      <w:pPr>
        <w:suppressAutoHyphens/>
        <w:spacing w:after="0" w:line="240" w:lineRule="auto"/>
        <w:jc w:val="both"/>
        <w:rPr>
          <w:rFonts w:ascii="Arial" w:eastAsia="Times New Roman" w:hAnsi="Arial" w:cs="Times New Roman"/>
          <w:b/>
          <w:color w:val="FF0000"/>
        </w:rPr>
      </w:pPr>
    </w:p>
    <w:p w14:paraId="25D0C5E0" w14:textId="77777777" w:rsidR="00AA5A16" w:rsidRPr="00AA5A16" w:rsidRDefault="00AA5A16" w:rsidP="00AA5A16">
      <w:pPr>
        <w:suppressAutoHyphens/>
        <w:spacing w:after="0" w:line="240" w:lineRule="auto"/>
        <w:jc w:val="both"/>
        <w:rPr>
          <w:rFonts w:ascii="Arial" w:eastAsia="Times New Roman" w:hAnsi="Arial" w:cs="Times New Roman"/>
          <w:b/>
          <w:color w:val="FF0000"/>
        </w:rPr>
      </w:pPr>
    </w:p>
    <w:p w14:paraId="5543F77E" w14:textId="77777777" w:rsidR="00AA5A16" w:rsidRPr="00AA5A16" w:rsidRDefault="00AA5A16" w:rsidP="00AA5A16">
      <w:pPr>
        <w:suppressAutoHyphens/>
        <w:spacing w:after="0" w:line="360" w:lineRule="auto"/>
        <w:jc w:val="both"/>
        <w:rPr>
          <w:rFonts w:ascii="Arial" w:eastAsia="Times New Roman" w:hAnsi="Arial" w:cs="Times New Roman"/>
          <w:b/>
        </w:rPr>
      </w:pPr>
      <w:r w:rsidRPr="00AA5A16">
        <w:rPr>
          <w:rFonts w:ascii="Arial" w:eastAsia="Times New Roman" w:hAnsi="Arial" w:cs="Times New Roman"/>
          <w:b/>
        </w:rPr>
        <w:t xml:space="preserve">Mensuração subsequente </w:t>
      </w:r>
    </w:p>
    <w:p w14:paraId="2B7A83CD"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A mensuração subsequente ocorre a cada data de fechamento das demonstrações financeiras de acordo com as regras estabelecidas para cada tipo de classificação de ativos e passivos financeiros.</w:t>
      </w:r>
    </w:p>
    <w:p w14:paraId="161F1FF3"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431963E6"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A Companhia classifica seus ativos e passivos financeiros na categoria de custo amortizado, de acordo com o propósito para os quais foram adquiridos ou emitidos:</w:t>
      </w:r>
    </w:p>
    <w:p w14:paraId="401A585B"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4DBC60D1" w14:textId="77777777" w:rsidR="00AA5A16" w:rsidRPr="00AA5A16" w:rsidRDefault="00AA5A16" w:rsidP="00AA5A16">
      <w:pPr>
        <w:suppressAutoHyphens/>
        <w:spacing w:after="0" w:line="360" w:lineRule="auto"/>
        <w:jc w:val="both"/>
        <w:rPr>
          <w:rFonts w:ascii="Arial" w:eastAsia="Times New Roman" w:hAnsi="Arial" w:cs="Times New Roman"/>
          <w:b/>
        </w:rPr>
      </w:pPr>
      <w:r w:rsidRPr="00AA5A16">
        <w:rPr>
          <w:rFonts w:ascii="Arial" w:eastAsia="Times New Roman" w:hAnsi="Arial" w:cs="Times New Roman"/>
          <w:b/>
        </w:rPr>
        <w:lastRenderedPageBreak/>
        <w:t>Ativos financeiros não derivativos ao custo amortizado</w:t>
      </w:r>
    </w:p>
    <w:p w14:paraId="4EDB0FE3"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Os ativos financeiros não derivativos ao custo amortizado são mensurados num modelo de negócio cujo objetivo é receber fluxos de caixa contratuais onde seus termos contratuais deem origem a fluxos e caixa que sejam, exclusivamente, pagamentos e juros do valor principal. </w:t>
      </w:r>
    </w:p>
    <w:p w14:paraId="44FD48C3"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43DD3DC0" w14:textId="2256CA9A" w:rsidR="00AA5A16" w:rsidRPr="00AA5A16" w:rsidRDefault="00AA5A16" w:rsidP="00AA5A16">
      <w:pPr>
        <w:suppressAutoHyphens/>
        <w:spacing w:after="0" w:line="240" w:lineRule="auto"/>
        <w:ind w:right="49"/>
        <w:jc w:val="both"/>
        <w:rPr>
          <w:rFonts w:ascii="Arial" w:eastAsia="Times New Roman" w:hAnsi="Arial" w:cs="Arial"/>
          <w:sz w:val="20"/>
          <w:szCs w:val="20"/>
        </w:rPr>
      </w:pPr>
      <w:r w:rsidRPr="00AA5A16">
        <w:rPr>
          <w:rFonts w:ascii="Arial" w:eastAsia="Times New Roman" w:hAnsi="Arial" w:cs="Times New Roman"/>
        </w:rPr>
        <w:t>A Companhia possui classificados nessa categoria as Aplicações financeiras de liquidez imediata (Nota 4), Créditos a receber (Nota 5),</w:t>
      </w:r>
      <w:r w:rsidR="00CC19FD">
        <w:rPr>
          <w:rFonts w:ascii="Arial" w:eastAsia="Times New Roman" w:hAnsi="Arial" w:cs="Times New Roman"/>
        </w:rPr>
        <w:t xml:space="preserve"> </w:t>
      </w:r>
      <w:r w:rsidRPr="00AA5A16">
        <w:rPr>
          <w:rFonts w:ascii="Arial" w:eastAsia="Times New Roman" w:hAnsi="Arial" w:cs="Times New Roman"/>
        </w:rPr>
        <w:t>Subvenções - SIAFI conta com vinculação de pag</w:t>
      </w:r>
      <w:r w:rsidR="00D44EC6">
        <w:rPr>
          <w:rFonts w:ascii="Arial" w:eastAsia="Times New Roman" w:hAnsi="Arial" w:cs="Times New Roman"/>
        </w:rPr>
        <w:t>amen</w:t>
      </w:r>
      <w:r w:rsidRPr="00AA5A16">
        <w:rPr>
          <w:rFonts w:ascii="Arial" w:eastAsia="Times New Roman" w:hAnsi="Arial" w:cs="Times New Roman"/>
        </w:rPr>
        <w:t>to (Nota 6) e Direitos a receber (Nota 8).</w:t>
      </w:r>
    </w:p>
    <w:p w14:paraId="1996D195"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49F30B02" w14:textId="77777777" w:rsidR="00AA5A16" w:rsidRPr="00AA5A16" w:rsidRDefault="00AA5A16" w:rsidP="00AA5A16">
      <w:pPr>
        <w:suppressAutoHyphens/>
        <w:spacing w:after="0" w:line="360" w:lineRule="auto"/>
        <w:jc w:val="both"/>
        <w:rPr>
          <w:rFonts w:ascii="Arial" w:eastAsia="Times New Roman" w:hAnsi="Arial" w:cs="Times New Roman"/>
          <w:b/>
        </w:rPr>
      </w:pPr>
      <w:r w:rsidRPr="00AA5A16">
        <w:rPr>
          <w:rFonts w:ascii="Arial" w:eastAsia="Times New Roman" w:hAnsi="Arial" w:cs="Times New Roman"/>
          <w:b/>
        </w:rPr>
        <w:t>Passivos financeiros não derivativos ao custo amortizado</w:t>
      </w:r>
    </w:p>
    <w:p w14:paraId="0BFA2951"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Quaisquer passivos financeiros que não possam ser classificados como ao valor justo por meio do resultado devem ser mensurados e reconhecidos como ao custo amortizado. </w:t>
      </w:r>
    </w:p>
    <w:p w14:paraId="170FB6E2"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50E7C741"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A Companhia possui classificados nessa categoria o saldo a pagar para Fornecedores (Nota 14), Adiantamento de clientes (Nota 16), Credores por convênios (Nota 17) e Adiantamento para Futuro Aumento de Capital (Nota 20.a).</w:t>
      </w:r>
    </w:p>
    <w:p w14:paraId="66D3E992"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6AB46186" w14:textId="77777777" w:rsidR="00AA5A16" w:rsidRPr="00AA5A16" w:rsidRDefault="00AA5A16" w:rsidP="00AA5A16">
      <w:pPr>
        <w:suppressAutoHyphens/>
        <w:spacing w:after="0" w:line="360" w:lineRule="auto"/>
        <w:jc w:val="both"/>
        <w:rPr>
          <w:rFonts w:ascii="Arial" w:eastAsia="Times New Roman" w:hAnsi="Arial" w:cs="Times New Roman"/>
          <w:b/>
        </w:rPr>
      </w:pPr>
      <w:r w:rsidRPr="00AA5A16">
        <w:rPr>
          <w:rFonts w:ascii="Arial" w:eastAsia="Times New Roman" w:hAnsi="Arial" w:cs="Times New Roman"/>
          <w:b/>
        </w:rPr>
        <w:t>Instrumentos financeiros derivativos e atividade de hedge</w:t>
      </w:r>
    </w:p>
    <w:p w14:paraId="250E4991"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A Companhia não opera com instrumentos financeiros derivativos nem com atividade de hedge.</w:t>
      </w:r>
    </w:p>
    <w:p w14:paraId="30290B21" w14:textId="77777777" w:rsidR="00AA5A16" w:rsidRPr="00AA5A16" w:rsidRDefault="00AA5A16" w:rsidP="00AA5A16">
      <w:pPr>
        <w:suppressAutoHyphens/>
        <w:spacing w:after="0" w:line="240" w:lineRule="auto"/>
        <w:jc w:val="both"/>
        <w:rPr>
          <w:rFonts w:ascii="Arial" w:eastAsia="Times New Roman" w:hAnsi="Arial" w:cs="Times New Roman"/>
          <w:b/>
        </w:rPr>
      </w:pPr>
    </w:p>
    <w:p w14:paraId="319CC775" w14:textId="77777777" w:rsidR="00AA5A16" w:rsidRPr="00AA5A16" w:rsidRDefault="00AA5A16" w:rsidP="00AA5A16">
      <w:pPr>
        <w:suppressAutoHyphens/>
        <w:spacing w:after="0" w:line="360" w:lineRule="auto"/>
        <w:jc w:val="both"/>
        <w:rPr>
          <w:rFonts w:ascii="Arial" w:eastAsia="Times New Roman" w:hAnsi="Arial" w:cs="Times New Roman"/>
          <w:b/>
        </w:rPr>
      </w:pPr>
      <w:proofErr w:type="spellStart"/>
      <w:r w:rsidRPr="00AA5A16">
        <w:rPr>
          <w:rFonts w:ascii="Arial" w:eastAsia="Times New Roman" w:hAnsi="Arial" w:cs="Times New Roman"/>
          <w:b/>
          <w:i/>
          <w:iCs/>
        </w:rPr>
        <w:t>Impairment</w:t>
      </w:r>
      <w:proofErr w:type="spellEnd"/>
      <w:r w:rsidRPr="00AA5A16">
        <w:rPr>
          <w:rFonts w:ascii="Arial" w:eastAsia="Times New Roman" w:hAnsi="Arial" w:cs="Times New Roman"/>
          <w:b/>
        </w:rPr>
        <w:t xml:space="preserve"> de ativos financeiros</w:t>
      </w:r>
    </w:p>
    <w:p w14:paraId="669C9E81"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O CPC 48 adota modelo de perdas esperadas que faz a avaliação com base mínima de doze meses ou por toda a vida do ativo financeiro registrando os efeitos quando houver indicativos de perdas em crédito esperadas nos ativos financeiros. </w:t>
      </w:r>
    </w:p>
    <w:p w14:paraId="2179B440"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5504B89E" w14:textId="46237E83"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A Companhia adota um modelo ampliado de perdas para seus ativos financeiros, no qual avalia toda a vida do ativo, ou seja, todo o saldo, e reconhece a perda integral dos saldos quando cabível conforme o risco de não recuperação. O prazo de vencimento dos ativos neste modelo é indicativo,</w:t>
      </w:r>
      <w:r w:rsidR="00CC19FD">
        <w:rPr>
          <w:rFonts w:ascii="Arial" w:eastAsia="Times New Roman" w:hAnsi="Arial" w:cs="Times New Roman"/>
        </w:rPr>
        <w:t xml:space="preserve"> </w:t>
      </w:r>
      <w:r w:rsidR="00CC19FD" w:rsidRPr="00AA5A16">
        <w:rPr>
          <w:rFonts w:ascii="Arial" w:eastAsia="Times New Roman" w:hAnsi="Arial" w:cs="Times New Roman"/>
        </w:rPr>
        <w:t>contudo,</w:t>
      </w:r>
      <w:r w:rsidRPr="00AA5A16">
        <w:rPr>
          <w:rFonts w:ascii="Arial" w:eastAsia="Times New Roman" w:hAnsi="Arial" w:cs="Times New Roman"/>
        </w:rPr>
        <w:t xml:space="preserve"> não é o único fator considerado para o provisionamento. A Companhia, na avaliação de perdas esperadas, considera também os riscos inerentes ao seu modelo de negócio.</w:t>
      </w:r>
    </w:p>
    <w:p w14:paraId="312B562C"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6695A87A" w14:textId="77777777" w:rsidR="00AA5A16" w:rsidRPr="00AA5A16" w:rsidRDefault="00AA5A16" w:rsidP="00AA5A16">
      <w:pPr>
        <w:suppressAutoHyphens/>
        <w:spacing w:after="0" w:line="360" w:lineRule="auto"/>
        <w:jc w:val="both"/>
        <w:rPr>
          <w:rFonts w:ascii="Arial" w:eastAsia="Times New Roman" w:hAnsi="Arial" w:cs="Times New Roman"/>
          <w:b/>
        </w:rPr>
      </w:pPr>
      <w:r w:rsidRPr="00AA5A16">
        <w:rPr>
          <w:rFonts w:ascii="Arial" w:eastAsia="Times New Roman" w:hAnsi="Arial" w:cs="Times New Roman"/>
          <w:b/>
        </w:rPr>
        <w:t xml:space="preserve">Compensação de instrumentos financeiros </w:t>
      </w:r>
    </w:p>
    <w:p w14:paraId="166D5000"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Ativos e passivos financeiros são compensados e o valor líquido é reportado no balanço patrimonial quando há um direito legalmente aplicável de compensar os valores reconhecidos e há uma intenção de liquidá-los numa base líquida, ou realizar o ativo e liquidar o passivo simultaneamente. </w:t>
      </w:r>
    </w:p>
    <w:p w14:paraId="7AA2D741"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5428CED9" w14:textId="77777777" w:rsidR="00AA5A16" w:rsidRPr="00AA5A16" w:rsidRDefault="00AA5A16" w:rsidP="00AA5A16">
      <w:pPr>
        <w:numPr>
          <w:ilvl w:val="0"/>
          <w:numId w:val="5"/>
        </w:numPr>
        <w:suppressAutoHyphens/>
        <w:spacing w:after="0" w:line="240" w:lineRule="auto"/>
        <w:ind w:right="-284"/>
        <w:jc w:val="both"/>
        <w:rPr>
          <w:rFonts w:ascii="Arial" w:eastAsia="Times New Roman" w:hAnsi="Arial" w:cs="Times New Roman"/>
          <w:b/>
        </w:rPr>
      </w:pPr>
      <w:r w:rsidRPr="00AA5A16">
        <w:rPr>
          <w:rFonts w:ascii="Arial" w:eastAsia="Times New Roman" w:hAnsi="Arial" w:cs="Times New Roman"/>
          <w:b/>
        </w:rPr>
        <w:t>Caixa e equivalentes de caixa</w:t>
      </w:r>
    </w:p>
    <w:p w14:paraId="3C944CF3" w14:textId="77777777" w:rsidR="00AA5A16" w:rsidRPr="00AA5A16" w:rsidRDefault="00AA5A16" w:rsidP="00AA5A16">
      <w:pPr>
        <w:suppressAutoHyphens/>
        <w:spacing w:after="0" w:line="240" w:lineRule="auto"/>
        <w:ind w:left="360" w:right="-284"/>
        <w:jc w:val="both"/>
        <w:rPr>
          <w:rFonts w:ascii="Arial" w:eastAsia="Times New Roman" w:hAnsi="Arial" w:cs="Times New Roman"/>
          <w:b/>
        </w:rPr>
      </w:pPr>
    </w:p>
    <w:p w14:paraId="2058D242"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Representam valores em caixa, valores em trânsito oriundos de arrecadação, depósitos a liberar e aplicações de liquidez imediata, prontamente conversível em caixa, com vencimento original inferior a 90 dias e baixo risco de variação no valor e acrescidas de rendimentos no período. </w:t>
      </w:r>
    </w:p>
    <w:p w14:paraId="259516AD"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6393B600" w14:textId="77777777" w:rsidR="00AA5A16" w:rsidRPr="00AA5A16" w:rsidRDefault="00AA5A16" w:rsidP="00AA5A16">
      <w:pPr>
        <w:numPr>
          <w:ilvl w:val="0"/>
          <w:numId w:val="5"/>
        </w:num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Estoques</w:t>
      </w:r>
    </w:p>
    <w:p w14:paraId="34B9FEF5" w14:textId="77777777" w:rsidR="00AA5A16" w:rsidRPr="00AA5A16" w:rsidRDefault="00AA5A16" w:rsidP="00AA5A16">
      <w:pPr>
        <w:suppressAutoHyphens/>
        <w:spacing w:after="0" w:line="240" w:lineRule="auto"/>
        <w:ind w:left="360" w:right="49"/>
        <w:jc w:val="both"/>
        <w:rPr>
          <w:rFonts w:ascii="Arial" w:eastAsia="Times New Roman" w:hAnsi="Arial" w:cs="Times New Roman"/>
          <w:b/>
        </w:rPr>
      </w:pPr>
    </w:p>
    <w:p w14:paraId="5E76D87D" w14:textId="26DE5A68" w:rsidR="00AA5A16" w:rsidRPr="00AA5A16" w:rsidRDefault="00AA5A16" w:rsidP="00AA5A16">
      <w:pPr>
        <w:suppressAutoHyphens/>
        <w:spacing w:after="0" w:line="240" w:lineRule="auto"/>
        <w:jc w:val="both"/>
        <w:rPr>
          <w:rFonts w:ascii="Arial" w:eastAsia="Times New Roman" w:hAnsi="Arial" w:cs="Times New Roman"/>
        </w:rPr>
      </w:pPr>
      <w:r w:rsidRPr="00AA5A16">
        <w:rPr>
          <w:rFonts w:ascii="Arial" w:eastAsia="Times New Roman" w:hAnsi="Arial" w:cs="Times New Roman"/>
        </w:rPr>
        <w:t xml:space="preserve">Os estoques de materiais de manutenção são avaliados ao custo médio de aquisição, sendo constituída, quando aplicável, provisão para perda ao valor recuperável e /ou por </w:t>
      </w:r>
      <w:r w:rsidR="00A45D10" w:rsidRPr="00AA5A16">
        <w:rPr>
          <w:rFonts w:ascii="Arial" w:eastAsia="Times New Roman" w:hAnsi="Arial" w:cs="Times New Roman"/>
        </w:rPr>
        <w:t>obsolescência</w:t>
      </w:r>
      <w:r w:rsidRPr="00AA5A16">
        <w:rPr>
          <w:rFonts w:ascii="Arial" w:eastAsia="Times New Roman" w:hAnsi="Arial" w:cs="Times New Roman"/>
        </w:rPr>
        <w:t>, em montante considerado pela Administração como suficiente para cobrir eventuais perdas.</w:t>
      </w:r>
    </w:p>
    <w:p w14:paraId="105C2B4C" w14:textId="77777777" w:rsidR="00AA5A16" w:rsidRPr="00AA5A16" w:rsidRDefault="00AA5A16" w:rsidP="00AA5A16">
      <w:pPr>
        <w:suppressAutoHyphens/>
        <w:spacing w:after="0" w:line="240" w:lineRule="auto"/>
        <w:ind w:right="-284"/>
        <w:jc w:val="both"/>
        <w:rPr>
          <w:rFonts w:ascii="Arial" w:eastAsia="Times New Roman" w:hAnsi="Arial" w:cs="Times New Roman"/>
          <w:b/>
          <w:color w:val="FF0000"/>
        </w:rPr>
      </w:pPr>
    </w:p>
    <w:p w14:paraId="3AF5CE10" w14:textId="77777777" w:rsidR="00AA5A16" w:rsidRPr="00AA5A16" w:rsidRDefault="00AA5A16" w:rsidP="00AA5A16">
      <w:pPr>
        <w:numPr>
          <w:ilvl w:val="0"/>
          <w:numId w:val="5"/>
        </w:num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Imobilizado</w:t>
      </w:r>
    </w:p>
    <w:p w14:paraId="02EF1249" w14:textId="77777777" w:rsidR="00AA5A16" w:rsidRPr="00AA5A16" w:rsidRDefault="00AA5A16" w:rsidP="00AA5A16">
      <w:pPr>
        <w:suppressAutoHyphens/>
        <w:spacing w:after="0" w:line="240" w:lineRule="auto"/>
        <w:ind w:left="360" w:right="49"/>
        <w:jc w:val="both"/>
        <w:rPr>
          <w:rFonts w:ascii="Arial" w:eastAsia="Times New Roman" w:hAnsi="Arial" w:cs="Times New Roman"/>
          <w:b/>
          <w:highlight w:val="green"/>
        </w:rPr>
      </w:pPr>
    </w:p>
    <w:p w14:paraId="289D1F29" w14:textId="77777777" w:rsidR="00AA5A16" w:rsidRPr="00AA5A16" w:rsidRDefault="00AA5A16" w:rsidP="00AA5A16">
      <w:pPr>
        <w:suppressAutoHyphens/>
        <w:spacing w:after="0" w:line="240" w:lineRule="auto"/>
        <w:jc w:val="both"/>
        <w:rPr>
          <w:rFonts w:ascii="Arial" w:eastAsia="Times New Roman" w:hAnsi="Arial" w:cs="Times New Roman"/>
          <w:highlight w:val="green"/>
        </w:rPr>
      </w:pPr>
      <w:r w:rsidRPr="00AA5A16">
        <w:rPr>
          <w:rFonts w:ascii="Arial" w:eastAsia="Times New Roman" w:hAnsi="Arial" w:cs="Times New Roman"/>
        </w:rPr>
        <w:t xml:space="preserve">O imobilizado é mensurado pelo seu custo histórico, ajustado ao custo atribuído, conforme laudo de avaliação do imobilizado, menos depreciação acumulada. O custo histórico inclui os gastos diretamente atribuíveis à aquisição dos bens. O custo histórico também inclui os custos de financiamento relacionados com a aquisição de ativos qualificadores. Os custos subsequentes </w:t>
      </w:r>
      <w:r w:rsidRPr="00AA5A16">
        <w:rPr>
          <w:rFonts w:ascii="Arial" w:eastAsia="Times New Roman" w:hAnsi="Arial" w:cs="Times New Roman"/>
        </w:rPr>
        <w:lastRenderedPageBreak/>
        <w:t>são incluídos no valor contábil do ativo ou reconhecidos como um ativo separado, conforme apropriado, somente quando for provável que fluam benefícios econômicos futuros associados ao item e que o custo do item possa ser mensurado com segurança.</w:t>
      </w:r>
    </w:p>
    <w:p w14:paraId="2EC13AEB" w14:textId="77777777" w:rsidR="00AA5A16" w:rsidRPr="00AA5A16" w:rsidRDefault="00AA5A16" w:rsidP="00AA5A16">
      <w:pPr>
        <w:suppressAutoHyphens/>
        <w:spacing w:after="0" w:line="240" w:lineRule="auto"/>
        <w:jc w:val="both"/>
        <w:rPr>
          <w:rFonts w:ascii="Arial" w:eastAsia="Times New Roman" w:hAnsi="Arial" w:cs="Times New Roman"/>
          <w:highlight w:val="green"/>
        </w:rPr>
      </w:pPr>
    </w:p>
    <w:p w14:paraId="45FE1DBE" w14:textId="77777777" w:rsidR="00AA5A16" w:rsidRPr="00AA5A16" w:rsidRDefault="00AA5A16" w:rsidP="00AA5A16">
      <w:pPr>
        <w:suppressAutoHyphens/>
        <w:spacing w:after="0" w:line="240" w:lineRule="auto"/>
        <w:jc w:val="both"/>
        <w:rPr>
          <w:rFonts w:ascii="Arial" w:eastAsia="Times New Roman" w:hAnsi="Arial" w:cs="Times New Roman"/>
        </w:rPr>
      </w:pPr>
      <w:r w:rsidRPr="00AA5A16">
        <w:rPr>
          <w:rFonts w:ascii="Arial" w:eastAsia="Times New Roman" w:hAnsi="Arial" w:cs="Times New Roman"/>
        </w:rPr>
        <w:t>Os terrenos não são depreciados. A depreciação de outros ativos é calculada usando o método linear para alocar seus custos aos seus valores residuais durante a vida útil estimada.</w:t>
      </w:r>
    </w:p>
    <w:p w14:paraId="40C7C9BB" w14:textId="77777777" w:rsidR="00AA5A16" w:rsidRPr="00AA5A16" w:rsidRDefault="00AA5A16" w:rsidP="00AA5A16">
      <w:pPr>
        <w:suppressAutoHyphens/>
        <w:spacing w:after="0" w:line="240" w:lineRule="auto"/>
        <w:jc w:val="both"/>
        <w:rPr>
          <w:rFonts w:ascii="Arial" w:eastAsia="Times New Roman" w:hAnsi="Arial" w:cs="Times New Roman"/>
        </w:rPr>
      </w:pPr>
    </w:p>
    <w:p w14:paraId="4B92DE41" w14:textId="77777777" w:rsidR="00AA5A16" w:rsidRPr="00AA5A16" w:rsidRDefault="00AA5A16" w:rsidP="00AA5A16">
      <w:pPr>
        <w:suppressAutoHyphens/>
        <w:spacing w:after="0" w:line="240" w:lineRule="auto"/>
        <w:jc w:val="both"/>
        <w:rPr>
          <w:rFonts w:ascii="Arial" w:eastAsia="Times New Roman" w:hAnsi="Arial" w:cs="Times New Roman"/>
        </w:rPr>
      </w:pPr>
      <w:r w:rsidRPr="00AA5A16">
        <w:rPr>
          <w:rFonts w:ascii="Arial" w:eastAsia="Times New Roman" w:hAnsi="Arial" w:cs="Times New Roman"/>
        </w:rPr>
        <w:t>Os valores residuais e a vida útil dos ativos são revisados e ajustados, se apropriado, ao final de cada exercício.</w:t>
      </w:r>
    </w:p>
    <w:p w14:paraId="5C653CDA" w14:textId="77777777" w:rsidR="00AA5A16" w:rsidRPr="00AA5A16" w:rsidRDefault="00AA5A16" w:rsidP="00AA5A16">
      <w:pPr>
        <w:suppressAutoHyphens/>
        <w:spacing w:after="0" w:line="240" w:lineRule="auto"/>
        <w:jc w:val="both"/>
        <w:rPr>
          <w:rFonts w:ascii="Arial" w:eastAsia="Times New Roman" w:hAnsi="Arial" w:cs="Times New Roman"/>
        </w:rPr>
      </w:pPr>
    </w:p>
    <w:p w14:paraId="32DC5DD9" w14:textId="77777777" w:rsidR="00AA5A16" w:rsidRPr="00AA5A16" w:rsidRDefault="00AA5A16" w:rsidP="00AA5A16">
      <w:pPr>
        <w:suppressAutoHyphens/>
        <w:spacing w:after="0" w:line="240" w:lineRule="auto"/>
        <w:jc w:val="both"/>
        <w:rPr>
          <w:rFonts w:ascii="Arial" w:eastAsia="Times New Roman" w:hAnsi="Arial" w:cs="Times New Roman"/>
        </w:rPr>
      </w:pPr>
      <w:r w:rsidRPr="00AA5A16">
        <w:rPr>
          <w:rFonts w:ascii="Arial" w:eastAsia="Times New Roman" w:hAnsi="Arial" w:cs="Times New Roman"/>
        </w:rPr>
        <w:t>O valor contábil de um ativo é imediatamente baixado para seu valor recuperável se o valor contábil do ativo for maior do que seu valor recuperável estimado. Os ganhos e as perdas de alienações são determinados pela comparação dos resultados com o valor contábil e são reconhecidos em "Outras despesas" na demonstração de resultado.</w:t>
      </w:r>
    </w:p>
    <w:p w14:paraId="4B0921D4" w14:textId="77777777" w:rsidR="00AA5A16" w:rsidRPr="00AA5A16" w:rsidRDefault="00AA5A16" w:rsidP="00AA5A16">
      <w:pPr>
        <w:suppressAutoHyphens/>
        <w:spacing w:after="0" w:line="240" w:lineRule="auto"/>
        <w:jc w:val="both"/>
        <w:rPr>
          <w:rFonts w:ascii="Arial" w:eastAsia="Times New Roman" w:hAnsi="Arial" w:cs="Times New Roman"/>
          <w:highlight w:val="green"/>
        </w:rPr>
      </w:pPr>
    </w:p>
    <w:p w14:paraId="38638D3F" w14:textId="77777777" w:rsidR="00AA5A16" w:rsidRPr="00AA5A16" w:rsidRDefault="00AA5A16" w:rsidP="00AA5A16">
      <w:pPr>
        <w:numPr>
          <w:ilvl w:val="0"/>
          <w:numId w:val="5"/>
        </w:num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b/>
        </w:rPr>
        <w:t>Intangível</w:t>
      </w:r>
    </w:p>
    <w:p w14:paraId="5E2E6B73"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35DCF225"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Os ativos intangíveis são registrados pelo custo de aquisição ou formação, deduzido da amortização e das perdas acumuladas "</w:t>
      </w:r>
      <w:proofErr w:type="spellStart"/>
      <w:r w:rsidRPr="00AA5A16">
        <w:rPr>
          <w:rFonts w:ascii="Arial" w:eastAsia="Times New Roman" w:hAnsi="Arial" w:cs="Times New Roman"/>
          <w:i/>
        </w:rPr>
        <w:t>impairment</w:t>
      </w:r>
      <w:proofErr w:type="spellEnd"/>
      <w:r w:rsidRPr="00AA5A16">
        <w:rPr>
          <w:rFonts w:ascii="Arial" w:eastAsia="Times New Roman" w:hAnsi="Arial" w:cs="Times New Roman"/>
        </w:rPr>
        <w:t xml:space="preserve">" por redução ao valor recuperável, quando aplicável. A amortização é reconhecida linearmente com base na vida útil estimada dos ativos. A vida útil estimada e o método de amortização são revisados no fim de cada exercício e o efeito de quaisquer mudanças nas estimativas é contabilizado de forma prospectiva. Os ativos intangíveis com vida útil indefinida não são amortizados. </w:t>
      </w:r>
    </w:p>
    <w:p w14:paraId="78424756"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21B79C8A"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A Administração da Companhia definiu não determinar valores residuais, visto que os bens são de características próprias para atender as necessidades da Companhia e que no final de sua vida útil não teriam valor comercial significativo.</w:t>
      </w:r>
    </w:p>
    <w:p w14:paraId="1BFD1BFF" w14:textId="77777777" w:rsidR="00AA5A16" w:rsidRPr="00AA5A16" w:rsidRDefault="00AA5A16" w:rsidP="00AA5A16">
      <w:pPr>
        <w:suppressAutoHyphens/>
        <w:spacing w:after="0" w:line="240" w:lineRule="auto"/>
        <w:ind w:right="-284"/>
        <w:jc w:val="both"/>
        <w:rPr>
          <w:rFonts w:ascii="Arial" w:eastAsia="Times New Roman" w:hAnsi="Arial" w:cs="Times New Roman"/>
          <w:color w:val="FF0000"/>
        </w:rPr>
      </w:pPr>
    </w:p>
    <w:p w14:paraId="5827D283" w14:textId="77777777" w:rsidR="00AA5A16" w:rsidRPr="00AA5A16" w:rsidRDefault="00AA5A16" w:rsidP="00AA5A16">
      <w:pPr>
        <w:numPr>
          <w:ilvl w:val="0"/>
          <w:numId w:val="5"/>
        </w:numPr>
        <w:suppressAutoHyphens/>
        <w:spacing w:after="0" w:line="240" w:lineRule="auto"/>
        <w:ind w:right="-284"/>
        <w:jc w:val="both"/>
        <w:rPr>
          <w:rFonts w:ascii="Arial" w:eastAsia="Times New Roman" w:hAnsi="Arial" w:cs="Times New Roman"/>
          <w:b/>
        </w:rPr>
      </w:pPr>
      <w:r w:rsidRPr="00AA5A16">
        <w:rPr>
          <w:rFonts w:ascii="Arial" w:eastAsia="Times New Roman" w:hAnsi="Arial" w:cs="Times New Roman"/>
          <w:b/>
        </w:rPr>
        <w:t>Provisão para contingências</w:t>
      </w:r>
    </w:p>
    <w:p w14:paraId="0AC3D35E" w14:textId="77777777" w:rsidR="00AA5A16" w:rsidRPr="00AA5A16" w:rsidRDefault="00AA5A16" w:rsidP="00AA5A16">
      <w:pPr>
        <w:suppressAutoHyphens/>
        <w:spacing w:after="0" w:line="240" w:lineRule="auto"/>
        <w:ind w:left="360" w:right="-284"/>
        <w:jc w:val="both"/>
        <w:rPr>
          <w:rFonts w:ascii="Arial" w:eastAsia="Times New Roman" w:hAnsi="Arial" w:cs="Times New Roman"/>
          <w:b/>
        </w:rPr>
      </w:pPr>
    </w:p>
    <w:p w14:paraId="15908695"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As provisões para riscos trabalhistas e cíveis são reconhecidas quando a Companhia tem uma obrigação presente, legal ou não formalizada, como resultado de eventos passados e é provável que uma saída de recursos seja necessária para liquidar a obrigação e uma estimativa confiável do valor possa ser feita. </w:t>
      </w:r>
    </w:p>
    <w:p w14:paraId="6487B5E7"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highlight w:val="green"/>
        </w:rPr>
      </w:pPr>
    </w:p>
    <w:p w14:paraId="455A4C77"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As provisões para riscos trabalhistas e cíveis são reconhecidas nas demonstrações financeiras tendo como base as melhores estimativas de risco envolvido e são constituídas em montantes considerados suficientes pela Administração da Companhia para cobrir perdas prováveis sendo atualizadas até as datas do Balanço, observada a natureza de cada contingência e apoiada nas informações dos assessores legais da Companhia. </w:t>
      </w:r>
    </w:p>
    <w:p w14:paraId="34343A23"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highlight w:val="green"/>
        </w:rPr>
      </w:pPr>
    </w:p>
    <w:p w14:paraId="52A72070" w14:textId="77777777" w:rsidR="00AA5A16" w:rsidRPr="00AA5A16" w:rsidRDefault="00AA5A16" w:rsidP="00AA5A16">
      <w:pPr>
        <w:numPr>
          <w:ilvl w:val="0"/>
          <w:numId w:val="5"/>
        </w:num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Demais ativos e passivos circulantes e não circulantes</w:t>
      </w:r>
    </w:p>
    <w:p w14:paraId="70944CB7" w14:textId="77777777" w:rsidR="00AA5A16" w:rsidRPr="00AA5A16" w:rsidRDefault="00AA5A16" w:rsidP="00AA5A16">
      <w:pPr>
        <w:suppressAutoHyphens/>
        <w:spacing w:after="0" w:line="240" w:lineRule="auto"/>
        <w:jc w:val="both"/>
        <w:rPr>
          <w:rFonts w:ascii="Arial" w:eastAsia="Times New Roman" w:hAnsi="Arial" w:cs="Times New Roman"/>
          <w:b/>
        </w:rPr>
      </w:pPr>
    </w:p>
    <w:p w14:paraId="044FF521" w14:textId="77777777" w:rsidR="00AA5A16" w:rsidRPr="00AA5A16" w:rsidRDefault="00AA5A16" w:rsidP="00AA5A16">
      <w:pPr>
        <w:suppressAutoHyphens/>
        <w:spacing w:after="0" w:line="240" w:lineRule="auto"/>
        <w:jc w:val="both"/>
        <w:rPr>
          <w:rFonts w:ascii="Arial" w:eastAsia="Times New Roman" w:hAnsi="Arial" w:cs="Times New Roman"/>
        </w:rPr>
      </w:pPr>
      <w:r w:rsidRPr="00AA5A16">
        <w:rPr>
          <w:rFonts w:ascii="Arial" w:eastAsia="Times New Roman" w:hAnsi="Arial" w:cs="Times New Roman"/>
        </w:rPr>
        <w:t>Os demais ativos circulantes e não circulantes são reconhecidos quando for provável que seus benefícios econômicos futuros fluirão para a Companhia e seu custo ou valor puder ser mensurado com segurança. Os demais passivos circulantes e não circulantes são reconhecidos quando a Companhia possui uma obrigação legal ou constituída como resultado de um evento passado, sendo provável que um recurso econômico seja requerido para liquidá-lo no futuro. Estão demonstrados por seus valores conhecidos ou calculáveis, acrescidos, quando aplicável, dos correspondentes rendimentos, encargos e atualizações monetárias incorridas até a data do balanço e, no caso dos ativos, retificados por estimativas de perdas prováveis.</w:t>
      </w:r>
    </w:p>
    <w:p w14:paraId="0A7BB527"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46E15B8E" w14:textId="77777777" w:rsidR="00AA5A16" w:rsidRPr="00AA5A16" w:rsidRDefault="00AA5A16" w:rsidP="00AA5A16">
      <w:pPr>
        <w:numPr>
          <w:ilvl w:val="0"/>
          <w:numId w:val="5"/>
        </w:numPr>
        <w:suppressAutoHyphens/>
        <w:spacing w:after="0" w:line="240" w:lineRule="auto"/>
        <w:ind w:right="-284"/>
        <w:jc w:val="both"/>
        <w:rPr>
          <w:rFonts w:ascii="Arial" w:eastAsia="Times New Roman" w:hAnsi="Arial" w:cs="Times New Roman"/>
          <w:b/>
        </w:rPr>
      </w:pPr>
      <w:r w:rsidRPr="00AA5A16">
        <w:rPr>
          <w:rFonts w:ascii="Arial" w:eastAsia="Times New Roman" w:hAnsi="Arial" w:cs="Times New Roman"/>
          <w:b/>
        </w:rPr>
        <w:t>Reconhecimento de receitas</w:t>
      </w:r>
    </w:p>
    <w:p w14:paraId="4E822DE0" w14:textId="77777777" w:rsidR="00AA5A16" w:rsidRPr="00AA5A16" w:rsidRDefault="00AA5A16" w:rsidP="00AA5A16">
      <w:pPr>
        <w:suppressAutoHyphens/>
        <w:spacing w:after="0" w:line="240" w:lineRule="auto"/>
        <w:ind w:left="360" w:right="-284"/>
        <w:jc w:val="both"/>
        <w:rPr>
          <w:rFonts w:ascii="Arial" w:eastAsia="Times New Roman" w:hAnsi="Arial" w:cs="Times New Roman"/>
          <w:b/>
          <w:highlight w:val="green"/>
        </w:rPr>
      </w:pPr>
    </w:p>
    <w:p w14:paraId="7326DBAA"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A receita compreende o valor justo da contraprestação recebida ou a receber pela prestação de serviços de transporte urbano de seus clientes, no curso normal das atividades da Companhia. </w:t>
      </w:r>
    </w:p>
    <w:p w14:paraId="34C5FB2D"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2A41AEE9"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lastRenderedPageBreak/>
        <w:t>A receita é apresentada líquida dos impostos, das devoluções, dos abatimentos e dos descontos.</w:t>
      </w:r>
    </w:p>
    <w:p w14:paraId="34DFF803"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0F3A5CFD"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A Companhia reconhece a receita quando o seu valor pode ser mensurado com segurança, é provável que benefícios econômicos futuros fluirão para a entidade e quando critérios específicos tiverem sido atendidos para cada uma das atividades da Companhia, conforme descrição a seguir:</w:t>
      </w:r>
    </w:p>
    <w:p w14:paraId="4D0E1DD7" w14:textId="77777777" w:rsidR="00AA5A16" w:rsidRPr="00AA5A16" w:rsidRDefault="00AA5A16" w:rsidP="00AA5A16">
      <w:pPr>
        <w:suppressAutoHyphens/>
        <w:spacing w:after="0" w:line="240" w:lineRule="auto"/>
        <w:ind w:right="49"/>
        <w:jc w:val="both"/>
        <w:rPr>
          <w:rFonts w:ascii="Times New Roman" w:eastAsia="Times New Roman" w:hAnsi="Times New Roman" w:cs="Arial"/>
          <w:sz w:val="20"/>
          <w:szCs w:val="20"/>
        </w:rPr>
      </w:pPr>
    </w:p>
    <w:p w14:paraId="319BA955" w14:textId="77777777" w:rsidR="00AA5A16" w:rsidRPr="00AA5A16" w:rsidRDefault="00AA5A16" w:rsidP="00AA5A16">
      <w:pPr>
        <w:numPr>
          <w:ilvl w:val="0"/>
          <w:numId w:val="11"/>
        </w:numPr>
        <w:suppressAutoHyphens/>
        <w:spacing w:after="0" w:line="240" w:lineRule="auto"/>
        <w:ind w:left="567" w:right="49" w:hanging="207"/>
        <w:jc w:val="both"/>
        <w:rPr>
          <w:rFonts w:ascii="Arial" w:eastAsia="Times New Roman" w:hAnsi="Arial" w:cs="Times New Roman"/>
        </w:rPr>
      </w:pPr>
      <w:r w:rsidRPr="00AA5A16">
        <w:rPr>
          <w:rFonts w:ascii="Arial" w:eastAsia="Times New Roman" w:hAnsi="Arial" w:cs="Times New Roman"/>
        </w:rPr>
        <w:t xml:space="preserve">As receitas da prestação de serviço de transporte reconhecidas pela utilização quando oriundas da bilhetagem eletrônica Cartão SIM, TRI e TEU; </w:t>
      </w:r>
    </w:p>
    <w:p w14:paraId="3BBBEEC2" w14:textId="77777777" w:rsidR="00AA5A16" w:rsidRPr="00AA5A16" w:rsidRDefault="00AA5A16" w:rsidP="00AA5A16">
      <w:pPr>
        <w:suppressAutoHyphens/>
        <w:spacing w:after="0" w:line="240" w:lineRule="auto"/>
        <w:ind w:left="1080" w:right="49"/>
        <w:jc w:val="both"/>
        <w:rPr>
          <w:rFonts w:ascii="Arial" w:eastAsia="Times New Roman" w:hAnsi="Arial" w:cs="Times New Roman"/>
        </w:rPr>
      </w:pPr>
    </w:p>
    <w:p w14:paraId="33C349E4" w14:textId="77777777" w:rsidR="00AA5A16" w:rsidRPr="00AA5A16" w:rsidRDefault="00AA5A16" w:rsidP="00AA5A16">
      <w:pPr>
        <w:numPr>
          <w:ilvl w:val="0"/>
          <w:numId w:val="11"/>
        </w:numPr>
        <w:suppressAutoHyphens/>
        <w:spacing w:after="0" w:line="240" w:lineRule="auto"/>
        <w:ind w:left="567" w:right="49" w:hanging="207"/>
        <w:jc w:val="both"/>
        <w:rPr>
          <w:rFonts w:ascii="Arial" w:eastAsia="Times New Roman" w:hAnsi="Arial" w:cs="Times New Roman"/>
        </w:rPr>
      </w:pPr>
      <w:r w:rsidRPr="00AA5A16">
        <w:rPr>
          <w:rFonts w:ascii="Arial" w:eastAsia="Times New Roman" w:hAnsi="Arial" w:cs="Times New Roman"/>
        </w:rPr>
        <w:t>As Subvenções do Tesouro Nacional recebidas são reconhecidas no resultado quando os recursos são disponibilizados pela Secretaria do Tesouro Nacional para pagamento de despesas de pessoal, sentença e custeio devidamente empenhadas;</w:t>
      </w:r>
    </w:p>
    <w:p w14:paraId="65F67942" w14:textId="77777777" w:rsidR="00AA5A16" w:rsidRPr="00AA5A16" w:rsidRDefault="00AA5A16" w:rsidP="00AA5A16">
      <w:pPr>
        <w:suppressAutoHyphens/>
        <w:spacing w:after="0" w:line="240" w:lineRule="auto"/>
        <w:ind w:left="708"/>
        <w:rPr>
          <w:rFonts w:ascii="Arial" w:eastAsia="Times New Roman" w:hAnsi="Arial" w:cs="Times New Roman"/>
        </w:rPr>
      </w:pPr>
    </w:p>
    <w:p w14:paraId="3B96B31E" w14:textId="77777777" w:rsidR="00AA5A16" w:rsidRPr="00AA5A16" w:rsidRDefault="00AA5A16" w:rsidP="00AA5A16">
      <w:pPr>
        <w:numPr>
          <w:ilvl w:val="0"/>
          <w:numId w:val="11"/>
        </w:numPr>
        <w:suppressAutoHyphens/>
        <w:spacing w:after="0" w:line="240" w:lineRule="auto"/>
        <w:ind w:left="567" w:right="49" w:hanging="207"/>
        <w:jc w:val="both"/>
        <w:rPr>
          <w:rFonts w:ascii="Arial" w:eastAsia="Times New Roman" w:hAnsi="Arial" w:cs="Times New Roman"/>
        </w:rPr>
      </w:pPr>
      <w:r w:rsidRPr="00AA5A16">
        <w:rPr>
          <w:rFonts w:ascii="Arial" w:eastAsia="Times New Roman" w:hAnsi="Arial" w:cs="Times New Roman"/>
        </w:rPr>
        <w:t>As receitas financeiras são reconhecidas conforme prazo decorrido, usando o método de taxa efetiva de juros.</w:t>
      </w:r>
    </w:p>
    <w:p w14:paraId="1F624D15" w14:textId="77777777" w:rsidR="00AA5A16" w:rsidRPr="00AA5A16" w:rsidRDefault="00AA5A16" w:rsidP="00AA5A16">
      <w:pPr>
        <w:suppressAutoHyphens/>
        <w:spacing w:after="0" w:line="240" w:lineRule="auto"/>
        <w:ind w:left="708"/>
        <w:rPr>
          <w:rFonts w:ascii="Arial" w:eastAsia="Times New Roman" w:hAnsi="Arial" w:cs="Times New Roman"/>
          <w:color w:val="FF0000"/>
        </w:rPr>
      </w:pPr>
    </w:p>
    <w:p w14:paraId="1933E789" w14:textId="77777777" w:rsidR="00AA5A16" w:rsidRPr="00AA5A16" w:rsidRDefault="00AA5A16" w:rsidP="00AA5A16">
      <w:pPr>
        <w:numPr>
          <w:ilvl w:val="0"/>
          <w:numId w:val="5"/>
        </w:numPr>
        <w:suppressAutoHyphens/>
        <w:spacing w:after="0" w:line="240" w:lineRule="auto"/>
        <w:ind w:right="-284"/>
        <w:jc w:val="both"/>
        <w:rPr>
          <w:rFonts w:ascii="Arial" w:eastAsia="Times New Roman" w:hAnsi="Arial" w:cs="Times New Roman"/>
          <w:b/>
        </w:rPr>
      </w:pPr>
      <w:r w:rsidRPr="00AA5A16">
        <w:rPr>
          <w:rFonts w:ascii="Arial" w:eastAsia="Times New Roman" w:hAnsi="Arial" w:cs="Times New Roman"/>
          <w:b/>
        </w:rPr>
        <w:t>Imposto de Renda e Contribuição Social Corrente e Diferido</w:t>
      </w:r>
    </w:p>
    <w:p w14:paraId="7746427D"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5D71BFCD"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O Imposto de Renda e a Contribuição Social do exercício são calculados com base nas alíquotas de 15%, acrescidas do adicional de 10% sobre o lucro tributável excedente de R$ 20 mil mensais para Imposto de Renda e 9% sobre o lucro tributável para Contribuição Social sobre o lucro líquido, considerando a compensação dos prejuízos fiscais e da base negativa de contribuição social, limitada a 30% do lucro real apurado no exercício.</w:t>
      </w:r>
    </w:p>
    <w:p w14:paraId="6FD80831"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4DBF2F25"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A despesa com imposto de renda e contribuição social compreende os impostos correntes. O imposto diferido também é reconhecido no resultado a menos que estejam relacionados à combinação de negócios, ou a itens diretamente reconhecidos no patrimônio líquido ou em outros resultados abrangentes.</w:t>
      </w:r>
    </w:p>
    <w:p w14:paraId="3A807549"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6D203900" w14:textId="77777777" w:rsidR="00AA5A16" w:rsidRPr="00AA5A16" w:rsidRDefault="00AA5A16" w:rsidP="00AA5A16">
      <w:p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Impostos correntes</w:t>
      </w:r>
    </w:p>
    <w:p w14:paraId="083799C8"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58134CF8"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Os impostos correntes são os impostos a pagar ou a recuperar, recolhidos por estimativas mensais, calculados sobre o lucro real ou prejuízo tributável do exercício e qualquer ajuste aos impostos a pagar com relação aos exercícios anteriores. São mensurados com base nas taxas de impostos decretadas ou substantivamente decretadas na data do balanço. </w:t>
      </w:r>
    </w:p>
    <w:p w14:paraId="777CB296"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05DC254C" w14:textId="77777777" w:rsidR="00AA5A16" w:rsidRPr="00AA5A16" w:rsidRDefault="00AA5A16" w:rsidP="00AA5A16">
      <w:p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Impostos diferidos</w:t>
      </w:r>
    </w:p>
    <w:p w14:paraId="698F9160"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43C8F5A1"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Os impostos diferidos são calculados às alíquotas de 25% para o imposto de renda e de 9% para a contribuição social.</w:t>
      </w:r>
    </w:p>
    <w:p w14:paraId="61EB946A" w14:textId="77777777" w:rsidR="00AA5A16" w:rsidRPr="00AA5A16" w:rsidRDefault="00AA5A16" w:rsidP="00AA5A16">
      <w:pPr>
        <w:suppressAutoHyphens/>
        <w:spacing w:after="0" w:line="240" w:lineRule="auto"/>
        <w:jc w:val="both"/>
        <w:rPr>
          <w:rFonts w:ascii="Arial" w:eastAsia="Times New Roman" w:hAnsi="Arial" w:cs="Times New Roman"/>
          <w:b/>
          <w:color w:val="FF0000"/>
        </w:rPr>
      </w:pPr>
    </w:p>
    <w:p w14:paraId="25A981C6" w14:textId="77777777" w:rsidR="00AA5A16" w:rsidRPr="00AA5A16" w:rsidRDefault="00AA5A16" w:rsidP="00AA5A16">
      <w:pPr>
        <w:numPr>
          <w:ilvl w:val="0"/>
          <w:numId w:val="6"/>
        </w:numPr>
        <w:suppressAutoHyphens/>
        <w:spacing w:after="0" w:line="240" w:lineRule="auto"/>
        <w:jc w:val="both"/>
        <w:rPr>
          <w:rFonts w:ascii="Arial" w:eastAsia="Times New Roman" w:hAnsi="Arial" w:cs="Times New Roman"/>
          <w:b/>
        </w:rPr>
      </w:pPr>
      <w:r w:rsidRPr="00AA5A16">
        <w:rPr>
          <w:rFonts w:ascii="Arial" w:eastAsia="Times New Roman" w:hAnsi="Arial" w:cs="Times New Roman"/>
          <w:b/>
        </w:rPr>
        <w:t>CAIXA E EQUIVALENTES DE CAIXA</w:t>
      </w:r>
      <w:r w:rsidRPr="00AA5A16">
        <w:rPr>
          <w:rFonts w:ascii="Times New Roman" w:eastAsia="Times New Roman" w:hAnsi="Times New Roman" w:cs="Times New Roman"/>
          <w:sz w:val="20"/>
          <w:szCs w:val="20"/>
        </w:rPr>
        <w:fldChar w:fldCharType="begin"/>
      </w:r>
      <w:r w:rsidRPr="00AA5A16">
        <w:rPr>
          <w:rFonts w:ascii="Times New Roman" w:eastAsia="Times New Roman" w:hAnsi="Times New Roman" w:cs="Times New Roman"/>
          <w:sz w:val="20"/>
          <w:szCs w:val="20"/>
        </w:rPr>
        <w:instrText xml:space="preserve"> LINK Excel.Sheet.8 "\\\\trensurb.com.br\\dfs\\Setores\\SECOP\\CONTABILIDADE\\Balanço_Anual\\BALANÇO2017\\DEMONSTRAÇÕES-FINANCEIRAS-2017-FINAL.xls" "Notas Explicativas !L5C3:L9C7" \a \f 4 \h  \* MERGEFORMAT </w:instrText>
      </w:r>
      <w:r w:rsidRPr="00AA5A16">
        <w:rPr>
          <w:rFonts w:ascii="Times New Roman" w:eastAsia="Times New Roman" w:hAnsi="Times New Roman" w:cs="Times New Roman"/>
          <w:sz w:val="20"/>
          <w:szCs w:val="20"/>
        </w:rPr>
        <w:fldChar w:fldCharType="separate"/>
      </w:r>
    </w:p>
    <w:p w14:paraId="72E4458B" w14:textId="77777777" w:rsidR="00AA5A16" w:rsidRPr="00AA5A16" w:rsidRDefault="00AA5A16" w:rsidP="00AA5A16">
      <w:pPr>
        <w:suppressAutoHyphens/>
        <w:spacing w:after="0" w:line="240" w:lineRule="auto"/>
        <w:jc w:val="both"/>
        <w:rPr>
          <w:rFonts w:ascii="Arial" w:eastAsia="Times New Roman" w:hAnsi="Arial" w:cs="Times New Roman"/>
          <w:b/>
          <w:color w:val="FF0000"/>
        </w:rPr>
      </w:pPr>
      <w:r w:rsidRPr="00AA5A16">
        <w:rPr>
          <w:rFonts w:ascii="Arial" w:eastAsia="Times New Roman" w:hAnsi="Arial" w:cs="Times New Roman"/>
          <w:b/>
        </w:rPr>
        <w:fldChar w:fldCharType="end"/>
      </w:r>
    </w:p>
    <w:tbl>
      <w:tblPr>
        <w:tblW w:w="9422" w:type="dxa"/>
        <w:tblInd w:w="70" w:type="dxa"/>
        <w:tblCellMar>
          <w:left w:w="70" w:type="dxa"/>
          <w:right w:w="70" w:type="dxa"/>
        </w:tblCellMar>
        <w:tblLook w:val="04A0" w:firstRow="1" w:lastRow="0" w:firstColumn="1" w:lastColumn="0" w:noHBand="0" w:noVBand="1"/>
      </w:tblPr>
      <w:tblGrid>
        <w:gridCol w:w="3947"/>
        <w:gridCol w:w="2574"/>
        <w:gridCol w:w="1417"/>
        <w:gridCol w:w="284"/>
        <w:gridCol w:w="1200"/>
      </w:tblGrid>
      <w:tr w:rsidR="00AA5A16" w:rsidRPr="00AA5A16" w14:paraId="3F1D013F" w14:textId="77777777" w:rsidTr="0060361D">
        <w:trPr>
          <w:trHeight w:val="301"/>
        </w:trPr>
        <w:tc>
          <w:tcPr>
            <w:tcW w:w="3947" w:type="dxa"/>
            <w:tcBorders>
              <w:top w:val="nil"/>
              <w:left w:val="nil"/>
              <w:bottom w:val="nil"/>
              <w:right w:val="nil"/>
            </w:tcBorders>
            <w:shd w:val="clear" w:color="auto" w:fill="auto"/>
            <w:noWrap/>
            <w:vAlign w:val="center"/>
            <w:hideMark/>
          </w:tcPr>
          <w:p w14:paraId="3A4CE3AD" w14:textId="77777777" w:rsidR="00AA5A16" w:rsidRPr="00AA5A16" w:rsidRDefault="00AA5A16" w:rsidP="00AA5A16">
            <w:pPr>
              <w:spacing w:after="0" w:line="240" w:lineRule="auto"/>
              <w:rPr>
                <w:rFonts w:ascii="Times New Roman" w:eastAsia="Times New Roman" w:hAnsi="Times New Roman" w:cs="Times New Roman"/>
                <w:sz w:val="18"/>
                <w:szCs w:val="18"/>
                <w:lang w:eastAsia="pt-BR"/>
              </w:rPr>
            </w:pPr>
          </w:p>
        </w:tc>
        <w:tc>
          <w:tcPr>
            <w:tcW w:w="2574" w:type="dxa"/>
            <w:tcBorders>
              <w:top w:val="nil"/>
              <w:left w:val="nil"/>
              <w:bottom w:val="nil"/>
              <w:right w:val="nil"/>
            </w:tcBorders>
            <w:shd w:val="clear" w:color="auto" w:fill="auto"/>
            <w:noWrap/>
            <w:vAlign w:val="center"/>
            <w:hideMark/>
          </w:tcPr>
          <w:p w14:paraId="32C73931" w14:textId="77777777" w:rsidR="00AA5A16" w:rsidRPr="00AA5A16" w:rsidRDefault="00AA5A16" w:rsidP="00AA5A16">
            <w:pPr>
              <w:spacing w:after="0" w:line="240" w:lineRule="auto"/>
              <w:rPr>
                <w:rFonts w:ascii="Times New Roman" w:eastAsia="Times New Roman" w:hAnsi="Times New Roman" w:cs="Times New Roman"/>
                <w:sz w:val="18"/>
                <w:szCs w:val="18"/>
                <w:lang w:eastAsia="pt-BR"/>
              </w:rPr>
            </w:pPr>
          </w:p>
        </w:tc>
        <w:tc>
          <w:tcPr>
            <w:tcW w:w="1417" w:type="dxa"/>
            <w:tcBorders>
              <w:top w:val="nil"/>
              <w:left w:val="nil"/>
              <w:bottom w:val="single" w:sz="8" w:space="0" w:color="auto"/>
              <w:right w:val="nil"/>
            </w:tcBorders>
            <w:shd w:val="clear" w:color="auto" w:fill="auto"/>
            <w:noWrap/>
            <w:vAlign w:val="center"/>
            <w:hideMark/>
          </w:tcPr>
          <w:p w14:paraId="1FE9E25F"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2021</w:t>
            </w:r>
          </w:p>
        </w:tc>
        <w:tc>
          <w:tcPr>
            <w:tcW w:w="284" w:type="dxa"/>
            <w:tcBorders>
              <w:top w:val="nil"/>
              <w:left w:val="nil"/>
              <w:bottom w:val="nil"/>
              <w:right w:val="nil"/>
            </w:tcBorders>
            <w:shd w:val="clear" w:color="auto" w:fill="auto"/>
            <w:noWrap/>
            <w:vAlign w:val="center"/>
            <w:hideMark/>
          </w:tcPr>
          <w:p w14:paraId="6A9E1A9F"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p>
        </w:tc>
        <w:tc>
          <w:tcPr>
            <w:tcW w:w="1200" w:type="dxa"/>
            <w:tcBorders>
              <w:top w:val="nil"/>
              <w:left w:val="nil"/>
              <w:bottom w:val="single" w:sz="8" w:space="0" w:color="auto"/>
              <w:right w:val="nil"/>
            </w:tcBorders>
            <w:shd w:val="clear" w:color="auto" w:fill="auto"/>
            <w:noWrap/>
            <w:vAlign w:val="center"/>
            <w:hideMark/>
          </w:tcPr>
          <w:p w14:paraId="4E7023DF" w14:textId="77777777" w:rsidR="00AA5A16" w:rsidRPr="00AA5A16" w:rsidRDefault="00AA5A16" w:rsidP="00AA5A16">
            <w:pPr>
              <w:spacing w:after="0" w:line="240" w:lineRule="auto"/>
              <w:jc w:val="right"/>
              <w:rPr>
                <w:rFonts w:ascii="Arial" w:eastAsia="Times New Roman" w:hAnsi="Arial" w:cs="Arial"/>
                <w:b/>
                <w:bCs/>
                <w:color w:val="000000"/>
                <w:sz w:val="18"/>
                <w:szCs w:val="18"/>
                <w:lang w:eastAsia="pt-BR"/>
              </w:rPr>
            </w:pPr>
            <w:r w:rsidRPr="00AA5A16">
              <w:rPr>
                <w:rFonts w:ascii="Arial" w:eastAsia="Times New Roman" w:hAnsi="Arial" w:cs="Arial"/>
                <w:b/>
                <w:bCs/>
                <w:color w:val="000000"/>
                <w:sz w:val="18"/>
                <w:szCs w:val="18"/>
                <w:lang w:eastAsia="pt-BR"/>
              </w:rPr>
              <w:t>2020</w:t>
            </w:r>
          </w:p>
        </w:tc>
      </w:tr>
      <w:tr w:rsidR="00AA5A16" w:rsidRPr="00AA5A16" w14:paraId="1063AB88" w14:textId="77777777" w:rsidTr="0060361D">
        <w:trPr>
          <w:trHeight w:val="50"/>
        </w:trPr>
        <w:tc>
          <w:tcPr>
            <w:tcW w:w="3947" w:type="dxa"/>
            <w:tcBorders>
              <w:top w:val="nil"/>
              <w:left w:val="nil"/>
              <w:bottom w:val="nil"/>
              <w:right w:val="nil"/>
            </w:tcBorders>
            <w:shd w:val="clear" w:color="auto" w:fill="auto"/>
            <w:noWrap/>
            <w:vAlign w:val="center"/>
            <w:hideMark/>
          </w:tcPr>
          <w:p w14:paraId="56C5A28E" w14:textId="77777777" w:rsidR="00AA5A16" w:rsidRPr="00AA5A16" w:rsidRDefault="00AA5A16" w:rsidP="00AA5A16">
            <w:pPr>
              <w:spacing w:after="0" w:line="240" w:lineRule="auto"/>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 xml:space="preserve">Caixa </w:t>
            </w:r>
          </w:p>
        </w:tc>
        <w:tc>
          <w:tcPr>
            <w:tcW w:w="2574" w:type="dxa"/>
            <w:tcBorders>
              <w:top w:val="nil"/>
              <w:left w:val="nil"/>
              <w:bottom w:val="nil"/>
              <w:right w:val="nil"/>
            </w:tcBorders>
            <w:shd w:val="clear" w:color="auto" w:fill="auto"/>
            <w:noWrap/>
            <w:vAlign w:val="center"/>
            <w:hideMark/>
          </w:tcPr>
          <w:p w14:paraId="76FA052A" w14:textId="77777777" w:rsidR="00AA5A16" w:rsidRPr="00AA5A16" w:rsidRDefault="00AA5A16" w:rsidP="00AA5A16">
            <w:pPr>
              <w:spacing w:after="0" w:line="240" w:lineRule="auto"/>
              <w:rPr>
                <w:rFonts w:ascii="Arial" w:eastAsia="Times New Roman" w:hAnsi="Arial" w:cs="Arial"/>
                <w:color w:val="000000"/>
                <w:sz w:val="18"/>
                <w:szCs w:val="18"/>
                <w:lang w:eastAsia="pt-BR"/>
              </w:rPr>
            </w:pPr>
          </w:p>
        </w:tc>
        <w:tc>
          <w:tcPr>
            <w:tcW w:w="1417" w:type="dxa"/>
            <w:tcBorders>
              <w:top w:val="nil"/>
              <w:left w:val="nil"/>
              <w:bottom w:val="nil"/>
              <w:right w:val="nil"/>
            </w:tcBorders>
            <w:shd w:val="clear" w:color="auto" w:fill="auto"/>
            <w:noWrap/>
            <w:vAlign w:val="center"/>
            <w:hideMark/>
          </w:tcPr>
          <w:p w14:paraId="70A50574"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20.200</w:t>
            </w:r>
          </w:p>
        </w:tc>
        <w:tc>
          <w:tcPr>
            <w:tcW w:w="284" w:type="dxa"/>
            <w:tcBorders>
              <w:top w:val="nil"/>
              <w:left w:val="nil"/>
              <w:bottom w:val="nil"/>
              <w:right w:val="nil"/>
            </w:tcBorders>
            <w:shd w:val="clear" w:color="auto" w:fill="auto"/>
            <w:noWrap/>
            <w:vAlign w:val="center"/>
            <w:hideMark/>
          </w:tcPr>
          <w:p w14:paraId="05CF343F"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200" w:type="dxa"/>
            <w:tcBorders>
              <w:top w:val="nil"/>
              <w:left w:val="nil"/>
              <w:bottom w:val="nil"/>
              <w:right w:val="nil"/>
            </w:tcBorders>
            <w:shd w:val="clear" w:color="auto" w:fill="auto"/>
            <w:noWrap/>
            <w:vAlign w:val="center"/>
            <w:hideMark/>
          </w:tcPr>
          <w:p w14:paraId="79140729"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18.600</w:t>
            </w:r>
          </w:p>
        </w:tc>
      </w:tr>
      <w:tr w:rsidR="00AA5A16" w:rsidRPr="00AA5A16" w14:paraId="6A7B4727" w14:textId="77777777" w:rsidTr="0060361D">
        <w:trPr>
          <w:trHeight w:val="70"/>
        </w:trPr>
        <w:tc>
          <w:tcPr>
            <w:tcW w:w="3947" w:type="dxa"/>
            <w:tcBorders>
              <w:top w:val="nil"/>
              <w:left w:val="nil"/>
              <w:bottom w:val="nil"/>
              <w:right w:val="nil"/>
            </w:tcBorders>
            <w:shd w:val="clear" w:color="auto" w:fill="auto"/>
            <w:noWrap/>
            <w:vAlign w:val="center"/>
            <w:hideMark/>
          </w:tcPr>
          <w:p w14:paraId="5AB828CB" w14:textId="77777777" w:rsidR="00AA5A16" w:rsidRPr="00AA5A16" w:rsidRDefault="00AA5A16" w:rsidP="00AA5A16">
            <w:pPr>
              <w:spacing w:after="0" w:line="240" w:lineRule="auto"/>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Valores em trânsito</w:t>
            </w:r>
          </w:p>
        </w:tc>
        <w:tc>
          <w:tcPr>
            <w:tcW w:w="2574" w:type="dxa"/>
            <w:tcBorders>
              <w:top w:val="nil"/>
              <w:left w:val="nil"/>
              <w:bottom w:val="nil"/>
              <w:right w:val="nil"/>
            </w:tcBorders>
            <w:shd w:val="clear" w:color="auto" w:fill="auto"/>
            <w:noWrap/>
            <w:vAlign w:val="center"/>
            <w:hideMark/>
          </w:tcPr>
          <w:p w14:paraId="6601C9E9" w14:textId="77777777" w:rsidR="00AA5A16" w:rsidRPr="00AA5A16" w:rsidRDefault="00AA5A16" w:rsidP="00AA5A16">
            <w:pPr>
              <w:spacing w:after="0" w:line="240" w:lineRule="auto"/>
              <w:rPr>
                <w:rFonts w:ascii="Arial" w:eastAsia="Times New Roman" w:hAnsi="Arial" w:cs="Arial"/>
                <w:color w:val="000000"/>
                <w:sz w:val="18"/>
                <w:szCs w:val="18"/>
                <w:lang w:eastAsia="pt-BR"/>
              </w:rPr>
            </w:pPr>
          </w:p>
        </w:tc>
        <w:tc>
          <w:tcPr>
            <w:tcW w:w="1417" w:type="dxa"/>
            <w:tcBorders>
              <w:top w:val="nil"/>
              <w:left w:val="nil"/>
              <w:bottom w:val="nil"/>
              <w:right w:val="nil"/>
            </w:tcBorders>
            <w:shd w:val="clear" w:color="auto" w:fill="auto"/>
            <w:noWrap/>
            <w:vAlign w:val="center"/>
            <w:hideMark/>
          </w:tcPr>
          <w:p w14:paraId="6DABEB80"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783.578</w:t>
            </w:r>
          </w:p>
        </w:tc>
        <w:tc>
          <w:tcPr>
            <w:tcW w:w="284" w:type="dxa"/>
            <w:tcBorders>
              <w:top w:val="nil"/>
              <w:left w:val="nil"/>
              <w:bottom w:val="nil"/>
              <w:right w:val="nil"/>
            </w:tcBorders>
            <w:shd w:val="clear" w:color="auto" w:fill="auto"/>
            <w:noWrap/>
            <w:vAlign w:val="center"/>
            <w:hideMark/>
          </w:tcPr>
          <w:p w14:paraId="77767100"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200" w:type="dxa"/>
            <w:tcBorders>
              <w:top w:val="nil"/>
              <w:left w:val="nil"/>
              <w:bottom w:val="nil"/>
              <w:right w:val="nil"/>
            </w:tcBorders>
            <w:shd w:val="clear" w:color="auto" w:fill="auto"/>
            <w:noWrap/>
            <w:vAlign w:val="center"/>
            <w:hideMark/>
          </w:tcPr>
          <w:p w14:paraId="15DA1599"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568.681</w:t>
            </w:r>
          </w:p>
        </w:tc>
      </w:tr>
      <w:tr w:rsidR="00AA5A16" w:rsidRPr="00AA5A16" w14:paraId="2ED6B637" w14:textId="77777777" w:rsidTr="0060361D">
        <w:trPr>
          <w:trHeight w:val="70"/>
        </w:trPr>
        <w:tc>
          <w:tcPr>
            <w:tcW w:w="3947" w:type="dxa"/>
            <w:tcBorders>
              <w:top w:val="nil"/>
              <w:left w:val="nil"/>
              <w:bottom w:val="nil"/>
              <w:right w:val="nil"/>
            </w:tcBorders>
            <w:shd w:val="clear" w:color="auto" w:fill="auto"/>
            <w:noWrap/>
            <w:vAlign w:val="center"/>
            <w:hideMark/>
          </w:tcPr>
          <w:p w14:paraId="16658254" w14:textId="77777777" w:rsidR="00AA5A16" w:rsidRPr="00AA5A16" w:rsidRDefault="00AA5A16" w:rsidP="00AA5A16">
            <w:pPr>
              <w:spacing w:after="0" w:line="240" w:lineRule="auto"/>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Aplicações de liquidez imediata</w:t>
            </w:r>
          </w:p>
        </w:tc>
        <w:tc>
          <w:tcPr>
            <w:tcW w:w="2574" w:type="dxa"/>
            <w:tcBorders>
              <w:top w:val="nil"/>
              <w:left w:val="nil"/>
              <w:bottom w:val="nil"/>
              <w:right w:val="nil"/>
            </w:tcBorders>
            <w:shd w:val="clear" w:color="auto" w:fill="auto"/>
            <w:noWrap/>
            <w:vAlign w:val="center"/>
            <w:hideMark/>
          </w:tcPr>
          <w:p w14:paraId="4F459E37" w14:textId="77777777" w:rsidR="00AA5A16" w:rsidRPr="00AA5A16" w:rsidRDefault="00AA5A16" w:rsidP="00AA5A16">
            <w:pPr>
              <w:spacing w:after="0" w:line="240" w:lineRule="auto"/>
              <w:rPr>
                <w:rFonts w:ascii="Arial" w:eastAsia="Times New Roman" w:hAnsi="Arial" w:cs="Arial"/>
                <w:color w:val="000000"/>
                <w:sz w:val="18"/>
                <w:szCs w:val="18"/>
                <w:lang w:eastAsia="pt-BR"/>
              </w:rPr>
            </w:pPr>
          </w:p>
        </w:tc>
        <w:tc>
          <w:tcPr>
            <w:tcW w:w="1417" w:type="dxa"/>
            <w:tcBorders>
              <w:top w:val="nil"/>
              <w:left w:val="nil"/>
              <w:bottom w:val="nil"/>
              <w:right w:val="nil"/>
            </w:tcBorders>
            <w:shd w:val="clear" w:color="auto" w:fill="auto"/>
            <w:noWrap/>
            <w:vAlign w:val="center"/>
            <w:hideMark/>
          </w:tcPr>
          <w:p w14:paraId="3CD38BAF"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137.906.347</w:t>
            </w:r>
          </w:p>
        </w:tc>
        <w:tc>
          <w:tcPr>
            <w:tcW w:w="284" w:type="dxa"/>
            <w:tcBorders>
              <w:top w:val="nil"/>
              <w:left w:val="nil"/>
              <w:bottom w:val="nil"/>
              <w:right w:val="nil"/>
            </w:tcBorders>
            <w:shd w:val="clear" w:color="auto" w:fill="auto"/>
            <w:noWrap/>
            <w:vAlign w:val="center"/>
            <w:hideMark/>
          </w:tcPr>
          <w:p w14:paraId="1AA27B0A"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200" w:type="dxa"/>
            <w:tcBorders>
              <w:top w:val="nil"/>
              <w:left w:val="nil"/>
              <w:bottom w:val="single" w:sz="8" w:space="0" w:color="auto"/>
              <w:right w:val="nil"/>
            </w:tcBorders>
            <w:shd w:val="clear" w:color="auto" w:fill="auto"/>
            <w:noWrap/>
            <w:vAlign w:val="center"/>
            <w:hideMark/>
          </w:tcPr>
          <w:p w14:paraId="6656E687"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172.385.390</w:t>
            </w:r>
          </w:p>
        </w:tc>
      </w:tr>
      <w:tr w:rsidR="00AA5A16" w:rsidRPr="00AA5A16" w14:paraId="68C0885E" w14:textId="77777777" w:rsidTr="0060361D">
        <w:trPr>
          <w:trHeight w:val="50"/>
        </w:trPr>
        <w:tc>
          <w:tcPr>
            <w:tcW w:w="3947" w:type="dxa"/>
            <w:tcBorders>
              <w:top w:val="nil"/>
              <w:left w:val="nil"/>
              <w:bottom w:val="nil"/>
              <w:right w:val="nil"/>
            </w:tcBorders>
            <w:shd w:val="clear" w:color="auto" w:fill="auto"/>
            <w:noWrap/>
            <w:vAlign w:val="center"/>
            <w:hideMark/>
          </w:tcPr>
          <w:p w14:paraId="7E192867"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p>
        </w:tc>
        <w:tc>
          <w:tcPr>
            <w:tcW w:w="2574" w:type="dxa"/>
            <w:tcBorders>
              <w:top w:val="nil"/>
              <w:left w:val="nil"/>
              <w:bottom w:val="nil"/>
              <w:right w:val="nil"/>
            </w:tcBorders>
            <w:shd w:val="clear" w:color="auto" w:fill="auto"/>
            <w:noWrap/>
            <w:vAlign w:val="center"/>
            <w:hideMark/>
          </w:tcPr>
          <w:p w14:paraId="2630021D" w14:textId="77777777" w:rsidR="00AA5A16" w:rsidRPr="00AA5A16" w:rsidRDefault="00AA5A16" w:rsidP="00AA5A16">
            <w:pPr>
              <w:spacing w:after="0" w:line="240" w:lineRule="auto"/>
              <w:rPr>
                <w:rFonts w:ascii="Times New Roman" w:eastAsia="Times New Roman" w:hAnsi="Times New Roman" w:cs="Times New Roman"/>
                <w:sz w:val="18"/>
                <w:szCs w:val="18"/>
                <w:lang w:eastAsia="pt-BR"/>
              </w:rPr>
            </w:pPr>
          </w:p>
        </w:tc>
        <w:tc>
          <w:tcPr>
            <w:tcW w:w="1417" w:type="dxa"/>
            <w:tcBorders>
              <w:top w:val="single" w:sz="8" w:space="0" w:color="auto"/>
              <w:left w:val="nil"/>
              <w:bottom w:val="single" w:sz="8" w:space="0" w:color="auto"/>
              <w:right w:val="nil"/>
            </w:tcBorders>
            <w:shd w:val="clear" w:color="auto" w:fill="auto"/>
            <w:noWrap/>
            <w:vAlign w:val="center"/>
            <w:hideMark/>
          </w:tcPr>
          <w:p w14:paraId="1ACDCE68"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138.710.125</w:t>
            </w:r>
          </w:p>
        </w:tc>
        <w:tc>
          <w:tcPr>
            <w:tcW w:w="284" w:type="dxa"/>
            <w:tcBorders>
              <w:top w:val="nil"/>
              <w:left w:val="nil"/>
              <w:bottom w:val="nil"/>
              <w:right w:val="nil"/>
            </w:tcBorders>
            <w:shd w:val="clear" w:color="auto" w:fill="auto"/>
            <w:noWrap/>
            <w:vAlign w:val="center"/>
            <w:hideMark/>
          </w:tcPr>
          <w:p w14:paraId="64742446"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p>
        </w:tc>
        <w:tc>
          <w:tcPr>
            <w:tcW w:w="1200" w:type="dxa"/>
            <w:tcBorders>
              <w:top w:val="nil"/>
              <w:left w:val="nil"/>
              <w:bottom w:val="single" w:sz="8" w:space="0" w:color="auto"/>
              <w:right w:val="nil"/>
            </w:tcBorders>
            <w:shd w:val="clear" w:color="auto" w:fill="auto"/>
            <w:noWrap/>
            <w:vAlign w:val="center"/>
            <w:hideMark/>
          </w:tcPr>
          <w:p w14:paraId="56A08FFC" w14:textId="77777777" w:rsidR="00AA5A16" w:rsidRPr="00AA5A16" w:rsidRDefault="00AA5A16" w:rsidP="00AA5A16">
            <w:pPr>
              <w:spacing w:after="0" w:line="240" w:lineRule="auto"/>
              <w:jc w:val="right"/>
              <w:rPr>
                <w:rFonts w:ascii="Arial" w:eastAsia="Times New Roman" w:hAnsi="Arial" w:cs="Arial"/>
                <w:b/>
                <w:bCs/>
                <w:color w:val="000000"/>
                <w:sz w:val="18"/>
                <w:szCs w:val="18"/>
                <w:lang w:eastAsia="pt-BR"/>
              </w:rPr>
            </w:pPr>
            <w:r w:rsidRPr="00AA5A16">
              <w:rPr>
                <w:rFonts w:ascii="Arial" w:eastAsia="Times New Roman" w:hAnsi="Arial" w:cs="Arial"/>
                <w:b/>
                <w:bCs/>
                <w:color w:val="000000"/>
                <w:sz w:val="18"/>
                <w:szCs w:val="18"/>
                <w:lang w:eastAsia="pt-BR"/>
              </w:rPr>
              <w:t>172.972.671</w:t>
            </w:r>
          </w:p>
        </w:tc>
      </w:tr>
    </w:tbl>
    <w:p w14:paraId="3D3C657A" w14:textId="77777777" w:rsidR="00AA5A16" w:rsidRPr="00AA5A16" w:rsidRDefault="00AA5A16" w:rsidP="00AA5A16">
      <w:pPr>
        <w:suppressAutoHyphens/>
        <w:spacing w:after="0" w:line="240" w:lineRule="auto"/>
        <w:ind w:right="-284"/>
        <w:rPr>
          <w:rFonts w:ascii="Arial" w:eastAsia="Times New Roman" w:hAnsi="Arial" w:cs="Times New Roman"/>
          <w:b/>
          <w:color w:val="FF0000"/>
        </w:rPr>
      </w:pPr>
    </w:p>
    <w:p w14:paraId="510DBF4D"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r w:rsidRPr="00AA5A16">
        <w:rPr>
          <w:rFonts w:ascii="Arial" w:eastAsia="Times New Roman" w:hAnsi="Arial" w:cs="Times New Roman"/>
        </w:rPr>
        <w:t xml:space="preserve">Além dos numerários em espécie e valores em trânsito oriundos de arrecadações e depósitos a liberar, são considerados como equivalentes de caixa aplicações financeiras de liquidez imediata, prontamente conversível em caixa, com baixo risco de mudança de valor e que não possuem restrições para sua utilização, </w:t>
      </w:r>
      <w:r w:rsidRPr="00AA5A16">
        <w:rPr>
          <w:rFonts w:ascii="Arial" w:eastAsia="Times New Roman" w:hAnsi="Arial" w:cs="Times New Roman"/>
        </w:rPr>
        <w:tab/>
        <w:t>avaliadas pelo custo acrescido de rendimentos no período</w:t>
      </w:r>
      <w:r w:rsidRPr="00AA5A16">
        <w:rPr>
          <w:rFonts w:ascii="Arial" w:eastAsia="Times New Roman" w:hAnsi="Arial" w:cs="Times New Roman"/>
          <w:color w:val="FF0000"/>
        </w:rPr>
        <w:t xml:space="preserve">. </w:t>
      </w:r>
    </w:p>
    <w:p w14:paraId="1770DFD7"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6048000A" w14:textId="69F67CB7" w:rsidR="00AA5A16" w:rsidRPr="00AA5A16" w:rsidRDefault="00AA5A16" w:rsidP="00AA5A16">
      <w:p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rPr>
        <w:t>A receita financeira decorrente dessa a aplicação</w:t>
      </w:r>
      <w:r w:rsidR="00A6761A">
        <w:rPr>
          <w:rFonts w:ascii="Arial" w:eastAsia="Times New Roman" w:hAnsi="Arial" w:cs="Times New Roman"/>
        </w:rPr>
        <w:t xml:space="preserve"> </w:t>
      </w:r>
      <w:r w:rsidRPr="00AA5A16">
        <w:rPr>
          <w:rFonts w:ascii="Arial" w:eastAsia="Times New Roman" w:hAnsi="Arial" w:cs="Times New Roman"/>
        </w:rPr>
        <w:t>foi de R$ 12.454.106 (R$ 16.007.464 em 2020).</w:t>
      </w:r>
      <w:r w:rsidRPr="00AA5A16">
        <w:rPr>
          <w:rFonts w:ascii="Arial" w:eastAsia="Times New Roman" w:hAnsi="Arial" w:cs="Times New Roman"/>
          <w:b/>
        </w:rPr>
        <w:tab/>
      </w:r>
    </w:p>
    <w:p w14:paraId="45365DAB"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51B44163" w14:textId="77777777" w:rsidR="00AA5A16" w:rsidRPr="00AA5A16" w:rsidRDefault="00AA5A16" w:rsidP="00AA5A16">
      <w:pPr>
        <w:numPr>
          <w:ilvl w:val="0"/>
          <w:numId w:val="6"/>
        </w:numPr>
        <w:suppressAutoHyphens/>
        <w:spacing w:after="0" w:line="240" w:lineRule="auto"/>
        <w:jc w:val="both"/>
        <w:rPr>
          <w:rFonts w:ascii="Arial" w:eastAsia="Times New Roman" w:hAnsi="Arial" w:cs="Times New Roman"/>
          <w:b/>
        </w:rPr>
      </w:pPr>
      <w:bookmarkStart w:id="16" w:name="_Toc235531031"/>
      <w:r w:rsidRPr="00AA5A16">
        <w:rPr>
          <w:rFonts w:ascii="Arial" w:eastAsia="Times New Roman" w:hAnsi="Arial" w:cs="Times New Roman"/>
          <w:b/>
        </w:rPr>
        <w:t>C</w:t>
      </w:r>
      <w:bookmarkEnd w:id="16"/>
      <w:r w:rsidRPr="00AA5A16">
        <w:rPr>
          <w:rFonts w:ascii="Arial" w:eastAsia="Times New Roman" w:hAnsi="Arial" w:cs="Times New Roman"/>
          <w:b/>
        </w:rPr>
        <w:t>RÉDITOS A RECEBER</w:t>
      </w:r>
    </w:p>
    <w:p w14:paraId="0B3D4BC2" w14:textId="77777777" w:rsidR="00AA5A16" w:rsidRPr="00AA5A16" w:rsidRDefault="00AA5A16" w:rsidP="00AA5A16">
      <w:pPr>
        <w:suppressAutoHyphens/>
        <w:spacing w:after="0" w:line="240" w:lineRule="auto"/>
        <w:ind w:left="360"/>
        <w:jc w:val="both"/>
        <w:rPr>
          <w:rFonts w:ascii="Arial" w:eastAsia="Times New Roman" w:hAnsi="Arial" w:cs="Times New Roman"/>
          <w:b/>
        </w:rPr>
      </w:pPr>
    </w:p>
    <w:tbl>
      <w:tblPr>
        <w:tblW w:w="9515" w:type="dxa"/>
        <w:tblInd w:w="70" w:type="dxa"/>
        <w:tblCellMar>
          <w:left w:w="70" w:type="dxa"/>
          <w:right w:w="70" w:type="dxa"/>
        </w:tblCellMar>
        <w:tblLook w:val="04A0" w:firstRow="1" w:lastRow="0" w:firstColumn="1" w:lastColumn="0" w:noHBand="0" w:noVBand="1"/>
      </w:tblPr>
      <w:tblGrid>
        <w:gridCol w:w="4172"/>
        <w:gridCol w:w="2632"/>
        <w:gridCol w:w="1134"/>
        <w:gridCol w:w="414"/>
        <w:gridCol w:w="1163"/>
      </w:tblGrid>
      <w:tr w:rsidR="00AA5A16" w:rsidRPr="00AA5A16" w14:paraId="671A6633" w14:textId="77777777" w:rsidTr="0060361D">
        <w:trPr>
          <w:trHeight w:val="86"/>
        </w:trPr>
        <w:tc>
          <w:tcPr>
            <w:tcW w:w="4172" w:type="dxa"/>
            <w:tcBorders>
              <w:top w:val="nil"/>
              <w:left w:val="nil"/>
              <w:bottom w:val="nil"/>
              <w:right w:val="nil"/>
            </w:tcBorders>
            <w:shd w:val="clear" w:color="auto" w:fill="auto"/>
            <w:noWrap/>
            <w:vAlign w:val="center"/>
            <w:hideMark/>
          </w:tcPr>
          <w:p w14:paraId="49900E51" w14:textId="77777777" w:rsidR="00AA5A16" w:rsidRPr="00AA5A16" w:rsidRDefault="00AA5A16" w:rsidP="00AA5A16">
            <w:pPr>
              <w:spacing w:after="0" w:line="240" w:lineRule="auto"/>
              <w:rPr>
                <w:rFonts w:ascii="Times New Roman" w:eastAsia="Times New Roman" w:hAnsi="Times New Roman" w:cs="Times New Roman"/>
                <w:sz w:val="18"/>
                <w:szCs w:val="18"/>
                <w:lang w:eastAsia="pt-BR"/>
              </w:rPr>
            </w:pPr>
          </w:p>
        </w:tc>
        <w:tc>
          <w:tcPr>
            <w:tcW w:w="2632" w:type="dxa"/>
            <w:tcBorders>
              <w:top w:val="nil"/>
              <w:left w:val="nil"/>
              <w:bottom w:val="nil"/>
              <w:right w:val="nil"/>
            </w:tcBorders>
            <w:shd w:val="clear" w:color="auto" w:fill="auto"/>
            <w:noWrap/>
            <w:vAlign w:val="center"/>
            <w:hideMark/>
          </w:tcPr>
          <w:p w14:paraId="36822626" w14:textId="77777777" w:rsidR="00AA5A16" w:rsidRPr="00AA5A16" w:rsidRDefault="00AA5A16" w:rsidP="00AA5A16">
            <w:pPr>
              <w:spacing w:after="0" w:line="240" w:lineRule="auto"/>
              <w:rPr>
                <w:rFonts w:ascii="Times New Roman" w:eastAsia="Times New Roman" w:hAnsi="Times New Roman" w:cs="Times New Roman"/>
                <w:sz w:val="18"/>
                <w:szCs w:val="18"/>
                <w:lang w:eastAsia="pt-BR"/>
              </w:rPr>
            </w:pPr>
          </w:p>
        </w:tc>
        <w:tc>
          <w:tcPr>
            <w:tcW w:w="1134" w:type="dxa"/>
            <w:tcBorders>
              <w:top w:val="nil"/>
              <w:left w:val="nil"/>
              <w:bottom w:val="single" w:sz="8" w:space="0" w:color="auto"/>
              <w:right w:val="nil"/>
            </w:tcBorders>
            <w:shd w:val="clear" w:color="auto" w:fill="auto"/>
            <w:noWrap/>
            <w:vAlign w:val="center"/>
            <w:hideMark/>
          </w:tcPr>
          <w:p w14:paraId="39FE48C9"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2021</w:t>
            </w:r>
          </w:p>
        </w:tc>
        <w:tc>
          <w:tcPr>
            <w:tcW w:w="414" w:type="dxa"/>
            <w:tcBorders>
              <w:top w:val="nil"/>
              <w:left w:val="nil"/>
              <w:bottom w:val="nil"/>
              <w:right w:val="nil"/>
            </w:tcBorders>
            <w:shd w:val="clear" w:color="auto" w:fill="auto"/>
            <w:noWrap/>
            <w:vAlign w:val="center"/>
            <w:hideMark/>
          </w:tcPr>
          <w:p w14:paraId="6B3B1DB6"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p>
        </w:tc>
        <w:tc>
          <w:tcPr>
            <w:tcW w:w="1163" w:type="dxa"/>
            <w:tcBorders>
              <w:top w:val="nil"/>
              <w:left w:val="nil"/>
              <w:bottom w:val="single" w:sz="8" w:space="0" w:color="auto"/>
              <w:right w:val="nil"/>
            </w:tcBorders>
            <w:shd w:val="clear" w:color="auto" w:fill="auto"/>
            <w:noWrap/>
            <w:vAlign w:val="center"/>
            <w:hideMark/>
          </w:tcPr>
          <w:p w14:paraId="55EFAF06"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2020</w:t>
            </w:r>
          </w:p>
        </w:tc>
      </w:tr>
      <w:tr w:rsidR="00AA5A16" w:rsidRPr="00AA5A16" w14:paraId="2CA1CE93" w14:textId="77777777" w:rsidTr="0060361D">
        <w:trPr>
          <w:trHeight w:val="61"/>
        </w:trPr>
        <w:tc>
          <w:tcPr>
            <w:tcW w:w="6804" w:type="dxa"/>
            <w:gridSpan w:val="2"/>
            <w:tcBorders>
              <w:top w:val="nil"/>
              <w:left w:val="nil"/>
              <w:bottom w:val="nil"/>
              <w:right w:val="nil"/>
            </w:tcBorders>
            <w:shd w:val="clear" w:color="auto" w:fill="auto"/>
            <w:noWrap/>
            <w:vAlign w:val="center"/>
            <w:hideMark/>
          </w:tcPr>
          <w:p w14:paraId="7ACF9761"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Créditos de Utilização Bilhetagem Eletrônica</w:t>
            </w:r>
          </w:p>
        </w:tc>
        <w:tc>
          <w:tcPr>
            <w:tcW w:w="1134" w:type="dxa"/>
            <w:tcBorders>
              <w:top w:val="nil"/>
              <w:left w:val="nil"/>
              <w:bottom w:val="nil"/>
              <w:right w:val="nil"/>
            </w:tcBorders>
            <w:shd w:val="clear" w:color="auto" w:fill="auto"/>
            <w:noWrap/>
            <w:vAlign w:val="center"/>
            <w:hideMark/>
          </w:tcPr>
          <w:p w14:paraId="08EF50D0"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1.646.882</w:t>
            </w:r>
          </w:p>
        </w:tc>
        <w:tc>
          <w:tcPr>
            <w:tcW w:w="414" w:type="dxa"/>
            <w:tcBorders>
              <w:top w:val="nil"/>
              <w:left w:val="nil"/>
              <w:bottom w:val="nil"/>
              <w:right w:val="nil"/>
            </w:tcBorders>
            <w:shd w:val="clear" w:color="auto" w:fill="auto"/>
            <w:noWrap/>
            <w:vAlign w:val="center"/>
            <w:hideMark/>
          </w:tcPr>
          <w:p w14:paraId="5FFBF6AE"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163" w:type="dxa"/>
            <w:tcBorders>
              <w:top w:val="nil"/>
              <w:left w:val="nil"/>
              <w:bottom w:val="nil"/>
              <w:right w:val="nil"/>
            </w:tcBorders>
            <w:shd w:val="clear" w:color="auto" w:fill="auto"/>
            <w:noWrap/>
            <w:vAlign w:val="center"/>
            <w:hideMark/>
          </w:tcPr>
          <w:p w14:paraId="6033571D"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756.640</w:t>
            </w:r>
          </w:p>
        </w:tc>
      </w:tr>
      <w:tr w:rsidR="00AA5A16" w:rsidRPr="00AA5A16" w14:paraId="7F9DC561" w14:textId="77777777" w:rsidTr="0060361D">
        <w:trPr>
          <w:trHeight w:val="86"/>
        </w:trPr>
        <w:tc>
          <w:tcPr>
            <w:tcW w:w="6804" w:type="dxa"/>
            <w:gridSpan w:val="2"/>
            <w:tcBorders>
              <w:top w:val="nil"/>
              <w:left w:val="nil"/>
              <w:bottom w:val="nil"/>
              <w:right w:val="nil"/>
            </w:tcBorders>
            <w:shd w:val="clear" w:color="auto" w:fill="auto"/>
            <w:noWrap/>
            <w:vAlign w:val="center"/>
            <w:hideMark/>
          </w:tcPr>
          <w:p w14:paraId="567EAB7A"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Aluguéis, Arrendamentos, Concessões </w:t>
            </w:r>
          </w:p>
        </w:tc>
        <w:tc>
          <w:tcPr>
            <w:tcW w:w="1134" w:type="dxa"/>
            <w:tcBorders>
              <w:top w:val="nil"/>
              <w:left w:val="nil"/>
              <w:bottom w:val="nil"/>
              <w:right w:val="nil"/>
            </w:tcBorders>
            <w:shd w:val="clear" w:color="auto" w:fill="auto"/>
            <w:noWrap/>
            <w:vAlign w:val="center"/>
            <w:hideMark/>
          </w:tcPr>
          <w:p w14:paraId="54854B80"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1.958.576</w:t>
            </w:r>
          </w:p>
        </w:tc>
        <w:tc>
          <w:tcPr>
            <w:tcW w:w="414" w:type="dxa"/>
            <w:tcBorders>
              <w:top w:val="nil"/>
              <w:left w:val="nil"/>
              <w:bottom w:val="nil"/>
              <w:right w:val="nil"/>
            </w:tcBorders>
            <w:shd w:val="clear" w:color="auto" w:fill="auto"/>
            <w:noWrap/>
            <w:vAlign w:val="center"/>
            <w:hideMark/>
          </w:tcPr>
          <w:p w14:paraId="18AE41B9"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163" w:type="dxa"/>
            <w:tcBorders>
              <w:top w:val="nil"/>
              <w:left w:val="nil"/>
              <w:bottom w:val="nil"/>
              <w:right w:val="nil"/>
            </w:tcBorders>
            <w:shd w:val="clear" w:color="auto" w:fill="auto"/>
            <w:noWrap/>
            <w:vAlign w:val="center"/>
            <w:hideMark/>
          </w:tcPr>
          <w:p w14:paraId="701C0FF9"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1.659.907</w:t>
            </w:r>
          </w:p>
        </w:tc>
      </w:tr>
      <w:tr w:rsidR="00AA5A16" w:rsidRPr="00AA5A16" w14:paraId="4A4EF46E" w14:textId="77777777" w:rsidTr="0060361D">
        <w:trPr>
          <w:trHeight w:val="86"/>
        </w:trPr>
        <w:tc>
          <w:tcPr>
            <w:tcW w:w="4172" w:type="dxa"/>
            <w:tcBorders>
              <w:top w:val="nil"/>
              <w:left w:val="nil"/>
              <w:bottom w:val="nil"/>
              <w:right w:val="nil"/>
            </w:tcBorders>
            <w:shd w:val="clear" w:color="auto" w:fill="auto"/>
            <w:noWrap/>
            <w:vAlign w:val="bottom"/>
            <w:hideMark/>
          </w:tcPr>
          <w:p w14:paraId="62AA193D" w14:textId="3B3F0CDE"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w:t>
            </w:r>
            <w:r w:rsidR="00A45D10">
              <w:rPr>
                <w:rFonts w:ascii="Arial" w:eastAsia="Times New Roman" w:hAnsi="Arial" w:cs="Arial"/>
                <w:sz w:val="18"/>
                <w:szCs w:val="18"/>
                <w:lang w:eastAsia="pt-BR"/>
              </w:rPr>
              <w:t xml:space="preserve"> </w:t>
            </w:r>
            <w:r w:rsidRPr="00AA5A16">
              <w:rPr>
                <w:rFonts w:ascii="Arial" w:eastAsia="Times New Roman" w:hAnsi="Arial" w:cs="Arial"/>
                <w:sz w:val="18"/>
                <w:szCs w:val="18"/>
                <w:lang w:eastAsia="pt-BR"/>
              </w:rPr>
              <w:t>Perdas estimadas com créditos de liquidação duvidosa</w:t>
            </w:r>
          </w:p>
        </w:tc>
        <w:tc>
          <w:tcPr>
            <w:tcW w:w="2632" w:type="dxa"/>
            <w:tcBorders>
              <w:top w:val="nil"/>
              <w:left w:val="nil"/>
              <w:bottom w:val="nil"/>
              <w:right w:val="nil"/>
            </w:tcBorders>
            <w:shd w:val="clear" w:color="auto" w:fill="auto"/>
            <w:noWrap/>
            <w:vAlign w:val="center"/>
            <w:hideMark/>
          </w:tcPr>
          <w:p w14:paraId="329734DE" w14:textId="77777777" w:rsidR="00AA5A16" w:rsidRPr="00AA5A16" w:rsidRDefault="00AA5A16" w:rsidP="00AA5A16">
            <w:pPr>
              <w:spacing w:after="0" w:line="240" w:lineRule="auto"/>
              <w:rPr>
                <w:rFonts w:ascii="Arial" w:eastAsia="Times New Roman" w:hAnsi="Arial" w:cs="Arial"/>
                <w:sz w:val="18"/>
                <w:szCs w:val="18"/>
                <w:lang w:eastAsia="pt-BR"/>
              </w:rPr>
            </w:pPr>
          </w:p>
        </w:tc>
        <w:tc>
          <w:tcPr>
            <w:tcW w:w="1134" w:type="dxa"/>
            <w:tcBorders>
              <w:top w:val="nil"/>
              <w:left w:val="nil"/>
              <w:bottom w:val="nil"/>
              <w:right w:val="nil"/>
            </w:tcBorders>
            <w:shd w:val="clear" w:color="auto" w:fill="auto"/>
            <w:noWrap/>
            <w:vAlign w:val="center"/>
            <w:hideMark/>
          </w:tcPr>
          <w:p w14:paraId="6DD3FE37"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(297.958)</w:t>
            </w:r>
          </w:p>
        </w:tc>
        <w:tc>
          <w:tcPr>
            <w:tcW w:w="414" w:type="dxa"/>
            <w:tcBorders>
              <w:top w:val="nil"/>
              <w:left w:val="nil"/>
              <w:bottom w:val="nil"/>
              <w:right w:val="nil"/>
            </w:tcBorders>
            <w:shd w:val="clear" w:color="auto" w:fill="auto"/>
            <w:noWrap/>
            <w:vAlign w:val="center"/>
            <w:hideMark/>
          </w:tcPr>
          <w:p w14:paraId="78CC6E73"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163" w:type="dxa"/>
            <w:tcBorders>
              <w:top w:val="nil"/>
              <w:left w:val="nil"/>
              <w:bottom w:val="single" w:sz="8" w:space="0" w:color="auto"/>
              <w:right w:val="nil"/>
            </w:tcBorders>
            <w:shd w:val="clear" w:color="auto" w:fill="auto"/>
            <w:noWrap/>
            <w:vAlign w:val="center"/>
            <w:hideMark/>
          </w:tcPr>
          <w:p w14:paraId="55B63653"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(303.144)</w:t>
            </w:r>
          </w:p>
        </w:tc>
      </w:tr>
      <w:tr w:rsidR="00AA5A16" w:rsidRPr="00AA5A16" w14:paraId="24FD7D79" w14:textId="77777777" w:rsidTr="0060361D">
        <w:trPr>
          <w:trHeight w:val="61"/>
        </w:trPr>
        <w:tc>
          <w:tcPr>
            <w:tcW w:w="4172" w:type="dxa"/>
            <w:tcBorders>
              <w:top w:val="nil"/>
              <w:left w:val="nil"/>
              <w:bottom w:val="nil"/>
              <w:right w:val="nil"/>
            </w:tcBorders>
            <w:shd w:val="clear" w:color="auto" w:fill="auto"/>
            <w:noWrap/>
            <w:vAlign w:val="center"/>
            <w:hideMark/>
          </w:tcPr>
          <w:p w14:paraId="5203F77A"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2632" w:type="dxa"/>
            <w:tcBorders>
              <w:top w:val="nil"/>
              <w:left w:val="nil"/>
              <w:bottom w:val="nil"/>
              <w:right w:val="nil"/>
            </w:tcBorders>
            <w:shd w:val="clear" w:color="auto" w:fill="auto"/>
            <w:noWrap/>
            <w:vAlign w:val="center"/>
            <w:hideMark/>
          </w:tcPr>
          <w:p w14:paraId="7D39E326" w14:textId="77777777" w:rsidR="00AA5A16" w:rsidRPr="00AA5A16" w:rsidRDefault="00AA5A16" w:rsidP="00AA5A16">
            <w:pPr>
              <w:spacing w:after="0" w:line="240" w:lineRule="auto"/>
              <w:rPr>
                <w:rFonts w:ascii="Times New Roman" w:eastAsia="Times New Roman" w:hAnsi="Times New Roman" w:cs="Times New Roman"/>
                <w:sz w:val="18"/>
                <w:szCs w:val="18"/>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30CC3539"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3.307.500</w:t>
            </w:r>
          </w:p>
        </w:tc>
        <w:tc>
          <w:tcPr>
            <w:tcW w:w="414" w:type="dxa"/>
            <w:tcBorders>
              <w:top w:val="nil"/>
              <w:left w:val="nil"/>
              <w:bottom w:val="nil"/>
              <w:right w:val="nil"/>
            </w:tcBorders>
            <w:shd w:val="clear" w:color="auto" w:fill="auto"/>
            <w:noWrap/>
            <w:vAlign w:val="center"/>
            <w:hideMark/>
          </w:tcPr>
          <w:p w14:paraId="25228E78"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p>
        </w:tc>
        <w:tc>
          <w:tcPr>
            <w:tcW w:w="1163" w:type="dxa"/>
            <w:tcBorders>
              <w:top w:val="nil"/>
              <w:left w:val="nil"/>
              <w:bottom w:val="single" w:sz="8" w:space="0" w:color="auto"/>
              <w:right w:val="nil"/>
            </w:tcBorders>
            <w:shd w:val="clear" w:color="auto" w:fill="auto"/>
            <w:noWrap/>
            <w:vAlign w:val="center"/>
            <w:hideMark/>
          </w:tcPr>
          <w:p w14:paraId="39C0655D"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2.113.403</w:t>
            </w:r>
          </w:p>
        </w:tc>
      </w:tr>
    </w:tbl>
    <w:p w14:paraId="2BC358E2" w14:textId="77777777" w:rsidR="00AA5A16" w:rsidRPr="00AA5A16" w:rsidRDefault="00AA5A16" w:rsidP="00AA5A16">
      <w:pPr>
        <w:suppressAutoHyphens/>
        <w:spacing w:after="0" w:line="240" w:lineRule="auto"/>
        <w:ind w:left="360"/>
        <w:jc w:val="both"/>
        <w:rPr>
          <w:rFonts w:ascii="Arial" w:eastAsia="Times New Roman" w:hAnsi="Arial" w:cs="Times New Roman"/>
          <w:b/>
        </w:rPr>
      </w:pPr>
    </w:p>
    <w:p w14:paraId="0035AC59" w14:textId="77777777" w:rsidR="00AA5A16" w:rsidRPr="00AA5A16" w:rsidRDefault="00AA5A16" w:rsidP="00AA5A16">
      <w:pPr>
        <w:suppressAutoHyphens/>
        <w:spacing w:after="0" w:line="240" w:lineRule="auto"/>
        <w:jc w:val="both"/>
        <w:rPr>
          <w:rFonts w:ascii="Times New Roman" w:eastAsia="Times New Roman" w:hAnsi="Times New Roman" w:cs="Times New Roman"/>
          <w:sz w:val="20"/>
          <w:szCs w:val="20"/>
          <w:lang w:eastAsia="pt-BR"/>
        </w:rPr>
      </w:pPr>
      <w:r w:rsidRPr="00AA5A16">
        <w:rPr>
          <w:rFonts w:ascii="Times New Roman" w:eastAsia="Times New Roman" w:hAnsi="Times New Roman" w:cs="Times New Roman"/>
          <w:sz w:val="20"/>
          <w:szCs w:val="20"/>
        </w:rPr>
        <w:fldChar w:fldCharType="begin"/>
      </w:r>
      <w:r w:rsidRPr="00AA5A16">
        <w:rPr>
          <w:rFonts w:ascii="Times New Roman" w:eastAsia="Times New Roman" w:hAnsi="Times New Roman" w:cs="Times New Roman"/>
          <w:sz w:val="20"/>
          <w:szCs w:val="20"/>
        </w:rPr>
        <w:instrText xml:space="preserve"> LINK Excel.Sheet.8 "\\\\trensurb.com.br\\dfs\\Setores\\SECOP\\CONTABILIDADE\\Balanço_Anual\\BALANÇO2017\\DEMONSTRAÇÕES-FINANCEIRAS-2017-FINAL.xls" "Notas Explicativas !L14C3:L18C7" \a \f 4 \h  \* MERGEFORMAT </w:instrText>
      </w:r>
      <w:r w:rsidRPr="00AA5A16">
        <w:rPr>
          <w:rFonts w:ascii="Times New Roman" w:eastAsia="Times New Roman" w:hAnsi="Times New Roman" w:cs="Times New Roman"/>
          <w:sz w:val="20"/>
          <w:szCs w:val="20"/>
        </w:rPr>
        <w:fldChar w:fldCharType="separate"/>
      </w:r>
    </w:p>
    <w:p w14:paraId="2621886F" w14:textId="77777777" w:rsidR="00AA5A16" w:rsidRPr="00AA5A16" w:rsidRDefault="00AA5A16" w:rsidP="00AA5A16">
      <w:pPr>
        <w:suppressAutoHyphens/>
        <w:spacing w:after="0" w:line="240" w:lineRule="auto"/>
        <w:jc w:val="both"/>
        <w:rPr>
          <w:rFonts w:ascii="Arial" w:eastAsia="Times New Roman" w:hAnsi="Arial" w:cs="Arial"/>
          <w:szCs w:val="20"/>
        </w:rPr>
      </w:pPr>
      <w:r w:rsidRPr="00AA5A16">
        <w:rPr>
          <w:rFonts w:ascii="Arial" w:eastAsia="Times New Roman" w:hAnsi="Arial" w:cs="Arial"/>
          <w:szCs w:val="20"/>
        </w:rPr>
        <w:fldChar w:fldCharType="end"/>
      </w:r>
      <w:r w:rsidRPr="00AA5A16">
        <w:rPr>
          <w:rFonts w:ascii="Arial" w:eastAsia="Times New Roman" w:hAnsi="Arial" w:cs="Arial"/>
          <w:szCs w:val="20"/>
        </w:rPr>
        <w:t>As contas de aluguéis, arrendamentos e concessões estão deduzidas das perdas estimadas com créditos de liquidação duvidosa conforme a seguir:</w:t>
      </w:r>
    </w:p>
    <w:p w14:paraId="6F7BC358" w14:textId="77777777" w:rsidR="00AA5A16" w:rsidRPr="00AA5A16" w:rsidRDefault="00AA5A16" w:rsidP="00AA5A16">
      <w:pPr>
        <w:suppressAutoHyphens/>
        <w:spacing w:after="0" w:line="240" w:lineRule="auto"/>
        <w:jc w:val="both"/>
        <w:rPr>
          <w:rFonts w:ascii="Arial" w:eastAsia="Times New Roman" w:hAnsi="Arial" w:cs="Arial"/>
          <w:color w:val="FF0000"/>
          <w:szCs w:val="20"/>
        </w:rPr>
      </w:pPr>
    </w:p>
    <w:tbl>
      <w:tblPr>
        <w:tblW w:w="9519" w:type="dxa"/>
        <w:tblInd w:w="70" w:type="dxa"/>
        <w:tblCellMar>
          <w:left w:w="70" w:type="dxa"/>
          <w:right w:w="70" w:type="dxa"/>
        </w:tblCellMar>
        <w:tblLook w:val="04A0" w:firstRow="1" w:lastRow="0" w:firstColumn="1" w:lastColumn="0" w:noHBand="0" w:noVBand="1"/>
      </w:tblPr>
      <w:tblGrid>
        <w:gridCol w:w="8505"/>
        <w:gridCol w:w="1014"/>
      </w:tblGrid>
      <w:tr w:rsidR="00AA5A16" w:rsidRPr="00AA5A16" w14:paraId="64B5B2B0" w14:textId="77777777" w:rsidTr="0060361D">
        <w:trPr>
          <w:trHeight w:val="66"/>
        </w:trPr>
        <w:tc>
          <w:tcPr>
            <w:tcW w:w="8505" w:type="dxa"/>
            <w:tcBorders>
              <w:top w:val="nil"/>
              <w:left w:val="nil"/>
              <w:bottom w:val="nil"/>
              <w:right w:val="nil"/>
            </w:tcBorders>
            <w:shd w:val="clear" w:color="auto" w:fill="auto"/>
            <w:noWrap/>
            <w:vAlign w:val="bottom"/>
            <w:hideMark/>
          </w:tcPr>
          <w:p w14:paraId="7A01F7F5"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Saldo Inicial Exercício</w:t>
            </w:r>
          </w:p>
        </w:tc>
        <w:tc>
          <w:tcPr>
            <w:tcW w:w="1014" w:type="dxa"/>
            <w:tcBorders>
              <w:top w:val="nil"/>
              <w:left w:val="nil"/>
              <w:bottom w:val="single" w:sz="4" w:space="0" w:color="auto"/>
              <w:right w:val="nil"/>
            </w:tcBorders>
            <w:shd w:val="clear" w:color="auto" w:fill="auto"/>
            <w:noWrap/>
            <w:vAlign w:val="bottom"/>
            <w:hideMark/>
          </w:tcPr>
          <w:p w14:paraId="38926EE9"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(303.144)</w:t>
            </w:r>
          </w:p>
        </w:tc>
      </w:tr>
      <w:tr w:rsidR="00AA5A16" w:rsidRPr="00AA5A16" w14:paraId="749E2AEE" w14:textId="77777777" w:rsidTr="0060361D">
        <w:trPr>
          <w:trHeight w:val="261"/>
        </w:trPr>
        <w:tc>
          <w:tcPr>
            <w:tcW w:w="8505" w:type="dxa"/>
            <w:tcBorders>
              <w:top w:val="nil"/>
              <w:left w:val="nil"/>
              <w:bottom w:val="nil"/>
              <w:right w:val="nil"/>
            </w:tcBorders>
            <w:shd w:val="clear" w:color="auto" w:fill="auto"/>
            <w:noWrap/>
            <w:vAlign w:val="bottom"/>
            <w:hideMark/>
          </w:tcPr>
          <w:p w14:paraId="2995062C"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 Provisão  </w:t>
            </w:r>
          </w:p>
        </w:tc>
        <w:tc>
          <w:tcPr>
            <w:tcW w:w="1014" w:type="dxa"/>
            <w:tcBorders>
              <w:top w:val="single" w:sz="4" w:space="0" w:color="auto"/>
              <w:left w:val="nil"/>
              <w:right w:val="nil"/>
            </w:tcBorders>
            <w:shd w:val="clear" w:color="auto" w:fill="auto"/>
            <w:noWrap/>
            <w:vAlign w:val="bottom"/>
            <w:hideMark/>
          </w:tcPr>
          <w:p w14:paraId="551A7F9A"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w:t>
            </w:r>
          </w:p>
        </w:tc>
      </w:tr>
      <w:tr w:rsidR="00AA5A16" w:rsidRPr="00AA5A16" w14:paraId="5B17CE3C" w14:textId="77777777" w:rsidTr="0060361D">
        <w:trPr>
          <w:trHeight w:val="70"/>
        </w:trPr>
        <w:tc>
          <w:tcPr>
            <w:tcW w:w="8505" w:type="dxa"/>
            <w:tcBorders>
              <w:top w:val="nil"/>
              <w:left w:val="nil"/>
              <w:bottom w:val="nil"/>
              <w:right w:val="nil"/>
            </w:tcBorders>
            <w:shd w:val="clear" w:color="auto" w:fill="auto"/>
            <w:noWrap/>
            <w:vAlign w:val="bottom"/>
            <w:hideMark/>
          </w:tcPr>
          <w:p w14:paraId="72E1F38E"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 Reversão </w:t>
            </w:r>
          </w:p>
        </w:tc>
        <w:tc>
          <w:tcPr>
            <w:tcW w:w="1014" w:type="dxa"/>
            <w:tcBorders>
              <w:top w:val="nil"/>
              <w:left w:val="nil"/>
              <w:right w:val="nil"/>
            </w:tcBorders>
            <w:shd w:val="clear" w:color="auto" w:fill="auto"/>
            <w:noWrap/>
            <w:vAlign w:val="bottom"/>
            <w:hideMark/>
          </w:tcPr>
          <w:p w14:paraId="61497B9B"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(5.186)</w:t>
            </w:r>
          </w:p>
        </w:tc>
      </w:tr>
      <w:tr w:rsidR="00AA5A16" w:rsidRPr="00AA5A16" w14:paraId="368A195A" w14:textId="77777777" w:rsidTr="0060361D">
        <w:trPr>
          <w:trHeight w:val="70"/>
        </w:trPr>
        <w:tc>
          <w:tcPr>
            <w:tcW w:w="8505" w:type="dxa"/>
            <w:tcBorders>
              <w:top w:val="nil"/>
              <w:left w:val="nil"/>
              <w:bottom w:val="nil"/>
              <w:right w:val="nil"/>
            </w:tcBorders>
            <w:shd w:val="clear" w:color="auto" w:fill="auto"/>
            <w:noWrap/>
            <w:vAlign w:val="bottom"/>
          </w:tcPr>
          <w:p w14:paraId="3B4FC756"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 Recebimento</w:t>
            </w:r>
          </w:p>
        </w:tc>
        <w:tc>
          <w:tcPr>
            <w:tcW w:w="1014" w:type="dxa"/>
            <w:tcBorders>
              <w:top w:val="nil"/>
              <w:left w:val="nil"/>
              <w:bottom w:val="single" w:sz="4" w:space="0" w:color="auto"/>
              <w:right w:val="nil"/>
            </w:tcBorders>
            <w:shd w:val="clear" w:color="auto" w:fill="auto"/>
            <w:noWrap/>
            <w:vAlign w:val="bottom"/>
          </w:tcPr>
          <w:p w14:paraId="7E9F0B86"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w:t>
            </w:r>
          </w:p>
        </w:tc>
      </w:tr>
      <w:tr w:rsidR="00AA5A16" w:rsidRPr="00AA5A16" w14:paraId="32710DF8" w14:textId="77777777" w:rsidTr="0060361D">
        <w:trPr>
          <w:trHeight w:val="60"/>
        </w:trPr>
        <w:tc>
          <w:tcPr>
            <w:tcW w:w="8505" w:type="dxa"/>
            <w:tcBorders>
              <w:top w:val="nil"/>
              <w:left w:val="nil"/>
              <w:bottom w:val="nil"/>
              <w:right w:val="nil"/>
            </w:tcBorders>
            <w:shd w:val="clear" w:color="auto" w:fill="auto"/>
            <w:noWrap/>
            <w:vAlign w:val="bottom"/>
            <w:hideMark/>
          </w:tcPr>
          <w:p w14:paraId="6AFB6D55" w14:textId="77777777" w:rsidR="00AA5A16" w:rsidRPr="00AA5A16" w:rsidRDefault="00AA5A16" w:rsidP="00AA5A16">
            <w:pPr>
              <w:spacing w:after="0" w:line="240" w:lineRule="auto"/>
              <w:rPr>
                <w:rFonts w:ascii="Arial" w:eastAsia="Times New Roman" w:hAnsi="Arial" w:cs="Arial"/>
                <w:b/>
                <w:sz w:val="18"/>
                <w:szCs w:val="18"/>
                <w:lang w:eastAsia="pt-BR"/>
              </w:rPr>
            </w:pPr>
            <w:r w:rsidRPr="00AA5A16">
              <w:rPr>
                <w:rFonts w:ascii="Arial" w:eastAsia="Times New Roman" w:hAnsi="Arial" w:cs="Arial"/>
                <w:b/>
                <w:sz w:val="18"/>
                <w:szCs w:val="18"/>
                <w:lang w:eastAsia="pt-BR"/>
              </w:rPr>
              <w:t xml:space="preserve"> Saldo Final Exercício</w:t>
            </w:r>
          </w:p>
        </w:tc>
        <w:tc>
          <w:tcPr>
            <w:tcW w:w="1014" w:type="dxa"/>
            <w:tcBorders>
              <w:top w:val="single" w:sz="4" w:space="0" w:color="auto"/>
              <w:left w:val="nil"/>
              <w:bottom w:val="nil"/>
              <w:right w:val="nil"/>
            </w:tcBorders>
            <w:shd w:val="clear" w:color="auto" w:fill="auto"/>
            <w:noWrap/>
            <w:vAlign w:val="bottom"/>
            <w:hideMark/>
          </w:tcPr>
          <w:p w14:paraId="4A9E3556" w14:textId="77777777" w:rsidR="00AA5A16" w:rsidRPr="00AA5A16" w:rsidRDefault="00AA5A16" w:rsidP="00AA5A16">
            <w:pPr>
              <w:spacing w:after="0" w:line="240" w:lineRule="auto"/>
              <w:jc w:val="right"/>
              <w:rPr>
                <w:rFonts w:ascii="Arial" w:eastAsia="Times New Roman" w:hAnsi="Arial" w:cs="Arial"/>
                <w:b/>
                <w:sz w:val="18"/>
                <w:szCs w:val="18"/>
                <w:lang w:eastAsia="pt-BR"/>
              </w:rPr>
            </w:pPr>
            <w:r w:rsidRPr="00AA5A16">
              <w:rPr>
                <w:rFonts w:ascii="Arial" w:eastAsia="Times New Roman" w:hAnsi="Arial" w:cs="Arial"/>
                <w:b/>
                <w:sz w:val="18"/>
                <w:szCs w:val="18"/>
                <w:lang w:eastAsia="pt-BR"/>
              </w:rPr>
              <w:t>(297.958)</w:t>
            </w:r>
          </w:p>
        </w:tc>
      </w:tr>
    </w:tbl>
    <w:p w14:paraId="3631A1E2" w14:textId="77777777" w:rsidR="00AA5A16" w:rsidRPr="00AA5A16" w:rsidRDefault="00AA5A16" w:rsidP="00AA5A16">
      <w:pPr>
        <w:suppressAutoHyphens/>
        <w:spacing w:after="0" w:line="240" w:lineRule="auto"/>
        <w:jc w:val="both"/>
        <w:rPr>
          <w:rFonts w:ascii="Arial" w:eastAsia="Times New Roman" w:hAnsi="Arial" w:cs="Arial"/>
          <w:color w:val="FF0000"/>
          <w:szCs w:val="20"/>
        </w:rPr>
      </w:pPr>
    </w:p>
    <w:p w14:paraId="291C3D2F" w14:textId="77777777" w:rsidR="00AA5A16" w:rsidRPr="00AA5A16" w:rsidRDefault="00AA5A16" w:rsidP="00AA5A16">
      <w:pPr>
        <w:suppressAutoHyphens/>
        <w:spacing w:after="0" w:line="240" w:lineRule="auto"/>
        <w:jc w:val="both"/>
        <w:rPr>
          <w:rFonts w:ascii="Arial" w:eastAsia="Times New Roman" w:hAnsi="Arial" w:cs="Arial"/>
          <w:color w:val="FF0000"/>
          <w:szCs w:val="20"/>
        </w:rPr>
      </w:pPr>
    </w:p>
    <w:p w14:paraId="3B6404FF" w14:textId="77777777" w:rsidR="00AA5A16" w:rsidRPr="00AA5A16" w:rsidRDefault="00AA5A16" w:rsidP="00AA5A16">
      <w:pPr>
        <w:numPr>
          <w:ilvl w:val="0"/>
          <w:numId w:val="6"/>
        </w:num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SUBVENÇÕES - SIAFI – CONTA COM VINCULAÇÃO DE PAGAMENTO</w:t>
      </w:r>
    </w:p>
    <w:p w14:paraId="07208B13" w14:textId="77777777" w:rsidR="00AA5A16" w:rsidRPr="00AA5A16" w:rsidRDefault="00AA5A16" w:rsidP="00AA5A16">
      <w:pPr>
        <w:suppressAutoHyphens/>
        <w:spacing w:after="0" w:line="240" w:lineRule="auto"/>
        <w:ind w:right="49"/>
        <w:jc w:val="both"/>
        <w:rPr>
          <w:rFonts w:ascii="Arial" w:eastAsia="Times New Roman" w:hAnsi="Arial" w:cs="Times New Roman"/>
          <w:b/>
        </w:rPr>
      </w:pPr>
    </w:p>
    <w:p w14:paraId="0684029E"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Registra o valor do limite de saque da Conta Única do Tesouro Nacional, estabelecido pelo órgão central de programação financeira, para atender despesas, com vinculação de pagamento, previstas no orçamento, por fonte de recursos.</w:t>
      </w:r>
    </w:p>
    <w:p w14:paraId="1165090B"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6C18B3D3" w14:textId="77777777" w:rsidR="00AA5A16" w:rsidRPr="00AA5A16" w:rsidRDefault="00AA5A16" w:rsidP="00AA5A16">
      <w:pPr>
        <w:numPr>
          <w:ilvl w:val="0"/>
          <w:numId w:val="6"/>
        </w:num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ADIANTAMENTOS DE FÉRIAS E DÉBITOS DE EMPREGADOS</w:t>
      </w:r>
    </w:p>
    <w:p w14:paraId="0AB794C6" w14:textId="77777777" w:rsidR="00AA5A16" w:rsidRPr="00AA5A16" w:rsidRDefault="00AA5A16" w:rsidP="00AA5A16">
      <w:pPr>
        <w:suppressAutoHyphens/>
        <w:spacing w:after="0" w:line="240" w:lineRule="auto"/>
        <w:ind w:right="49"/>
        <w:jc w:val="both"/>
        <w:rPr>
          <w:rFonts w:ascii="Arial" w:eastAsia="Times New Roman" w:hAnsi="Arial" w:cs="Times New Roman"/>
          <w:b/>
        </w:rPr>
      </w:pPr>
    </w:p>
    <w:tbl>
      <w:tblPr>
        <w:tblW w:w="9620" w:type="dxa"/>
        <w:tblInd w:w="70" w:type="dxa"/>
        <w:tblCellMar>
          <w:left w:w="70" w:type="dxa"/>
          <w:right w:w="70" w:type="dxa"/>
        </w:tblCellMar>
        <w:tblLook w:val="04A0" w:firstRow="1" w:lastRow="0" w:firstColumn="1" w:lastColumn="0" w:noHBand="0" w:noVBand="1"/>
      </w:tblPr>
      <w:tblGrid>
        <w:gridCol w:w="3160"/>
        <w:gridCol w:w="160"/>
        <w:gridCol w:w="1417"/>
        <w:gridCol w:w="191"/>
        <w:gridCol w:w="1419"/>
        <w:gridCol w:w="160"/>
        <w:gridCol w:w="20"/>
        <w:gridCol w:w="1417"/>
        <w:gridCol w:w="191"/>
        <w:gridCol w:w="1417"/>
        <w:gridCol w:w="68"/>
      </w:tblGrid>
      <w:tr w:rsidR="00AA5A16" w:rsidRPr="00AA5A16" w14:paraId="47364A53" w14:textId="77777777" w:rsidTr="0060361D">
        <w:trPr>
          <w:trHeight w:val="227"/>
        </w:trPr>
        <w:tc>
          <w:tcPr>
            <w:tcW w:w="3160" w:type="dxa"/>
            <w:tcBorders>
              <w:top w:val="nil"/>
              <w:left w:val="nil"/>
              <w:bottom w:val="nil"/>
              <w:right w:val="nil"/>
            </w:tcBorders>
            <w:shd w:val="clear" w:color="auto" w:fill="auto"/>
            <w:noWrap/>
            <w:vAlign w:val="center"/>
            <w:hideMark/>
          </w:tcPr>
          <w:p w14:paraId="3FD331CB" w14:textId="77777777" w:rsidR="00AA5A16" w:rsidRPr="00AA5A16" w:rsidRDefault="00AA5A16" w:rsidP="00AA5A16">
            <w:pPr>
              <w:spacing w:after="0" w:line="240" w:lineRule="auto"/>
              <w:rPr>
                <w:rFonts w:ascii="Arial" w:eastAsia="Times New Roman" w:hAnsi="Arial" w:cs="Arial"/>
                <w:sz w:val="18"/>
                <w:szCs w:val="18"/>
                <w:lang w:eastAsia="pt-BR"/>
              </w:rPr>
            </w:pPr>
          </w:p>
        </w:tc>
        <w:tc>
          <w:tcPr>
            <w:tcW w:w="160" w:type="dxa"/>
            <w:tcBorders>
              <w:top w:val="nil"/>
              <w:left w:val="nil"/>
              <w:bottom w:val="nil"/>
              <w:right w:val="nil"/>
            </w:tcBorders>
            <w:shd w:val="clear" w:color="auto" w:fill="auto"/>
            <w:noWrap/>
            <w:vAlign w:val="center"/>
            <w:hideMark/>
          </w:tcPr>
          <w:p w14:paraId="242A05A0" w14:textId="77777777" w:rsidR="00AA5A16" w:rsidRPr="00AA5A16" w:rsidRDefault="00AA5A16" w:rsidP="00AA5A16">
            <w:pPr>
              <w:spacing w:after="0" w:line="240" w:lineRule="auto"/>
              <w:rPr>
                <w:rFonts w:ascii="Arial" w:eastAsia="Times New Roman" w:hAnsi="Arial" w:cs="Arial"/>
                <w:sz w:val="18"/>
                <w:szCs w:val="18"/>
                <w:lang w:eastAsia="pt-BR"/>
              </w:rPr>
            </w:pPr>
          </w:p>
        </w:tc>
        <w:tc>
          <w:tcPr>
            <w:tcW w:w="3027" w:type="dxa"/>
            <w:gridSpan w:val="3"/>
            <w:tcBorders>
              <w:top w:val="nil"/>
              <w:left w:val="nil"/>
              <w:bottom w:val="single" w:sz="8" w:space="0" w:color="auto"/>
              <w:right w:val="nil"/>
            </w:tcBorders>
            <w:shd w:val="clear" w:color="auto" w:fill="auto"/>
            <w:noWrap/>
            <w:vAlign w:val="bottom"/>
            <w:hideMark/>
          </w:tcPr>
          <w:p w14:paraId="7B268C89"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160" w:type="dxa"/>
            <w:tcBorders>
              <w:top w:val="nil"/>
              <w:left w:val="nil"/>
              <w:bottom w:val="nil"/>
              <w:right w:val="nil"/>
            </w:tcBorders>
            <w:shd w:val="clear" w:color="auto" w:fill="auto"/>
            <w:noWrap/>
            <w:vAlign w:val="bottom"/>
            <w:hideMark/>
          </w:tcPr>
          <w:p w14:paraId="10EA5391"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p>
        </w:tc>
        <w:tc>
          <w:tcPr>
            <w:tcW w:w="3113" w:type="dxa"/>
            <w:gridSpan w:val="5"/>
            <w:tcBorders>
              <w:top w:val="nil"/>
              <w:left w:val="nil"/>
              <w:bottom w:val="single" w:sz="8" w:space="0" w:color="auto"/>
              <w:right w:val="nil"/>
            </w:tcBorders>
            <w:shd w:val="clear" w:color="auto" w:fill="auto"/>
            <w:noWrap/>
            <w:vAlign w:val="bottom"/>
            <w:hideMark/>
          </w:tcPr>
          <w:p w14:paraId="08949574"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xml:space="preserve">2020    </w:t>
            </w:r>
          </w:p>
        </w:tc>
      </w:tr>
      <w:tr w:rsidR="00AA5A16" w:rsidRPr="00AA5A16" w14:paraId="2D481C42" w14:textId="77777777" w:rsidTr="0060361D">
        <w:trPr>
          <w:gridAfter w:val="1"/>
          <w:wAfter w:w="68" w:type="dxa"/>
          <w:trHeight w:val="227"/>
        </w:trPr>
        <w:tc>
          <w:tcPr>
            <w:tcW w:w="3160" w:type="dxa"/>
            <w:tcBorders>
              <w:top w:val="nil"/>
              <w:left w:val="nil"/>
              <w:bottom w:val="nil"/>
              <w:right w:val="nil"/>
            </w:tcBorders>
            <w:shd w:val="clear" w:color="auto" w:fill="auto"/>
            <w:noWrap/>
            <w:vAlign w:val="center"/>
            <w:hideMark/>
          </w:tcPr>
          <w:p w14:paraId="08CE1B10" w14:textId="77777777" w:rsidR="00AA5A16" w:rsidRPr="00AA5A16" w:rsidRDefault="00AA5A16" w:rsidP="00AA5A16">
            <w:pPr>
              <w:spacing w:after="0" w:line="240" w:lineRule="auto"/>
              <w:jc w:val="center"/>
              <w:rPr>
                <w:rFonts w:ascii="Arial" w:eastAsia="Times New Roman" w:hAnsi="Arial" w:cs="Arial"/>
                <w:b/>
                <w:bCs/>
                <w:sz w:val="18"/>
                <w:szCs w:val="18"/>
                <w:lang w:eastAsia="pt-BR"/>
              </w:rPr>
            </w:pPr>
          </w:p>
        </w:tc>
        <w:tc>
          <w:tcPr>
            <w:tcW w:w="160" w:type="dxa"/>
            <w:tcBorders>
              <w:top w:val="nil"/>
              <w:left w:val="nil"/>
              <w:bottom w:val="nil"/>
              <w:right w:val="nil"/>
            </w:tcBorders>
            <w:shd w:val="clear" w:color="auto" w:fill="auto"/>
            <w:noWrap/>
            <w:vAlign w:val="center"/>
            <w:hideMark/>
          </w:tcPr>
          <w:p w14:paraId="65F0DE2C" w14:textId="77777777" w:rsidR="00AA5A16" w:rsidRPr="00AA5A16" w:rsidRDefault="00AA5A16" w:rsidP="00AA5A16">
            <w:pPr>
              <w:spacing w:after="0" w:line="240" w:lineRule="auto"/>
              <w:rPr>
                <w:rFonts w:ascii="Arial" w:eastAsia="Times New Roman" w:hAnsi="Arial" w:cs="Arial"/>
                <w:sz w:val="18"/>
                <w:szCs w:val="18"/>
                <w:lang w:eastAsia="pt-BR"/>
              </w:rPr>
            </w:pPr>
          </w:p>
        </w:tc>
        <w:tc>
          <w:tcPr>
            <w:tcW w:w="1417" w:type="dxa"/>
            <w:tcBorders>
              <w:top w:val="nil"/>
              <w:left w:val="nil"/>
              <w:bottom w:val="single" w:sz="8" w:space="0" w:color="auto"/>
              <w:right w:val="nil"/>
            </w:tcBorders>
            <w:shd w:val="clear" w:color="auto" w:fill="auto"/>
            <w:noWrap/>
            <w:vAlign w:val="center"/>
            <w:hideMark/>
          </w:tcPr>
          <w:p w14:paraId="64882203" w14:textId="77777777" w:rsidR="00AA5A16" w:rsidRPr="00AA5A16" w:rsidRDefault="00AA5A16" w:rsidP="00AA5A16">
            <w:pPr>
              <w:spacing w:after="0" w:line="240" w:lineRule="auto"/>
              <w:jc w:val="center"/>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Circulante</w:t>
            </w:r>
          </w:p>
        </w:tc>
        <w:tc>
          <w:tcPr>
            <w:tcW w:w="191" w:type="dxa"/>
            <w:tcBorders>
              <w:top w:val="nil"/>
              <w:left w:val="nil"/>
              <w:bottom w:val="nil"/>
              <w:right w:val="nil"/>
            </w:tcBorders>
            <w:shd w:val="clear" w:color="auto" w:fill="auto"/>
            <w:noWrap/>
            <w:vAlign w:val="bottom"/>
            <w:hideMark/>
          </w:tcPr>
          <w:p w14:paraId="558DB9BC" w14:textId="77777777" w:rsidR="00AA5A16" w:rsidRPr="00AA5A16" w:rsidRDefault="00AA5A16" w:rsidP="00AA5A16">
            <w:pPr>
              <w:spacing w:after="0" w:line="240" w:lineRule="auto"/>
              <w:jc w:val="center"/>
              <w:rPr>
                <w:rFonts w:ascii="Arial" w:eastAsia="Times New Roman" w:hAnsi="Arial" w:cs="Arial"/>
                <w:b/>
                <w:bCs/>
                <w:sz w:val="18"/>
                <w:szCs w:val="18"/>
                <w:lang w:eastAsia="pt-BR"/>
              </w:rPr>
            </w:pPr>
          </w:p>
        </w:tc>
        <w:tc>
          <w:tcPr>
            <w:tcW w:w="1419" w:type="dxa"/>
            <w:tcBorders>
              <w:top w:val="nil"/>
              <w:left w:val="nil"/>
              <w:bottom w:val="single" w:sz="8" w:space="0" w:color="auto"/>
              <w:right w:val="nil"/>
            </w:tcBorders>
            <w:shd w:val="clear" w:color="auto" w:fill="auto"/>
            <w:noWrap/>
            <w:vAlign w:val="center"/>
            <w:hideMark/>
          </w:tcPr>
          <w:p w14:paraId="391B49AC" w14:textId="77777777" w:rsidR="00AA5A16" w:rsidRPr="00AA5A16" w:rsidRDefault="00AA5A16" w:rsidP="00AA5A16">
            <w:pPr>
              <w:spacing w:after="0" w:line="240" w:lineRule="auto"/>
              <w:jc w:val="center"/>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Não Circulante</w:t>
            </w:r>
          </w:p>
        </w:tc>
        <w:tc>
          <w:tcPr>
            <w:tcW w:w="180" w:type="dxa"/>
            <w:gridSpan w:val="2"/>
            <w:tcBorders>
              <w:top w:val="nil"/>
              <w:left w:val="nil"/>
              <w:bottom w:val="nil"/>
              <w:right w:val="nil"/>
            </w:tcBorders>
            <w:shd w:val="clear" w:color="auto" w:fill="auto"/>
            <w:noWrap/>
            <w:vAlign w:val="center"/>
            <w:hideMark/>
          </w:tcPr>
          <w:p w14:paraId="66E6264C" w14:textId="77777777" w:rsidR="00AA5A16" w:rsidRPr="00AA5A16" w:rsidRDefault="00AA5A16" w:rsidP="00AA5A16">
            <w:pPr>
              <w:spacing w:after="0" w:line="240" w:lineRule="auto"/>
              <w:jc w:val="center"/>
              <w:rPr>
                <w:rFonts w:ascii="Arial" w:eastAsia="Times New Roman" w:hAnsi="Arial" w:cs="Arial"/>
                <w:b/>
                <w:bCs/>
                <w:sz w:val="18"/>
                <w:szCs w:val="18"/>
                <w:lang w:eastAsia="pt-BR"/>
              </w:rPr>
            </w:pPr>
          </w:p>
        </w:tc>
        <w:tc>
          <w:tcPr>
            <w:tcW w:w="1417" w:type="dxa"/>
            <w:tcBorders>
              <w:top w:val="nil"/>
              <w:left w:val="nil"/>
              <w:bottom w:val="single" w:sz="8" w:space="0" w:color="auto"/>
              <w:right w:val="nil"/>
            </w:tcBorders>
            <w:shd w:val="clear" w:color="auto" w:fill="auto"/>
            <w:noWrap/>
            <w:vAlign w:val="center"/>
            <w:hideMark/>
          </w:tcPr>
          <w:p w14:paraId="26581125" w14:textId="77777777" w:rsidR="00AA5A16" w:rsidRPr="00AA5A16" w:rsidRDefault="00AA5A16" w:rsidP="00AA5A16">
            <w:pPr>
              <w:spacing w:after="0" w:line="240" w:lineRule="auto"/>
              <w:jc w:val="center"/>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Circulante</w:t>
            </w:r>
          </w:p>
        </w:tc>
        <w:tc>
          <w:tcPr>
            <w:tcW w:w="191" w:type="dxa"/>
            <w:tcBorders>
              <w:top w:val="nil"/>
              <w:left w:val="nil"/>
              <w:bottom w:val="nil"/>
              <w:right w:val="nil"/>
            </w:tcBorders>
            <w:shd w:val="clear" w:color="auto" w:fill="auto"/>
            <w:noWrap/>
            <w:vAlign w:val="bottom"/>
            <w:hideMark/>
          </w:tcPr>
          <w:p w14:paraId="1B96829F" w14:textId="77777777" w:rsidR="00AA5A16" w:rsidRPr="00AA5A16" w:rsidRDefault="00AA5A16" w:rsidP="00AA5A16">
            <w:pPr>
              <w:spacing w:after="0" w:line="240" w:lineRule="auto"/>
              <w:jc w:val="center"/>
              <w:rPr>
                <w:rFonts w:ascii="Arial" w:eastAsia="Times New Roman" w:hAnsi="Arial" w:cs="Arial"/>
                <w:b/>
                <w:bCs/>
                <w:sz w:val="18"/>
                <w:szCs w:val="18"/>
                <w:lang w:eastAsia="pt-BR"/>
              </w:rPr>
            </w:pPr>
          </w:p>
        </w:tc>
        <w:tc>
          <w:tcPr>
            <w:tcW w:w="1417" w:type="dxa"/>
            <w:tcBorders>
              <w:top w:val="nil"/>
              <w:left w:val="nil"/>
              <w:bottom w:val="single" w:sz="8" w:space="0" w:color="auto"/>
              <w:right w:val="nil"/>
            </w:tcBorders>
            <w:shd w:val="clear" w:color="auto" w:fill="auto"/>
            <w:noWrap/>
            <w:vAlign w:val="center"/>
            <w:hideMark/>
          </w:tcPr>
          <w:p w14:paraId="781DE0DB" w14:textId="77777777" w:rsidR="00AA5A16" w:rsidRPr="00AA5A16" w:rsidRDefault="00AA5A16" w:rsidP="00AA5A16">
            <w:pPr>
              <w:spacing w:after="0" w:line="240" w:lineRule="auto"/>
              <w:jc w:val="center"/>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Não Circulante</w:t>
            </w:r>
          </w:p>
        </w:tc>
      </w:tr>
      <w:tr w:rsidR="00AA5A16" w:rsidRPr="00AA5A16" w14:paraId="615A7E73" w14:textId="77777777" w:rsidTr="0060361D">
        <w:trPr>
          <w:gridAfter w:val="1"/>
          <w:wAfter w:w="68" w:type="dxa"/>
          <w:trHeight w:val="227"/>
        </w:trPr>
        <w:tc>
          <w:tcPr>
            <w:tcW w:w="3160" w:type="dxa"/>
            <w:tcBorders>
              <w:top w:val="nil"/>
              <w:left w:val="nil"/>
              <w:bottom w:val="nil"/>
              <w:right w:val="nil"/>
            </w:tcBorders>
            <w:shd w:val="clear" w:color="auto" w:fill="auto"/>
            <w:noWrap/>
            <w:vAlign w:val="center"/>
            <w:hideMark/>
          </w:tcPr>
          <w:p w14:paraId="4270DCA1"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Adiantamento de férias</w:t>
            </w:r>
          </w:p>
        </w:tc>
        <w:tc>
          <w:tcPr>
            <w:tcW w:w="160" w:type="dxa"/>
            <w:tcBorders>
              <w:top w:val="nil"/>
              <w:left w:val="nil"/>
              <w:bottom w:val="nil"/>
              <w:right w:val="nil"/>
            </w:tcBorders>
            <w:shd w:val="clear" w:color="auto" w:fill="auto"/>
            <w:noWrap/>
            <w:vAlign w:val="center"/>
            <w:hideMark/>
          </w:tcPr>
          <w:p w14:paraId="7ECCDF5B" w14:textId="77777777" w:rsidR="00AA5A16" w:rsidRPr="00AA5A16" w:rsidRDefault="00AA5A16" w:rsidP="00AA5A16">
            <w:pPr>
              <w:spacing w:after="0" w:line="240" w:lineRule="auto"/>
              <w:rPr>
                <w:rFonts w:ascii="Arial" w:eastAsia="Times New Roman"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14A1A238"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2.874.793 </w:t>
            </w:r>
          </w:p>
        </w:tc>
        <w:tc>
          <w:tcPr>
            <w:tcW w:w="191" w:type="dxa"/>
            <w:tcBorders>
              <w:top w:val="nil"/>
              <w:left w:val="nil"/>
              <w:bottom w:val="nil"/>
              <w:right w:val="nil"/>
            </w:tcBorders>
            <w:shd w:val="clear" w:color="auto" w:fill="auto"/>
            <w:noWrap/>
            <w:vAlign w:val="bottom"/>
            <w:hideMark/>
          </w:tcPr>
          <w:p w14:paraId="17D8F113"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419" w:type="dxa"/>
            <w:tcBorders>
              <w:top w:val="nil"/>
              <w:left w:val="nil"/>
              <w:bottom w:val="nil"/>
              <w:right w:val="nil"/>
            </w:tcBorders>
            <w:shd w:val="clear" w:color="auto" w:fill="auto"/>
            <w:noWrap/>
            <w:vAlign w:val="center"/>
            <w:hideMark/>
          </w:tcPr>
          <w:p w14:paraId="78A51840"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   </w:t>
            </w:r>
          </w:p>
        </w:tc>
        <w:tc>
          <w:tcPr>
            <w:tcW w:w="180" w:type="dxa"/>
            <w:gridSpan w:val="2"/>
            <w:tcBorders>
              <w:top w:val="nil"/>
              <w:left w:val="nil"/>
              <w:bottom w:val="nil"/>
              <w:right w:val="nil"/>
            </w:tcBorders>
            <w:shd w:val="clear" w:color="auto" w:fill="auto"/>
            <w:noWrap/>
            <w:vAlign w:val="center"/>
            <w:hideMark/>
          </w:tcPr>
          <w:p w14:paraId="70A051D9"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5170E2C0" w14:textId="77777777" w:rsidR="00AA5A16" w:rsidRPr="00AA5A16" w:rsidRDefault="00AA5A16" w:rsidP="00AA5A16">
            <w:pPr>
              <w:spacing w:after="0" w:line="240" w:lineRule="auto"/>
              <w:jc w:val="right"/>
              <w:rPr>
                <w:rFonts w:ascii="Arial" w:eastAsia="Times New Roman" w:hAnsi="Arial" w:cs="Arial"/>
                <w:color w:val="FF0000"/>
                <w:sz w:val="18"/>
                <w:szCs w:val="18"/>
                <w:lang w:eastAsia="pt-BR"/>
              </w:rPr>
            </w:pPr>
            <w:r w:rsidRPr="00AA5A16">
              <w:rPr>
                <w:rFonts w:ascii="Arial" w:eastAsia="Times New Roman" w:hAnsi="Arial" w:cs="Arial"/>
                <w:color w:val="000000"/>
                <w:sz w:val="18"/>
                <w:szCs w:val="18"/>
                <w:lang w:eastAsia="pt-BR"/>
              </w:rPr>
              <w:t xml:space="preserve">  3.302.936 </w:t>
            </w:r>
          </w:p>
        </w:tc>
        <w:tc>
          <w:tcPr>
            <w:tcW w:w="191" w:type="dxa"/>
            <w:tcBorders>
              <w:top w:val="nil"/>
              <w:left w:val="nil"/>
              <w:bottom w:val="nil"/>
              <w:right w:val="nil"/>
            </w:tcBorders>
            <w:shd w:val="clear" w:color="auto" w:fill="auto"/>
            <w:noWrap/>
            <w:vAlign w:val="center"/>
            <w:hideMark/>
          </w:tcPr>
          <w:p w14:paraId="72B7AF65"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0BD0B91F"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   </w:t>
            </w:r>
          </w:p>
        </w:tc>
      </w:tr>
      <w:tr w:rsidR="00AA5A16" w:rsidRPr="00AA5A16" w14:paraId="459EE71A" w14:textId="77777777" w:rsidTr="0060361D">
        <w:trPr>
          <w:gridAfter w:val="1"/>
          <w:wAfter w:w="68" w:type="dxa"/>
          <w:trHeight w:val="227"/>
        </w:trPr>
        <w:tc>
          <w:tcPr>
            <w:tcW w:w="3160" w:type="dxa"/>
            <w:tcBorders>
              <w:top w:val="nil"/>
              <w:left w:val="nil"/>
              <w:bottom w:val="nil"/>
              <w:right w:val="nil"/>
            </w:tcBorders>
            <w:shd w:val="clear" w:color="auto" w:fill="auto"/>
            <w:vAlign w:val="center"/>
            <w:hideMark/>
          </w:tcPr>
          <w:p w14:paraId="67B1F7B6"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Adiantamento por </w:t>
            </w:r>
            <w:proofErr w:type="spellStart"/>
            <w:r w:rsidRPr="00AA5A16">
              <w:rPr>
                <w:rFonts w:ascii="Arial" w:eastAsia="Times New Roman" w:hAnsi="Arial" w:cs="Arial"/>
                <w:sz w:val="18"/>
                <w:szCs w:val="18"/>
                <w:lang w:eastAsia="pt-BR"/>
              </w:rPr>
              <w:t>insuf</w:t>
            </w:r>
            <w:proofErr w:type="spellEnd"/>
            <w:r w:rsidRPr="00AA5A16">
              <w:rPr>
                <w:rFonts w:ascii="Arial" w:eastAsia="Times New Roman" w:hAnsi="Arial" w:cs="Arial"/>
                <w:sz w:val="18"/>
                <w:szCs w:val="18"/>
                <w:lang w:eastAsia="pt-BR"/>
              </w:rPr>
              <w:t xml:space="preserve">. de saldo </w:t>
            </w:r>
            <w:r w:rsidRPr="00AA5A16">
              <w:rPr>
                <w:rFonts w:ascii="Arial" w:eastAsia="Times New Roman" w:hAnsi="Arial" w:cs="Arial"/>
                <w:b/>
                <w:bCs/>
                <w:sz w:val="18"/>
                <w:szCs w:val="18"/>
                <w:lang w:eastAsia="pt-BR"/>
              </w:rPr>
              <w:t>(a)</w:t>
            </w:r>
          </w:p>
        </w:tc>
        <w:tc>
          <w:tcPr>
            <w:tcW w:w="160" w:type="dxa"/>
            <w:tcBorders>
              <w:top w:val="nil"/>
              <w:left w:val="nil"/>
              <w:bottom w:val="nil"/>
              <w:right w:val="nil"/>
            </w:tcBorders>
            <w:shd w:val="clear" w:color="auto" w:fill="auto"/>
            <w:vAlign w:val="center"/>
            <w:hideMark/>
          </w:tcPr>
          <w:p w14:paraId="3178FD93" w14:textId="77777777" w:rsidR="00AA5A16" w:rsidRPr="00AA5A16" w:rsidRDefault="00AA5A16" w:rsidP="00AA5A16">
            <w:pPr>
              <w:spacing w:after="0" w:line="240" w:lineRule="auto"/>
              <w:rPr>
                <w:rFonts w:ascii="Arial" w:eastAsia="Times New Roman"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09A4BEEE"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106.854 </w:t>
            </w:r>
          </w:p>
        </w:tc>
        <w:tc>
          <w:tcPr>
            <w:tcW w:w="191" w:type="dxa"/>
            <w:tcBorders>
              <w:top w:val="nil"/>
              <w:left w:val="nil"/>
              <w:bottom w:val="nil"/>
              <w:right w:val="nil"/>
            </w:tcBorders>
            <w:shd w:val="clear" w:color="auto" w:fill="auto"/>
            <w:noWrap/>
            <w:vAlign w:val="bottom"/>
            <w:hideMark/>
          </w:tcPr>
          <w:p w14:paraId="103D71BA"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w:t>
            </w:r>
          </w:p>
        </w:tc>
        <w:tc>
          <w:tcPr>
            <w:tcW w:w="1419" w:type="dxa"/>
            <w:tcBorders>
              <w:top w:val="nil"/>
              <w:left w:val="nil"/>
              <w:bottom w:val="nil"/>
              <w:right w:val="nil"/>
            </w:tcBorders>
            <w:shd w:val="clear" w:color="auto" w:fill="auto"/>
            <w:noWrap/>
            <w:vAlign w:val="center"/>
            <w:hideMark/>
          </w:tcPr>
          <w:p w14:paraId="2040A811"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   </w:t>
            </w:r>
          </w:p>
        </w:tc>
        <w:tc>
          <w:tcPr>
            <w:tcW w:w="180" w:type="dxa"/>
            <w:gridSpan w:val="2"/>
            <w:tcBorders>
              <w:top w:val="nil"/>
              <w:left w:val="nil"/>
              <w:bottom w:val="nil"/>
              <w:right w:val="nil"/>
            </w:tcBorders>
            <w:shd w:val="clear" w:color="auto" w:fill="auto"/>
            <w:noWrap/>
            <w:vAlign w:val="center"/>
            <w:hideMark/>
          </w:tcPr>
          <w:p w14:paraId="6B7C5031"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1B1D5499" w14:textId="77777777" w:rsidR="00AA5A16" w:rsidRPr="00AA5A16" w:rsidRDefault="00AA5A16" w:rsidP="00AA5A16">
            <w:pPr>
              <w:spacing w:after="0" w:line="240" w:lineRule="auto"/>
              <w:jc w:val="right"/>
              <w:rPr>
                <w:rFonts w:ascii="Arial" w:eastAsia="Times New Roman" w:hAnsi="Arial" w:cs="Arial"/>
                <w:color w:val="FF0000"/>
                <w:sz w:val="18"/>
                <w:szCs w:val="18"/>
                <w:lang w:eastAsia="pt-BR"/>
              </w:rPr>
            </w:pPr>
            <w:r w:rsidRPr="00AA5A16">
              <w:rPr>
                <w:rFonts w:ascii="Arial" w:eastAsia="Times New Roman" w:hAnsi="Arial" w:cs="Arial"/>
                <w:color w:val="000000"/>
                <w:sz w:val="18"/>
                <w:szCs w:val="18"/>
                <w:lang w:eastAsia="pt-BR"/>
              </w:rPr>
              <w:t xml:space="preserve">     147.123 </w:t>
            </w:r>
          </w:p>
        </w:tc>
        <w:tc>
          <w:tcPr>
            <w:tcW w:w="191" w:type="dxa"/>
            <w:tcBorders>
              <w:top w:val="nil"/>
              <w:left w:val="nil"/>
              <w:bottom w:val="nil"/>
              <w:right w:val="nil"/>
            </w:tcBorders>
            <w:shd w:val="clear" w:color="auto" w:fill="auto"/>
            <w:noWrap/>
            <w:vAlign w:val="center"/>
            <w:hideMark/>
          </w:tcPr>
          <w:p w14:paraId="4F434188"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w:t>
            </w:r>
          </w:p>
        </w:tc>
        <w:tc>
          <w:tcPr>
            <w:tcW w:w="1417" w:type="dxa"/>
            <w:tcBorders>
              <w:top w:val="nil"/>
              <w:left w:val="nil"/>
              <w:bottom w:val="nil"/>
              <w:right w:val="nil"/>
            </w:tcBorders>
            <w:shd w:val="clear" w:color="auto" w:fill="auto"/>
            <w:noWrap/>
            <w:vAlign w:val="center"/>
            <w:hideMark/>
          </w:tcPr>
          <w:p w14:paraId="6235D0FA"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   </w:t>
            </w:r>
          </w:p>
        </w:tc>
      </w:tr>
      <w:tr w:rsidR="00AA5A16" w:rsidRPr="00AA5A16" w14:paraId="63B56E9A" w14:textId="77777777" w:rsidTr="0060361D">
        <w:trPr>
          <w:gridAfter w:val="1"/>
          <w:wAfter w:w="68" w:type="dxa"/>
          <w:trHeight w:val="227"/>
        </w:trPr>
        <w:tc>
          <w:tcPr>
            <w:tcW w:w="3160" w:type="dxa"/>
            <w:tcBorders>
              <w:top w:val="nil"/>
              <w:left w:val="nil"/>
              <w:bottom w:val="nil"/>
              <w:right w:val="nil"/>
            </w:tcBorders>
            <w:shd w:val="clear" w:color="auto" w:fill="auto"/>
            <w:vAlign w:val="center"/>
            <w:hideMark/>
          </w:tcPr>
          <w:p w14:paraId="7C14B9F1"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Plano de Saúde </w:t>
            </w:r>
            <w:r w:rsidRPr="00AA5A16">
              <w:rPr>
                <w:rFonts w:ascii="Arial" w:eastAsia="Times New Roman" w:hAnsi="Arial" w:cs="Arial"/>
                <w:b/>
                <w:bCs/>
                <w:sz w:val="18"/>
                <w:szCs w:val="18"/>
                <w:lang w:eastAsia="pt-BR"/>
              </w:rPr>
              <w:t>(b)</w:t>
            </w:r>
          </w:p>
        </w:tc>
        <w:tc>
          <w:tcPr>
            <w:tcW w:w="160" w:type="dxa"/>
            <w:tcBorders>
              <w:top w:val="nil"/>
              <w:left w:val="nil"/>
              <w:bottom w:val="nil"/>
              <w:right w:val="nil"/>
            </w:tcBorders>
            <w:shd w:val="clear" w:color="auto" w:fill="auto"/>
            <w:vAlign w:val="center"/>
            <w:hideMark/>
          </w:tcPr>
          <w:p w14:paraId="422E492A" w14:textId="77777777" w:rsidR="00AA5A16" w:rsidRPr="00AA5A16" w:rsidRDefault="00AA5A16" w:rsidP="00AA5A16">
            <w:pPr>
              <w:spacing w:after="0" w:line="240" w:lineRule="auto"/>
              <w:rPr>
                <w:rFonts w:ascii="Arial" w:eastAsia="Times New Roman"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04B9986B"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51.129 </w:t>
            </w:r>
          </w:p>
        </w:tc>
        <w:tc>
          <w:tcPr>
            <w:tcW w:w="191" w:type="dxa"/>
            <w:tcBorders>
              <w:top w:val="nil"/>
              <w:left w:val="nil"/>
              <w:bottom w:val="nil"/>
              <w:right w:val="nil"/>
            </w:tcBorders>
            <w:shd w:val="clear" w:color="auto" w:fill="auto"/>
            <w:noWrap/>
            <w:vAlign w:val="center"/>
            <w:hideMark/>
          </w:tcPr>
          <w:p w14:paraId="5F18F146"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419" w:type="dxa"/>
            <w:tcBorders>
              <w:top w:val="nil"/>
              <w:left w:val="nil"/>
              <w:bottom w:val="nil"/>
              <w:right w:val="nil"/>
            </w:tcBorders>
            <w:shd w:val="clear" w:color="auto" w:fill="auto"/>
            <w:noWrap/>
            <w:vAlign w:val="center"/>
            <w:hideMark/>
          </w:tcPr>
          <w:p w14:paraId="5AECF14E"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169.064 </w:t>
            </w:r>
          </w:p>
        </w:tc>
        <w:tc>
          <w:tcPr>
            <w:tcW w:w="180" w:type="dxa"/>
            <w:gridSpan w:val="2"/>
            <w:tcBorders>
              <w:top w:val="nil"/>
              <w:left w:val="nil"/>
              <w:bottom w:val="nil"/>
              <w:right w:val="nil"/>
            </w:tcBorders>
            <w:shd w:val="clear" w:color="auto" w:fill="auto"/>
            <w:noWrap/>
            <w:vAlign w:val="center"/>
            <w:hideMark/>
          </w:tcPr>
          <w:p w14:paraId="4EF2263C"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3AB1B107" w14:textId="77777777" w:rsidR="00AA5A16" w:rsidRPr="00AA5A16" w:rsidRDefault="00AA5A16" w:rsidP="00AA5A16">
            <w:pPr>
              <w:spacing w:after="0" w:line="240" w:lineRule="auto"/>
              <w:jc w:val="right"/>
              <w:rPr>
                <w:rFonts w:ascii="Arial" w:eastAsia="Times New Roman" w:hAnsi="Arial" w:cs="Arial"/>
                <w:color w:val="FF0000"/>
                <w:sz w:val="18"/>
                <w:szCs w:val="18"/>
                <w:lang w:eastAsia="pt-BR"/>
              </w:rPr>
            </w:pPr>
            <w:r w:rsidRPr="00AA5A16">
              <w:rPr>
                <w:rFonts w:ascii="Arial" w:eastAsia="Times New Roman" w:hAnsi="Arial" w:cs="Arial"/>
                <w:color w:val="000000"/>
                <w:sz w:val="18"/>
                <w:szCs w:val="18"/>
                <w:lang w:eastAsia="pt-BR"/>
              </w:rPr>
              <w:t xml:space="preserve">        67.729 </w:t>
            </w:r>
          </w:p>
        </w:tc>
        <w:tc>
          <w:tcPr>
            <w:tcW w:w="191" w:type="dxa"/>
            <w:tcBorders>
              <w:top w:val="nil"/>
              <w:left w:val="nil"/>
              <w:bottom w:val="nil"/>
              <w:right w:val="nil"/>
            </w:tcBorders>
            <w:shd w:val="clear" w:color="auto" w:fill="auto"/>
            <w:noWrap/>
            <w:vAlign w:val="center"/>
            <w:hideMark/>
          </w:tcPr>
          <w:p w14:paraId="4DE11C3B"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5004D03C"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118.841 </w:t>
            </w:r>
          </w:p>
        </w:tc>
      </w:tr>
      <w:tr w:rsidR="00AA5A16" w:rsidRPr="00AA5A16" w14:paraId="457AB2A2" w14:textId="77777777" w:rsidTr="0060361D">
        <w:trPr>
          <w:gridAfter w:val="1"/>
          <w:wAfter w:w="68" w:type="dxa"/>
          <w:trHeight w:val="227"/>
        </w:trPr>
        <w:tc>
          <w:tcPr>
            <w:tcW w:w="3160" w:type="dxa"/>
            <w:tcBorders>
              <w:top w:val="nil"/>
              <w:left w:val="nil"/>
              <w:bottom w:val="nil"/>
              <w:right w:val="nil"/>
            </w:tcBorders>
            <w:shd w:val="clear" w:color="auto" w:fill="auto"/>
            <w:vAlign w:val="center"/>
            <w:hideMark/>
          </w:tcPr>
          <w:p w14:paraId="4260FDDC"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Débitos de empregados </w:t>
            </w:r>
          </w:p>
        </w:tc>
        <w:tc>
          <w:tcPr>
            <w:tcW w:w="160" w:type="dxa"/>
            <w:tcBorders>
              <w:top w:val="nil"/>
              <w:left w:val="nil"/>
              <w:bottom w:val="nil"/>
              <w:right w:val="nil"/>
            </w:tcBorders>
            <w:shd w:val="clear" w:color="auto" w:fill="auto"/>
            <w:vAlign w:val="center"/>
            <w:hideMark/>
          </w:tcPr>
          <w:p w14:paraId="1DF7BAB0" w14:textId="77777777" w:rsidR="00AA5A16" w:rsidRPr="00AA5A16" w:rsidRDefault="00AA5A16" w:rsidP="00AA5A16">
            <w:pPr>
              <w:spacing w:after="0" w:line="240" w:lineRule="auto"/>
              <w:rPr>
                <w:rFonts w:ascii="Arial" w:eastAsia="Times New Roman"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43C1BCA4"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14.201 </w:t>
            </w:r>
          </w:p>
        </w:tc>
        <w:tc>
          <w:tcPr>
            <w:tcW w:w="191" w:type="dxa"/>
            <w:tcBorders>
              <w:top w:val="nil"/>
              <w:left w:val="nil"/>
              <w:bottom w:val="single" w:sz="8" w:space="0" w:color="auto"/>
              <w:right w:val="nil"/>
            </w:tcBorders>
            <w:shd w:val="clear" w:color="auto" w:fill="auto"/>
            <w:noWrap/>
            <w:vAlign w:val="center"/>
            <w:hideMark/>
          </w:tcPr>
          <w:p w14:paraId="7A6EBD16"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w:t>
            </w:r>
          </w:p>
        </w:tc>
        <w:tc>
          <w:tcPr>
            <w:tcW w:w="1419" w:type="dxa"/>
            <w:tcBorders>
              <w:top w:val="nil"/>
              <w:left w:val="nil"/>
              <w:bottom w:val="nil"/>
              <w:right w:val="nil"/>
            </w:tcBorders>
            <w:shd w:val="clear" w:color="auto" w:fill="auto"/>
            <w:noWrap/>
            <w:vAlign w:val="center"/>
            <w:hideMark/>
          </w:tcPr>
          <w:p w14:paraId="0558E936"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   </w:t>
            </w:r>
          </w:p>
        </w:tc>
        <w:tc>
          <w:tcPr>
            <w:tcW w:w="180" w:type="dxa"/>
            <w:gridSpan w:val="2"/>
            <w:tcBorders>
              <w:top w:val="nil"/>
              <w:left w:val="nil"/>
              <w:bottom w:val="nil"/>
              <w:right w:val="nil"/>
            </w:tcBorders>
            <w:shd w:val="clear" w:color="auto" w:fill="auto"/>
            <w:noWrap/>
            <w:vAlign w:val="center"/>
            <w:hideMark/>
          </w:tcPr>
          <w:p w14:paraId="3EF7659A"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3401AC7F" w14:textId="77777777" w:rsidR="00AA5A16" w:rsidRPr="00AA5A16" w:rsidRDefault="00AA5A16" w:rsidP="00AA5A16">
            <w:pPr>
              <w:spacing w:after="0" w:line="240" w:lineRule="auto"/>
              <w:jc w:val="right"/>
              <w:rPr>
                <w:rFonts w:ascii="Arial" w:eastAsia="Times New Roman" w:hAnsi="Arial" w:cs="Arial"/>
                <w:color w:val="FF0000"/>
                <w:sz w:val="18"/>
                <w:szCs w:val="18"/>
                <w:lang w:eastAsia="pt-BR"/>
              </w:rPr>
            </w:pPr>
            <w:r w:rsidRPr="00AA5A16">
              <w:rPr>
                <w:rFonts w:ascii="Arial" w:eastAsia="Times New Roman" w:hAnsi="Arial" w:cs="Arial"/>
                <w:color w:val="000000"/>
                <w:sz w:val="18"/>
                <w:szCs w:val="18"/>
                <w:lang w:eastAsia="pt-BR"/>
              </w:rPr>
              <w:t xml:space="preserve">        10.779 </w:t>
            </w:r>
          </w:p>
        </w:tc>
        <w:tc>
          <w:tcPr>
            <w:tcW w:w="191" w:type="dxa"/>
            <w:tcBorders>
              <w:top w:val="nil"/>
              <w:left w:val="nil"/>
              <w:bottom w:val="nil"/>
              <w:right w:val="nil"/>
            </w:tcBorders>
            <w:shd w:val="clear" w:color="auto" w:fill="auto"/>
            <w:noWrap/>
            <w:vAlign w:val="center"/>
            <w:hideMark/>
          </w:tcPr>
          <w:p w14:paraId="3F435F06"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16A14FAF"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   </w:t>
            </w:r>
          </w:p>
        </w:tc>
      </w:tr>
      <w:tr w:rsidR="00AA5A16" w:rsidRPr="00AA5A16" w14:paraId="119DD0E6" w14:textId="77777777" w:rsidTr="0060361D">
        <w:trPr>
          <w:gridAfter w:val="1"/>
          <w:wAfter w:w="68" w:type="dxa"/>
          <w:trHeight w:val="227"/>
        </w:trPr>
        <w:tc>
          <w:tcPr>
            <w:tcW w:w="3160" w:type="dxa"/>
            <w:tcBorders>
              <w:top w:val="nil"/>
              <w:left w:val="nil"/>
              <w:bottom w:val="nil"/>
              <w:right w:val="nil"/>
            </w:tcBorders>
            <w:shd w:val="clear" w:color="auto" w:fill="auto"/>
            <w:noWrap/>
            <w:vAlign w:val="center"/>
            <w:hideMark/>
          </w:tcPr>
          <w:p w14:paraId="0F23C453" w14:textId="77777777" w:rsidR="00AA5A16" w:rsidRPr="00AA5A16" w:rsidRDefault="00AA5A16" w:rsidP="00AA5A16">
            <w:pPr>
              <w:spacing w:after="0" w:line="240" w:lineRule="auto"/>
              <w:rPr>
                <w:rFonts w:ascii="Arial" w:eastAsia="Times New Roman" w:hAnsi="Arial" w:cs="Arial"/>
                <w:sz w:val="18"/>
                <w:szCs w:val="18"/>
                <w:lang w:eastAsia="pt-BR"/>
              </w:rPr>
            </w:pPr>
          </w:p>
        </w:tc>
        <w:tc>
          <w:tcPr>
            <w:tcW w:w="160" w:type="dxa"/>
            <w:tcBorders>
              <w:top w:val="nil"/>
              <w:left w:val="nil"/>
              <w:bottom w:val="nil"/>
              <w:right w:val="nil"/>
            </w:tcBorders>
            <w:shd w:val="clear" w:color="auto" w:fill="auto"/>
            <w:noWrap/>
            <w:vAlign w:val="center"/>
            <w:hideMark/>
          </w:tcPr>
          <w:p w14:paraId="6A2F64F7" w14:textId="77777777" w:rsidR="00AA5A16" w:rsidRPr="00AA5A16" w:rsidRDefault="00AA5A16" w:rsidP="00AA5A16">
            <w:pPr>
              <w:spacing w:after="0" w:line="240" w:lineRule="auto"/>
              <w:rPr>
                <w:rFonts w:ascii="Arial" w:eastAsia="Times New Roman" w:hAnsi="Arial" w:cs="Arial"/>
                <w:sz w:val="18"/>
                <w:szCs w:val="18"/>
                <w:lang w:eastAsia="pt-BR"/>
              </w:rPr>
            </w:pPr>
          </w:p>
        </w:tc>
        <w:tc>
          <w:tcPr>
            <w:tcW w:w="1417" w:type="dxa"/>
            <w:tcBorders>
              <w:top w:val="single" w:sz="8" w:space="0" w:color="auto"/>
              <w:left w:val="nil"/>
              <w:bottom w:val="single" w:sz="8" w:space="0" w:color="auto"/>
              <w:right w:val="nil"/>
            </w:tcBorders>
            <w:shd w:val="clear" w:color="auto" w:fill="auto"/>
            <w:noWrap/>
            <w:vAlign w:val="center"/>
            <w:hideMark/>
          </w:tcPr>
          <w:p w14:paraId="37413624"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 xml:space="preserve">  3.046.977 </w:t>
            </w:r>
          </w:p>
        </w:tc>
        <w:tc>
          <w:tcPr>
            <w:tcW w:w="191" w:type="dxa"/>
            <w:tcBorders>
              <w:top w:val="nil"/>
              <w:left w:val="nil"/>
              <w:bottom w:val="single" w:sz="8" w:space="0" w:color="auto"/>
              <w:right w:val="nil"/>
            </w:tcBorders>
            <w:shd w:val="clear" w:color="auto" w:fill="auto"/>
            <w:noWrap/>
            <w:vAlign w:val="center"/>
            <w:hideMark/>
          </w:tcPr>
          <w:p w14:paraId="5BC6D7D2"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 </w:t>
            </w:r>
          </w:p>
        </w:tc>
        <w:tc>
          <w:tcPr>
            <w:tcW w:w="1419" w:type="dxa"/>
            <w:tcBorders>
              <w:top w:val="single" w:sz="8" w:space="0" w:color="auto"/>
              <w:left w:val="nil"/>
              <w:bottom w:val="single" w:sz="8" w:space="0" w:color="auto"/>
              <w:right w:val="nil"/>
            </w:tcBorders>
            <w:shd w:val="clear" w:color="auto" w:fill="auto"/>
            <w:noWrap/>
            <w:vAlign w:val="center"/>
            <w:hideMark/>
          </w:tcPr>
          <w:p w14:paraId="76527DD6"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 xml:space="preserve">       169.064 </w:t>
            </w:r>
          </w:p>
        </w:tc>
        <w:tc>
          <w:tcPr>
            <w:tcW w:w="180" w:type="dxa"/>
            <w:gridSpan w:val="2"/>
            <w:tcBorders>
              <w:top w:val="nil"/>
              <w:left w:val="nil"/>
              <w:bottom w:val="nil"/>
              <w:right w:val="nil"/>
            </w:tcBorders>
            <w:shd w:val="clear" w:color="auto" w:fill="auto"/>
            <w:noWrap/>
            <w:vAlign w:val="center"/>
            <w:hideMark/>
          </w:tcPr>
          <w:p w14:paraId="55B25FD2"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p>
        </w:tc>
        <w:tc>
          <w:tcPr>
            <w:tcW w:w="1417" w:type="dxa"/>
            <w:tcBorders>
              <w:top w:val="single" w:sz="8" w:space="0" w:color="auto"/>
              <w:left w:val="nil"/>
              <w:bottom w:val="single" w:sz="8" w:space="0" w:color="auto"/>
              <w:right w:val="nil"/>
            </w:tcBorders>
            <w:shd w:val="clear" w:color="auto" w:fill="auto"/>
            <w:noWrap/>
            <w:vAlign w:val="center"/>
            <w:hideMark/>
          </w:tcPr>
          <w:p w14:paraId="3712D67A" w14:textId="77777777" w:rsidR="00AA5A16" w:rsidRPr="00AA5A16" w:rsidRDefault="00AA5A16" w:rsidP="00AA5A16">
            <w:pPr>
              <w:spacing w:after="0" w:line="240" w:lineRule="auto"/>
              <w:jc w:val="right"/>
              <w:rPr>
                <w:rFonts w:ascii="Arial" w:eastAsia="Times New Roman" w:hAnsi="Arial" w:cs="Arial"/>
                <w:b/>
                <w:bCs/>
                <w:color w:val="FF0000"/>
                <w:sz w:val="18"/>
                <w:szCs w:val="18"/>
                <w:lang w:eastAsia="pt-BR"/>
              </w:rPr>
            </w:pPr>
            <w:r w:rsidRPr="00AA5A16">
              <w:rPr>
                <w:rFonts w:ascii="Arial" w:eastAsia="Times New Roman" w:hAnsi="Arial" w:cs="Arial"/>
                <w:b/>
                <w:bCs/>
                <w:color w:val="000000"/>
                <w:sz w:val="18"/>
                <w:szCs w:val="18"/>
                <w:lang w:eastAsia="pt-BR"/>
              </w:rPr>
              <w:t>3.528.567</w:t>
            </w:r>
          </w:p>
        </w:tc>
        <w:tc>
          <w:tcPr>
            <w:tcW w:w="191" w:type="dxa"/>
            <w:tcBorders>
              <w:top w:val="single" w:sz="8" w:space="0" w:color="auto"/>
              <w:left w:val="nil"/>
              <w:bottom w:val="single" w:sz="8" w:space="0" w:color="auto"/>
              <w:right w:val="nil"/>
            </w:tcBorders>
            <w:shd w:val="clear" w:color="auto" w:fill="auto"/>
            <w:noWrap/>
            <w:vAlign w:val="center"/>
            <w:hideMark/>
          </w:tcPr>
          <w:p w14:paraId="68BAE255"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 </w:t>
            </w:r>
          </w:p>
        </w:tc>
        <w:tc>
          <w:tcPr>
            <w:tcW w:w="1417" w:type="dxa"/>
            <w:tcBorders>
              <w:top w:val="single" w:sz="8" w:space="0" w:color="auto"/>
              <w:left w:val="nil"/>
              <w:bottom w:val="single" w:sz="8" w:space="0" w:color="auto"/>
              <w:right w:val="nil"/>
            </w:tcBorders>
            <w:shd w:val="clear" w:color="auto" w:fill="auto"/>
            <w:noWrap/>
            <w:vAlign w:val="center"/>
            <w:hideMark/>
          </w:tcPr>
          <w:p w14:paraId="6489B2D0"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 xml:space="preserve">       118.841 </w:t>
            </w:r>
          </w:p>
        </w:tc>
      </w:tr>
    </w:tbl>
    <w:p w14:paraId="6E63BA47" w14:textId="77777777" w:rsidR="00AA5A16" w:rsidRPr="00AA5A16" w:rsidRDefault="00AA5A16" w:rsidP="00AA5A16">
      <w:pPr>
        <w:suppressAutoHyphens/>
        <w:spacing w:after="0" w:line="240" w:lineRule="auto"/>
        <w:ind w:right="49"/>
        <w:jc w:val="both"/>
        <w:rPr>
          <w:rFonts w:ascii="Arial" w:eastAsia="Times New Roman" w:hAnsi="Arial" w:cs="Times New Roman"/>
          <w:b/>
          <w:color w:val="FF0000"/>
        </w:rPr>
      </w:pPr>
    </w:p>
    <w:p w14:paraId="02EE34E0" w14:textId="77777777" w:rsidR="00AA5A16" w:rsidRPr="00AA5A16" w:rsidRDefault="00AA5A16" w:rsidP="00AA5A16">
      <w:pPr>
        <w:keepNext/>
        <w:numPr>
          <w:ilvl w:val="0"/>
          <w:numId w:val="4"/>
        </w:numPr>
        <w:suppressAutoHyphens/>
        <w:spacing w:after="0" w:line="240" w:lineRule="auto"/>
        <w:ind w:right="-64"/>
        <w:jc w:val="both"/>
        <w:outlineLvl w:val="0"/>
        <w:rPr>
          <w:rFonts w:ascii="Arial" w:eastAsia="Times New Roman" w:hAnsi="Arial" w:cs="Times New Roman"/>
          <w:b/>
        </w:rPr>
      </w:pPr>
      <w:r w:rsidRPr="00AA5A16">
        <w:rPr>
          <w:rFonts w:ascii="Arial" w:eastAsia="Times New Roman" w:hAnsi="Arial" w:cs="Times New Roman"/>
          <w:b/>
        </w:rPr>
        <w:t>a) Adiantamento por insuficiência de saldo</w:t>
      </w:r>
    </w:p>
    <w:p w14:paraId="076F2B41"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42B7E588" w14:textId="5AB93E6E" w:rsidR="00AA5A16" w:rsidRPr="00AA5A16" w:rsidRDefault="00AA5A16" w:rsidP="00AA5A16">
      <w:pPr>
        <w:suppressAutoHyphens/>
        <w:spacing w:after="0" w:line="240" w:lineRule="auto"/>
        <w:ind w:right="49"/>
        <w:jc w:val="both"/>
        <w:rPr>
          <w:rFonts w:ascii="Arial" w:eastAsia="Times New Roman" w:hAnsi="Arial" w:cs="Times New Roman"/>
          <w:color w:val="FF0000"/>
        </w:rPr>
      </w:pPr>
      <w:r w:rsidRPr="00AA5A16">
        <w:rPr>
          <w:rFonts w:ascii="Arial" w:eastAsia="Times New Roman" w:hAnsi="Arial" w:cs="Times New Roman"/>
        </w:rPr>
        <w:t>Compõe adiantamentos a empregados de valores pagos por benefícios estipulados em acordo coletivo, onde os descontos ficam pendentes em consequência de afastamentos legais e/ou benefícios previdenciários e insuficiência de saldo. Tais valores são ajustados por provisão quando a possibilidade de perda é considerada provável pela área de recursos humanos</w:t>
      </w:r>
      <w:r w:rsidRPr="00AA5A16">
        <w:rPr>
          <w:rFonts w:ascii="Arial" w:eastAsia="Times New Roman" w:hAnsi="Arial" w:cs="Times New Roman"/>
          <w:color w:val="FF0000"/>
        </w:rPr>
        <w:t xml:space="preserve">. </w:t>
      </w:r>
      <w:r w:rsidRPr="00AA5A16">
        <w:rPr>
          <w:rFonts w:ascii="Arial" w:eastAsia="Times New Roman" w:hAnsi="Arial" w:cs="Times New Roman"/>
        </w:rPr>
        <w:t>No exercício de 2021 a provisão é no montante de R$ 45.636</w:t>
      </w:r>
      <w:r w:rsidRPr="00AA5A16">
        <w:rPr>
          <w:rFonts w:ascii="Arial" w:eastAsia="Times New Roman" w:hAnsi="Arial" w:cs="Times New Roman"/>
          <w:color w:val="FF0000"/>
        </w:rPr>
        <w:t xml:space="preserve"> </w:t>
      </w:r>
      <w:r w:rsidRPr="00AA5A16">
        <w:rPr>
          <w:rFonts w:ascii="Arial" w:eastAsia="Times New Roman" w:hAnsi="Arial" w:cs="Times New Roman"/>
        </w:rPr>
        <w:t>(R$ 21.446 em 31/12/2020).</w:t>
      </w:r>
    </w:p>
    <w:p w14:paraId="23ED7AA2" w14:textId="77777777" w:rsidR="00AA5A16" w:rsidRPr="00AA5A16" w:rsidRDefault="00AA5A16" w:rsidP="00CC19FD">
      <w:pPr>
        <w:keepNext/>
        <w:suppressAutoHyphens/>
        <w:spacing w:after="0" w:line="240" w:lineRule="auto"/>
        <w:ind w:right="-64"/>
        <w:jc w:val="both"/>
        <w:outlineLvl w:val="0"/>
        <w:rPr>
          <w:rFonts w:ascii="Arial" w:eastAsia="Times New Roman" w:hAnsi="Arial" w:cs="Times New Roman"/>
          <w:b/>
          <w:color w:val="000000"/>
        </w:rPr>
      </w:pPr>
    </w:p>
    <w:p w14:paraId="688665BA" w14:textId="77777777" w:rsidR="00AA5A16" w:rsidRPr="00AA5A16" w:rsidRDefault="00AA5A16" w:rsidP="00AA5A16">
      <w:pPr>
        <w:keepNext/>
        <w:numPr>
          <w:ilvl w:val="0"/>
          <w:numId w:val="4"/>
        </w:numPr>
        <w:suppressAutoHyphens/>
        <w:spacing w:after="0" w:line="240" w:lineRule="auto"/>
        <w:ind w:right="-64"/>
        <w:jc w:val="both"/>
        <w:outlineLvl w:val="0"/>
        <w:rPr>
          <w:rFonts w:ascii="Arial" w:eastAsia="Times New Roman" w:hAnsi="Arial" w:cs="Times New Roman"/>
          <w:b/>
          <w:color w:val="000000"/>
        </w:rPr>
      </w:pPr>
      <w:r w:rsidRPr="00AA5A16">
        <w:rPr>
          <w:rFonts w:ascii="Arial" w:eastAsia="Times New Roman" w:hAnsi="Arial" w:cs="Times New Roman"/>
          <w:b/>
          <w:color w:val="000000"/>
        </w:rPr>
        <w:t>b) Plano de Saúde</w:t>
      </w:r>
    </w:p>
    <w:p w14:paraId="06F9785A" w14:textId="77777777" w:rsidR="00AA5A16" w:rsidRPr="00AA5A16" w:rsidRDefault="00AA5A16" w:rsidP="00AA5A16">
      <w:pPr>
        <w:suppressAutoHyphens/>
        <w:spacing w:after="0" w:line="240" w:lineRule="auto"/>
        <w:rPr>
          <w:rFonts w:ascii="Times New Roman" w:eastAsia="Times New Roman" w:hAnsi="Times New Roman" w:cs="Times New Roman"/>
          <w:color w:val="000000"/>
          <w:sz w:val="20"/>
          <w:szCs w:val="20"/>
        </w:rPr>
      </w:pPr>
    </w:p>
    <w:p w14:paraId="2B8AB7C3"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r w:rsidRPr="00AA5A16">
        <w:rPr>
          <w:rFonts w:ascii="Arial" w:eastAsia="Times New Roman" w:hAnsi="Arial" w:cs="Times New Roman"/>
          <w:color w:val="000000"/>
        </w:rPr>
        <w:t>A área de recursos humanos, considerando os valores registrados por empregado e os limites de desconto mensal permitidos, estimou o montante a ser recebido, no ativo circulante e não circulante. Os valores a receber no ativo não circulante foram ajustados por provisão de</w:t>
      </w:r>
      <w:r w:rsidRPr="00AA5A16">
        <w:rPr>
          <w:rFonts w:ascii="Arial" w:eastAsia="Times New Roman" w:hAnsi="Arial" w:cs="Times New Roman"/>
          <w:color w:val="FF0000"/>
        </w:rPr>
        <w:t xml:space="preserve"> </w:t>
      </w:r>
      <w:r w:rsidRPr="00AA5A16">
        <w:rPr>
          <w:rFonts w:ascii="Arial" w:eastAsia="Times New Roman" w:hAnsi="Arial" w:cs="Times New Roman"/>
        </w:rPr>
        <w:t>R$</w:t>
      </w:r>
      <w:r w:rsidRPr="00AA5A16">
        <w:rPr>
          <w:rFonts w:ascii="Arial" w:eastAsia="Times New Roman" w:hAnsi="Arial" w:cs="Times New Roman"/>
          <w:color w:val="FF0000"/>
        </w:rPr>
        <w:t xml:space="preserve"> </w:t>
      </w:r>
      <w:r w:rsidRPr="00AA5A16">
        <w:rPr>
          <w:rFonts w:ascii="Arial" w:eastAsia="Times New Roman" w:hAnsi="Arial" w:cs="Times New Roman"/>
        </w:rPr>
        <w:t>10.007 (R</w:t>
      </w:r>
      <w:r w:rsidRPr="00AA5A16">
        <w:rPr>
          <w:rFonts w:ascii="Arial" w:eastAsia="Times New Roman" w:hAnsi="Arial" w:cs="Times New Roman"/>
          <w:color w:val="000000"/>
        </w:rPr>
        <w:t>$ 6.586 em 31/12/2020), quando a probabilidade de perda é considerada provável pela área de recursos humanos.</w:t>
      </w:r>
    </w:p>
    <w:p w14:paraId="03B88DFC"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5A2B9D5D" w14:textId="77777777" w:rsidR="00AA5A16" w:rsidRPr="00AA5A16" w:rsidRDefault="00AA5A16" w:rsidP="00AA5A16">
      <w:pPr>
        <w:numPr>
          <w:ilvl w:val="0"/>
          <w:numId w:val="6"/>
        </w:num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DIREITOS A RECEBER</w:t>
      </w:r>
    </w:p>
    <w:tbl>
      <w:tblPr>
        <w:tblW w:w="9388" w:type="dxa"/>
        <w:tblInd w:w="70" w:type="dxa"/>
        <w:tblCellMar>
          <w:left w:w="70" w:type="dxa"/>
          <w:right w:w="70" w:type="dxa"/>
        </w:tblCellMar>
        <w:tblLook w:val="04A0" w:firstRow="1" w:lastRow="0" w:firstColumn="1" w:lastColumn="0" w:noHBand="0" w:noVBand="1"/>
      </w:tblPr>
      <w:tblGrid>
        <w:gridCol w:w="4287"/>
        <w:gridCol w:w="2659"/>
        <w:gridCol w:w="1134"/>
        <w:gridCol w:w="284"/>
        <w:gridCol w:w="1024"/>
      </w:tblGrid>
      <w:tr w:rsidR="00AA5A16" w:rsidRPr="00AA5A16" w14:paraId="7D0B3271" w14:textId="77777777" w:rsidTr="0060361D">
        <w:trPr>
          <w:trHeight w:val="282"/>
        </w:trPr>
        <w:tc>
          <w:tcPr>
            <w:tcW w:w="4287" w:type="dxa"/>
            <w:tcBorders>
              <w:top w:val="nil"/>
              <w:left w:val="nil"/>
              <w:bottom w:val="nil"/>
              <w:right w:val="nil"/>
            </w:tcBorders>
            <w:shd w:val="clear" w:color="auto" w:fill="auto"/>
            <w:noWrap/>
            <w:vAlign w:val="center"/>
            <w:hideMark/>
          </w:tcPr>
          <w:p w14:paraId="5640E80D" w14:textId="77777777" w:rsidR="00AA5A16" w:rsidRPr="00AA5A16" w:rsidRDefault="00AA5A16" w:rsidP="00AA5A16">
            <w:pPr>
              <w:spacing w:after="0" w:line="240" w:lineRule="auto"/>
              <w:rPr>
                <w:rFonts w:ascii="Times New Roman" w:eastAsia="Times New Roman" w:hAnsi="Times New Roman" w:cs="Times New Roman"/>
                <w:sz w:val="18"/>
                <w:szCs w:val="18"/>
                <w:lang w:eastAsia="pt-BR"/>
              </w:rPr>
            </w:pPr>
          </w:p>
        </w:tc>
        <w:tc>
          <w:tcPr>
            <w:tcW w:w="2659" w:type="dxa"/>
            <w:tcBorders>
              <w:top w:val="nil"/>
              <w:left w:val="nil"/>
              <w:bottom w:val="nil"/>
              <w:right w:val="nil"/>
            </w:tcBorders>
            <w:shd w:val="clear" w:color="auto" w:fill="auto"/>
            <w:noWrap/>
            <w:vAlign w:val="center"/>
            <w:hideMark/>
          </w:tcPr>
          <w:p w14:paraId="131330D0" w14:textId="77777777" w:rsidR="00AA5A16" w:rsidRPr="00AA5A16" w:rsidRDefault="00AA5A16" w:rsidP="00AA5A16">
            <w:pPr>
              <w:spacing w:after="0" w:line="240" w:lineRule="auto"/>
              <w:rPr>
                <w:rFonts w:ascii="Times New Roman" w:eastAsia="Times New Roman" w:hAnsi="Times New Roman" w:cs="Times New Roman"/>
                <w:sz w:val="18"/>
                <w:szCs w:val="18"/>
                <w:lang w:eastAsia="pt-BR"/>
              </w:rPr>
            </w:pPr>
          </w:p>
        </w:tc>
        <w:tc>
          <w:tcPr>
            <w:tcW w:w="1134" w:type="dxa"/>
            <w:tcBorders>
              <w:top w:val="nil"/>
              <w:left w:val="nil"/>
              <w:bottom w:val="single" w:sz="8" w:space="0" w:color="auto"/>
              <w:right w:val="nil"/>
            </w:tcBorders>
            <w:shd w:val="clear" w:color="auto" w:fill="auto"/>
            <w:noWrap/>
            <w:vAlign w:val="center"/>
            <w:hideMark/>
          </w:tcPr>
          <w:p w14:paraId="6244593A"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2021</w:t>
            </w:r>
          </w:p>
        </w:tc>
        <w:tc>
          <w:tcPr>
            <w:tcW w:w="284" w:type="dxa"/>
            <w:tcBorders>
              <w:top w:val="nil"/>
              <w:left w:val="nil"/>
              <w:bottom w:val="nil"/>
              <w:right w:val="nil"/>
            </w:tcBorders>
            <w:shd w:val="clear" w:color="auto" w:fill="auto"/>
            <w:noWrap/>
            <w:vAlign w:val="center"/>
            <w:hideMark/>
          </w:tcPr>
          <w:p w14:paraId="731FF2B7"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p>
        </w:tc>
        <w:tc>
          <w:tcPr>
            <w:tcW w:w="1024" w:type="dxa"/>
            <w:tcBorders>
              <w:top w:val="nil"/>
              <w:left w:val="nil"/>
              <w:bottom w:val="single" w:sz="8" w:space="0" w:color="auto"/>
              <w:right w:val="nil"/>
            </w:tcBorders>
            <w:shd w:val="clear" w:color="auto" w:fill="auto"/>
            <w:noWrap/>
            <w:vAlign w:val="center"/>
            <w:hideMark/>
          </w:tcPr>
          <w:p w14:paraId="2BAF3EDB" w14:textId="77777777" w:rsidR="00AA5A16" w:rsidRPr="00AA5A16" w:rsidRDefault="00AA5A16" w:rsidP="00AA5A16">
            <w:pPr>
              <w:spacing w:after="0" w:line="240" w:lineRule="auto"/>
              <w:jc w:val="right"/>
              <w:rPr>
                <w:rFonts w:ascii="Arial" w:eastAsia="Times New Roman" w:hAnsi="Arial" w:cs="Arial"/>
                <w:b/>
                <w:bCs/>
                <w:color w:val="000000"/>
                <w:sz w:val="18"/>
                <w:szCs w:val="18"/>
                <w:lang w:eastAsia="pt-BR"/>
              </w:rPr>
            </w:pPr>
            <w:r w:rsidRPr="00AA5A16">
              <w:rPr>
                <w:rFonts w:ascii="Arial" w:eastAsia="Times New Roman" w:hAnsi="Arial" w:cs="Arial"/>
                <w:b/>
                <w:bCs/>
                <w:color w:val="000000"/>
                <w:sz w:val="18"/>
                <w:szCs w:val="18"/>
                <w:lang w:eastAsia="pt-BR"/>
              </w:rPr>
              <w:t>2020</w:t>
            </w:r>
          </w:p>
        </w:tc>
      </w:tr>
      <w:tr w:rsidR="00AA5A16" w:rsidRPr="00AA5A16" w14:paraId="272E3D5F" w14:textId="77777777" w:rsidTr="0060361D">
        <w:trPr>
          <w:trHeight w:val="55"/>
        </w:trPr>
        <w:tc>
          <w:tcPr>
            <w:tcW w:w="4287" w:type="dxa"/>
            <w:tcBorders>
              <w:top w:val="nil"/>
              <w:left w:val="nil"/>
              <w:bottom w:val="nil"/>
              <w:right w:val="nil"/>
            </w:tcBorders>
            <w:shd w:val="clear" w:color="auto" w:fill="auto"/>
            <w:noWrap/>
            <w:vAlign w:val="center"/>
            <w:hideMark/>
          </w:tcPr>
          <w:p w14:paraId="319B25EB" w14:textId="77777777" w:rsidR="00AA5A16" w:rsidRPr="00AA5A16" w:rsidRDefault="00AA5A16" w:rsidP="00AA5A16">
            <w:pPr>
              <w:spacing w:after="0" w:line="240" w:lineRule="auto"/>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Convênio Pessoal Cedido</w:t>
            </w:r>
          </w:p>
        </w:tc>
        <w:tc>
          <w:tcPr>
            <w:tcW w:w="2659" w:type="dxa"/>
            <w:tcBorders>
              <w:top w:val="nil"/>
              <w:left w:val="nil"/>
              <w:bottom w:val="nil"/>
              <w:right w:val="nil"/>
            </w:tcBorders>
            <w:shd w:val="clear" w:color="auto" w:fill="auto"/>
            <w:noWrap/>
            <w:vAlign w:val="center"/>
            <w:hideMark/>
          </w:tcPr>
          <w:p w14:paraId="280A6E6E" w14:textId="77777777" w:rsidR="00AA5A16" w:rsidRPr="00AA5A16" w:rsidRDefault="00AA5A16" w:rsidP="00AA5A16">
            <w:pPr>
              <w:spacing w:after="0" w:line="240" w:lineRule="auto"/>
              <w:rPr>
                <w:rFonts w:ascii="Arial" w:eastAsia="Times New Roman" w:hAnsi="Arial" w:cs="Arial"/>
                <w:color w:val="000000"/>
                <w:sz w:val="18"/>
                <w:szCs w:val="18"/>
                <w:lang w:eastAsia="pt-BR"/>
              </w:rPr>
            </w:pPr>
          </w:p>
        </w:tc>
        <w:tc>
          <w:tcPr>
            <w:tcW w:w="1134" w:type="dxa"/>
            <w:tcBorders>
              <w:top w:val="nil"/>
              <w:left w:val="nil"/>
              <w:bottom w:val="nil"/>
              <w:right w:val="nil"/>
            </w:tcBorders>
            <w:shd w:val="clear" w:color="auto" w:fill="auto"/>
            <w:noWrap/>
            <w:vAlign w:val="center"/>
            <w:hideMark/>
          </w:tcPr>
          <w:p w14:paraId="333B456F"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15.577</w:t>
            </w:r>
          </w:p>
        </w:tc>
        <w:tc>
          <w:tcPr>
            <w:tcW w:w="284" w:type="dxa"/>
            <w:tcBorders>
              <w:top w:val="nil"/>
              <w:left w:val="nil"/>
              <w:bottom w:val="nil"/>
              <w:right w:val="nil"/>
            </w:tcBorders>
            <w:shd w:val="clear" w:color="auto" w:fill="auto"/>
            <w:noWrap/>
            <w:vAlign w:val="center"/>
            <w:hideMark/>
          </w:tcPr>
          <w:p w14:paraId="03E37424"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024" w:type="dxa"/>
            <w:tcBorders>
              <w:top w:val="nil"/>
              <w:left w:val="nil"/>
              <w:bottom w:val="nil"/>
              <w:right w:val="nil"/>
            </w:tcBorders>
            <w:shd w:val="clear" w:color="auto" w:fill="auto"/>
            <w:noWrap/>
            <w:vAlign w:val="center"/>
            <w:hideMark/>
          </w:tcPr>
          <w:p w14:paraId="47EB4120"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3.708</w:t>
            </w:r>
          </w:p>
        </w:tc>
      </w:tr>
      <w:tr w:rsidR="00AA5A16" w:rsidRPr="00AA5A16" w14:paraId="3FA82B5D" w14:textId="77777777" w:rsidTr="0060361D">
        <w:trPr>
          <w:trHeight w:val="77"/>
        </w:trPr>
        <w:tc>
          <w:tcPr>
            <w:tcW w:w="4287" w:type="dxa"/>
            <w:tcBorders>
              <w:top w:val="nil"/>
              <w:left w:val="nil"/>
              <w:bottom w:val="nil"/>
              <w:right w:val="nil"/>
            </w:tcBorders>
            <w:shd w:val="clear" w:color="auto" w:fill="auto"/>
            <w:noWrap/>
            <w:vAlign w:val="center"/>
            <w:hideMark/>
          </w:tcPr>
          <w:p w14:paraId="33F529B3" w14:textId="77777777" w:rsidR="00AA5A16" w:rsidRPr="00AA5A16" w:rsidRDefault="00AA5A16" w:rsidP="00AA5A16">
            <w:pPr>
              <w:spacing w:after="0" w:line="240" w:lineRule="auto"/>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Depósitos/Cauções/Outros devedores</w:t>
            </w:r>
          </w:p>
        </w:tc>
        <w:tc>
          <w:tcPr>
            <w:tcW w:w="2659" w:type="dxa"/>
            <w:tcBorders>
              <w:top w:val="nil"/>
              <w:left w:val="nil"/>
              <w:bottom w:val="nil"/>
              <w:right w:val="nil"/>
            </w:tcBorders>
            <w:shd w:val="clear" w:color="auto" w:fill="auto"/>
            <w:noWrap/>
            <w:vAlign w:val="center"/>
            <w:hideMark/>
          </w:tcPr>
          <w:p w14:paraId="5F4D76BE" w14:textId="77777777" w:rsidR="00AA5A16" w:rsidRPr="00AA5A16" w:rsidRDefault="00AA5A16" w:rsidP="00AA5A16">
            <w:pPr>
              <w:spacing w:after="0" w:line="240" w:lineRule="auto"/>
              <w:rPr>
                <w:rFonts w:ascii="Arial" w:eastAsia="Times New Roman" w:hAnsi="Arial" w:cs="Arial"/>
                <w:color w:val="000000"/>
                <w:sz w:val="18"/>
                <w:szCs w:val="18"/>
                <w:lang w:eastAsia="pt-BR"/>
              </w:rPr>
            </w:pPr>
          </w:p>
        </w:tc>
        <w:tc>
          <w:tcPr>
            <w:tcW w:w="1134" w:type="dxa"/>
            <w:tcBorders>
              <w:top w:val="nil"/>
              <w:left w:val="nil"/>
              <w:bottom w:val="nil"/>
              <w:right w:val="nil"/>
            </w:tcBorders>
            <w:shd w:val="clear" w:color="auto" w:fill="auto"/>
            <w:noWrap/>
            <w:vAlign w:val="center"/>
            <w:hideMark/>
          </w:tcPr>
          <w:p w14:paraId="39D13223"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32.765</w:t>
            </w:r>
          </w:p>
        </w:tc>
        <w:tc>
          <w:tcPr>
            <w:tcW w:w="284" w:type="dxa"/>
            <w:tcBorders>
              <w:top w:val="nil"/>
              <w:left w:val="nil"/>
              <w:bottom w:val="nil"/>
              <w:right w:val="nil"/>
            </w:tcBorders>
            <w:shd w:val="clear" w:color="auto" w:fill="auto"/>
            <w:noWrap/>
            <w:vAlign w:val="center"/>
            <w:hideMark/>
          </w:tcPr>
          <w:p w14:paraId="297D3DC3"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024" w:type="dxa"/>
            <w:tcBorders>
              <w:top w:val="nil"/>
              <w:left w:val="nil"/>
              <w:bottom w:val="nil"/>
              <w:right w:val="nil"/>
            </w:tcBorders>
            <w:shd w:val="clear" w:color="auto" w:fill="auto"/>
            <w:noWrap/>
            <w:vAlign w:val="center"/>
            <w:hideMark/>
          </w:tcPr>
          <w:p w14:paraId="44B71B89"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51.144</w:t>
            </w:r>
          </w:p>
        </w:tc>
      </w:tr>
      <w:tr w:rsidR="00AA5A16" w:rsidRPr="00AA5A16" w14:paraId="7420DC9C" w14:textId="77777777" w:rsidTr="0060361D">
        <w:trPr>
          <w:trHeight w:val="77"/>
        </w:trPr>
        <w:tc>
          <w:tcPr>
            <w:tcW w:w="4287" w:type="dxa"/>
            <w:tcBorders>
              <w:top w:val="nil"/>
              <w:left w:val="nil"/>
              <w:bottom w:val="nil"/>
              <w:right w:val="nil"/>
            </w:tcBorders>
            <w:shd w:val="clear" w:color="auto" w:fill="auto"/>
            <w:noWrap/>
            <w:vAlign w:val="center"/>
            <w:hideMark/>
          </w:tcPr>
          <w:p w14:paraId="31946B66" w14:textId="77777777" w:rsidR="00AA5A16" w:rsidRPr="00AA5A16" w:rsidRDefault="00AA5A16" w:rsidP="00AA5A16">
            <w:pPr>
              <w:spacing w:after="0" w:line="240" w:lineRule="auto"/>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Devedores Infração Legal e Contratual</w:t>
            </w:r>
          </w:p>
        </w:tc>
        <w:tc>
          <w:tcPr>
            <w:tcW w:w="2659" w:type="dxa"/>
            <w:tcBorders>
              <w:top w:val="nil"/>
              <w:left w:val="nil"/>
              <w:bottom w:val="nil"/>
              <w:right w:val="nil"/>
            </w:tcBorders>
            <w:shd w:val="clear" w:color="auto" w:fill="auto"/>
            <w:noWrap/>
            <w:vAlign w:val="center"/>
            <w:hideMark/>
          </w:tcPr>
          <w:p w14:paraId="25E8EF04" w14:textId="77777777" w:rsidR="00AA5A16" w:rsidRPr="00AA5A16" w:rsidRDefault="00AA5A16" w:rsidP="00AA5A16">
            <w:pPr>
              <w:spacing w:after="0" w:line="240" w:lineRule="auto"/>
              <w:rPr>
                <w:rFonts w:ascii="Arial" w:eastAsia="Times New Roman" w:hAnsi="Arial" w:cs="Arial"/>
                <w:color w:val="000000"/>
                <w:sz w:val="18"/>
                <w:szCs w:val="18"/>
                <w:lang w:eastAsia="pt-BR"/>
              </w:rPr>
            </w:pPr>
          </w:p>
        </w:tc>
        <w:tc>
          <w:tcPr>
            <w:tcW w:w="1134" w:type="dxa"/>
            <w:tcBorders>
              <w:top w:val="nil"/>
              <w:left w:val="nil"/>
              <w:bottom w:val="nil"/>
              <w:right w:val="nil"/>
            </w:tcBorders>
            <w:shd w:val="clear" w:color="auto" w:fill="auto"/>
            <w:noWrap/>
            <w:vAlign w:val="center"/>
            <w:hideMark/>
          </w:tcPr>
          <w:p w14:paraId="74262073"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125.123</w:t>
            </w:r>
          </w:p>
        </w:tc>
        <w:tc>
          <w:tcPr>
            <w:tcW w:w="284" w:type="dxa"/>
            <w:tcBorders>
              <w:top w:val="nil"/>
              <w:left w:val="nil"/>
              <w:bottom w:val="nil"/>
              <w:right w:val="nil"/>
            </w:tcBorders>
            <w:shd w:val="clear" w:color="auto" w:fill="auto"/>
            <w:noWrap/>
            <w:vAlign w:val="center"/>
            <w:hideMark/>
          </w:tcPr>
          <w:p w14:paraId="75B7DE39"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024" w:type="dxa"/>
            <w:tcBorders>
              <w:top w:val="nil"/>
              <w:left w:val="nil"/>
              <w:bottom w:val="single" w:sz="8" w:space="0" w:color="auto"/>
              <w:right w:val="nil"/>
            </w:tcBorders>
            <w:shd w:val="clear" w:color="auto" w:fill="auto"/>
            <w:noWrap/>
            <w:vAlign w:val="center"/>
            <w:hideMark/>
          </w:tcPr>
          <w:p w14:paraId="29D53A0D"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157.924</w:t>
            </w:r>
          </w:p>
        </w:tc>
      </w:tr>
      <w:tr w:rsidR="00AA5A16" w:rsidRPr="00AA5A16" w14:paraId="751F1412" w14:textId="77777777" w:rsidTr="0060361D">
        <w:trPr>
          <w:trHeight w:val="55"/>
        </w:trPr>
        <w:tc>
          <w:tcPr>
            <w:tcW w:w="4287" w:type="dxa"/>
            <w:tcBorders>
              <w:top w:val="nil"/>
              <w:left w:val="nil"/>
              <w:bottom w:val="nil"/>
              <w:right w:val="nil"/>
            </w:tcBorders>
            <w:shd w:val="clear" w:color="auto" w:fill="auto"/>
            <w:noWrap/>
            <w:vAlign w:val="center"/>
            <w:hideMark/>
          </w:tcPr>
          <w:p w14:paraId="2BBC4F59"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p>
        </w:tc>
        <w:tc>
          <w:tcPr>
            <w:tcW w:w="2659" w:type="dxa"/>
            <w:tcBorders>
              <w:top w:val="nil"/>
              <w:left w:val="nil"/>
              <w:bottom w:val="nil"/>
              <w:right w:val="nil"/>
            </w:tcBorders>
            <w:shd w:val="clear" w:color="auto" w:fill="auto"/>
            <w:noWrap/>
            <w:vAlign w:val="center"/>
            <w:hideMark/>
          </w:tcPr>
          <w:p w14:paraId="723CDAC7" w14:textId="77777777" w:rsidR="00AA5A16" w:rsidRPr="00AA5A16" w:rsidRDefault="00AA5A16" w:rsidP="00AA5A16">
            <w:pPr>
              <w:spacing w:after="0" w:line="240" w:lineRule="auto"/>
              <w:rPr>
                <w:rFonts w:ascii="Times New Roman" w:eastAsia="Times New Roman" w:hAnsi="Times New Roman" w:cs="Times New Roman"/>
                <w:sz w:val="18"/>
                <w:szCs w:val="18"/>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23A1EF25"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173.465</w:t>
            </w:r>
          </w:p>
        </w:tc>
        <w:tc>
          <w:tcPr>
            <w:tcW w:w="284" w:type="dxa"/>
            <w:tcBorders>
              <w:top w:val="nil"/>
              <w:left w:val="nil"/>
              <w:bottom w:val="nil"/>
              <w:right w:val="nil"/>
            </w:tcBorders>
            <w:shd w:val="clear" w:color="auto" w:fill="auto"/>
            <w:noWrap/>
            <w:vAlign w:val="center"/>
            <w:hideMark/>
          </w:tcPr>
          <w:p w14:paraId="166012D2"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p>
        </w:tc>
        <w:tc>
          <w:tcPr>
            <w:tcW w:w="1024" w:type="dxa"/>
            <w:tcBorders>
              <w:top w:val="nil"/>
              <w:left w:val="nil"/>
              <w:bottom w:val="single" w:sz="8" w:space="0" w:color="auto"/>
              <w:right w:val="nil"/>
            </w:tcBorders>
            <w:shd w:val="clear" w:color="auto" w:fill="auto"/>
            <w:noWrap/>
            <w:vAlign w:val="center"/>
            <w:hideMark/>
          </w:tcPr>
          <w:p w14:paraId="7EBEB47D" w14:textId="77777777" w:rsidR="00AA5A16" w:rsidRPr="00AA5A16" w:rsidRDefault="00AA5A16" w:rsidP="00AA5A16">
            <w:pPr>
              <w:spacing w:after="0" w:line="240" w:lineRule="auto"/>
              <w:jc w:val="right"/>
              <w:rPr>
                <w:rFonts w:ascii="Arial" w:eastAsia="Times New Roman" w:hAnsi="Arial" w:cs="Arial"/>
                <w:b/>
                <w:bCs/>
                <w:color w:val="000000"/>
                <w:sz w:val="18"/>
                <w:szCs w:val="18"/>
                <w:lang w:eastAsia="pt-BR"/>
              </w:rPr>
            </w:pPr>
            <w:r w:rsidRPr="00AA5A16">
              <w:rPr>
                <w:rFonts w:ascii="Arial" w:eastAsia="Times New Roman" w:hAnsi="Arial" w:cs="Arial"/>
                <w:b/>
                <w:bCs/>
                <w:color w:val="000000"/>
                <w:sz w:val="18"/>
                <w:szCs w:val="18"/>
                <w:lang w:eastAsia="pt-BR"/>
              </w:rPr>
              <w:t>212.776</w:t>
            </w:r>
          </w:p>
        </w:tc>
      </w:tr>
    </w:tbl>
    <w:p w14:paraId="4451EFB3" w14:textId="77777777" w:rsidR="00AA5A16" w:rsidRPr="00AA5A16" w:rsidRDefault="00AA5A16" w:rsidP="00AA5A16">
      <w:pPr>
        <w:suppressAutoHyphens/>
        <w:spacing w:after="0" w:line="240" w:lineRule="auto"/>
        <w:ind w:right="49"/>
        <w:jc w:val="center"/>
        <w:rPr>
          <w:rFonts w:ascii="Arial" w:eastAsia="Times New Roman" w:hAnsi="Arial" w:cs="Times New Roman"/>
          <w:color w:val="FF0000"/>
        </w:rPr>
      </w:pPr>
    </w:p>
    <w:p w14:paraId="166574EE" w14:textId="77777777" w:rsidR="00AA5A16" w:rsidRPr="00AA5A16" w:rsidRDefault="00AA5A16" w:rsidP="00AA5A16">
      <w:pPr>
        <w:suppressAutoHyphens/>
        <w:spacing w:after="0" w:line="240" w:lineRule="auto"/>
        <w:ind w:right="49"/>
        <w:jc w:val="center"/>
        <w:rPr>
          <w:rFonts w:ascii="Arial" w:eastAsia="Times New Roman" w:hAnsi="Arial" w:cs="Times New Roman"/>
          <w:color w:val="FF0000"/>
        </w:rPr>
      </w:pPr>
    </w:p>
    <w:p w14:paraId="4D438C34" w14:textId="77777777" w:rsidR="00AA5A16" w:rsidRPr="00AA5A16" w:rsidRDefault="00AA5A16" w:rsidP="00AA5A16">
      <w:pPr>
        <w:suppressAutoHyphens/>
        <w:spacing w:after="0" w:line="240" w:lineRule="auto"/>
        <w:ind w:right="49"/>
        <w:jc w:val="both"/>
        <w:rPr>
          <w:rFonts w:ascii="Arial" w:eastAsia="Times New Roman" w:hAnsi="Arial" w:cs="Times New Roman"/>
          <w:lang w:eastAsia="pt-BR"/>
        </w:rPr>
      </w:pPr>
      <w:r w:rsidRPr="00AA5A16">
        <w:rPr>
          <w:rFonts w:ascii="Arial" w:eastAsia="Times New Roman" w:hAnsi="Arial" w:cs="Times New Roman"/>
        </w:rPr>
        <w:lastRenderedPageBreak/>
        <w:t>O valor de R$ 125.123 referente a Devedores por Infração Legal e Contratual deve-se ao auto de infração da Receita Federal do Brasil (RFB) que se originou do processo fiscal n° 11080.728824/2012-63, onde a RFB apontou equívocos nas informações das bases de cálculo das notas fiscais emitidas pelos terceiros contratados quanto às contribuições sociais devidas por estes e recolhidas pela Trensurb na qualidade de substituta tributária. A Trensurb possui ajuizadas ações de cobranças, sendo classificadas como perda remota.</w:t>
      </w:r>
    </w:p>
    <w:p w14:paraId="33667425"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lang w:eastAsia="pt-BR"/>
        </w:rPr>
      </w:pPr>
    </w:p>
    <w:p w14:paraId="7C826D54" w14:textId="77777777" w:rsidR="00AA5A16" w:rsidRPr="00AA5A16" w:rsidRDefault="00AA5A16" w:rsidP="00AA5A16">
      <w:pPr>
        <w:numPr>
          <w:ilvl w:val="0"/>
          <w:numId w:val="6"/>
        </w:num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ESTOQUES</w:t>
      </w:r>
    </w:p>
    <w:p w14:paraId="32A93111" w14:textId="77777777" w:rsidR="00AA5A16" w:rsidRPr="00AA5A16" w:rsidRDefault="00AA5A16" w:rsidP="00AA5A16">
      <w:pPr>
        <w:suppressAutoHyphens/>
        <w:spacing w:after="0" w:line="240" w:lineRule="auto"/>
        <w:ind w:left="360" w:right="49"/>
        <w:jc w:val="both"/>
        <w:rPr>
          <w:rFonts w:ascii="Arial" w:eastAsia="Times New Roman" w:hAnsi="Arial" w:cs="Times New Roman"/>
          <w:b/>
        </w:rPr>
      </w:pPr>
    </w:p>
    <w:p w14:paraId="1FCC3544"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Os itens mais significativos de estoque referem-se a materiais para manutenção dos </w:t>
      </w:r>
      <w:proofErr w:type="spellStart"/>
      <w:r w:rsidRPr="00AA5A16">
        <w:rPr>
          <w:rFonts w:ascii="Arial" w:eastAsia="Times New Roman" w:hAnsi="Arial" w:cs="Times New Roman"/>
        </w:rPr>
        <w:t>TUEs</w:t>
      </w:r>
      <w:proofErr w:type="spellEnd"/>
      <w:r w:rsidRPr="00AA5A16">
        <w:rPr>
          <w:rFonts w:ascii="Arial" w:eastAsia="Times New Roman" w:hAnsi="Arial" w:cs="Times New Roman"/>
        </w:rPr>
        <w:t>.</w:t>
      </w:r>
    </w:p>
    <w:p w14:paraId="78242E3E" w14:textId="77777777" w:rsidR="00AA5A16" w:rsidRPr="00AA5A16" w:rsidRDefault="00AA5A16" w:rsidP="00AA5A16">
      <w:pPr>
        <w:suppressAutoHyphens/>
        <w:spacing w:after="0" w:line="240" w:lineRule="auto"/>
        <w:ind w:right="49"/>
        <w:jc w:val="both"/>
        <w:rPr>
          <w:rFonts w:ascii="Arial" w:eastAsia="Times New Roman" w:hAnsi="Arial" w:cs="Times New Roman"/>
        </w:rPr>
      </w:pPr>
    </w:p>
    <w:tbl>
      <w:tblPr>
        <w:tblW w:w="9201" w:type="dxa"/>
        <w:tblInd w:w="70" w:type="dxa"/>
        <w:tblCellMar>
          <w:left w:w="70" w:type="dxa"/>
          <w:right w:w="70" w:type="dxa"/>
        </w:tblCellMar>
        <w:tblLook w:val="04A0" w:firstRow="1" w:lastRow="0" w:firstColumn="1" w:lastColumn="0" w:noHBand="0" w:noVBand="1"/>
      </w:tblPr>
      <w:tblGrid>
        <w:gridCol w:w="4039"/>
        <w:gridCol w:w="1348"/>
        <w:gridCol w:w="1843"/>
        <w:gridCol w:w="425"/>
        <w:gridCol w:w="1546"/>
      </w:tblGrid>
      <w:tr w:rsidR="00AA5A16" w:rsidRPr="00AA5A16" w14:paraId="71E5B3CB" w14:textId="77777777" w:rsidTr="0060361D">
        <w:trPr>
          <w:trHeight w:val="335"/>
        </w:trPr>
        <w:tc>
          <w:tcPr>
            <w:tcW w:w="4039" w:type="dxa"/>
            <w:tcBorders>
              <w:top w:val="nil"/>
              <w:left w:val="nil"/>
              <w:bottom w:val="nil"/>
              <w:right w:val="nil"/>
            </w:tcBorders>
            <w:shd w:val="clear" w:color="auto" w:fill="auto"/>
            <w:noWrap/>
            <w:vAlign w:val="center"/>
            <w:hideMark/>
          </w:tcPr>
          <w:p w14:paraId="1F0EF7BD" w14:textId="77777777" w:rsidR="00AA5A16" w:rsidRPr="00AA5A16" w:rsidRDefault="00AA5A16" w:rsidP="00AA5A16">
            <w:pPr>
              <w:spacing w:after="0" w:line="240" w:lineRule="auto"/>
              <w:rPr>
                <w:rFonts w:ascii="Times New Roman" w:eastAsia="Times New Roman" w:hAnsi="Times New Roman" w:cs="Times New Roman"/>
                <w:sz w:val="18"/>
                <w:szCs w:val="18"/>
                <w:lang w:eastAsia="pt-BR"/>
              </w:rPr>
            </w:pPr>
          </w:p>
        </w:tc>
        <w:tc>
          <w:tcPr>
            <w:tcW w:w="1348" w:type="dxa"/>
            <w:tcBorders>
              <w:top w:val="nil"/>
              <w:left w:val="nil"/>
              <w:bottom w:val="nil"/>
              <w:right w:val="nil"/>
            </w:tcBorders>
            <w:shd w:val="clear" w:color="auto" w:fill="auto"/>
            <w:noWrap/>
            <w:vAlign w:val="center"/>
            <w:hideMark/>
          </w:tcPr>
          <w:p w14:paraId="1C42C0D7" w14:textId="77777777" w:rsidR="00AA5A16" w:rsidRPr="00AA5A16" w:rsidRDefault="00AA5A16" w:rsidP="00AA5A16">
            <w:pPr>
              <w:spacing w:after="0" w:line="240" w:lineRule="auto"/>
              <w:rPr>
                <w:rFonts w:ascii="Times New Roman" w:eastAsia="Times New Roman" w:hAnsi="Times New Roman" w:cs="Times New Roman"/>
                <w:sz w:val="18"/>
                <w:szCs w:val="18"/>
                <w:lang w:eastAsia="pt-BR"/>
              </w:rPr>
            </w:pPr>
          </w:p>
        </w:tc>
        <w:tc>
          <w:tcPr>
            <w:tcW w:w="1843" w:type="dxa"/>
            <w:tcBorders>
              <w:top w:val="nil"/>
              <w:left w:val="nil"/>
              <w:bottom w:val="single" w:sz="8" w:space="0" w:color="auto"/>
              <w:right w:val="nil"/>
            </w:tcBorders>
            <w:shd w:val="clear" w:color="auto" w:fill="auto"/>
            <w:noWrap/>
            <w:vAlign w:val="center"/>
            <w:hideMark/>
          </w:tcPr>
          <w:p w14:paraId="47ECADE7"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2021</w:t>
            </w:r>
          </w:p>
        </w:tc>
        <w:tc>
          <w:tcPr>
            <w:tcW w:w="425" w:type="dxa"/>
            <w:tcBorders>
              <w:top w:val="nil"/>
              <w:left w:val="nil"/>
              <w:bottom w:val="nil"/>
              <w:right w:val="nil"/>
            </w:tcBorders>
            <w:shd w:val="clear" w:color="auto" w:fill="auto"/>
            <w:noWrap/>
            <w:vAlign w:val="center"/>
            <w:hideMark/>
          </w:tcPr>
          <w:p w14:paraId="5DD860CA"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p>
        </w:tc>
        <w:tc>
          <w:tcPr>
            <w:tcW w:w="1546" w:type="dxa"/>
            <w:tcBorders>
              <w:top w:val="nil"/>
              <w:left w:val="nil"/>
              <w:bottom w:val="single" w:sz="8" w:space="0" w:color="auto"/>
              <w:right w:val="nil"/>
            </w:tcBorders>
            <w:shd w:val="clear" w:color="auto" w:fill="auto"/>
            <w:noWrap/>
            <w:vAlign w:val="center"/>
            <w:hideMark/>
          </w:tcPr>
          <w:p w14:paraId="51061879" w14:textId="77777777" w:rsidR="00AA5A16" w:rsidRPr="00AA5A16" w:rsidRDefault="00AA5A16" w:rsidP="00AA5A16">
            <w:pPr>
              <w:spacing w:after="0" w:line="240" w:lineRule="auto"/>
              <w:jc w:val="right"/>
              <w:rPr>
                <w:rFonts w:ascii="Arial" w:eastAsia="Times New Roman" w:hAnsi="Arial" w:cs="Arial"/>
                <w:b/>
                <w:bCs/>
                <w:color w:val="000000"/>
                <w:sz w:val="18"/>
                <w:szCs w:val="18"/>
                <w:lang w:eastAsia="pt-BR"/>
              </w:rPr>
            </w:pPr>
            <w:r w:rsidRPr="00AA5A16">
              <w:rPr>
                <w:rFonts w:ascii="Arial" w:eastAsia="Times New Roman" w:hAnsi="Arial" w:cs="Arial"/>
                <w:b/>
                <w:bCs/>
                <w:color w:val="000000"/>
                <w:sz w:val="18"/>
                <w:szCs w:val="18"/>
                <w:lang w:eastAsia="pt-BR"/>
              </w:rPr>
              <w:t>2020</w:t>
            </w:r>
          </w:p>
        </w:tc>
      </w:tr>
      <w:tr w:rsidR="00AA5A16" w:rsidRPr="00AA5A16" w14:paraId="5021D9B0" w14:textId="77777777" w:rsidTr="0060361D">
        <w:trPr>
          <w:trHeight w:val="110"/>
        </w:trPr>
        <w:tc>
          <w:tcPr>
            <w:tcW w:w="4039" w:type="dxa"/>
            <w:tcBorders>
              <w:top w:val="nil"/>
              <w:left w:val="nil"/>
              <w:bottom w:val="nil"/>
              <w:right w:val="nil"/>
            </w:tcBorders>
            <w:shd w:val="clear" w:color="auto" w:fill="auto"/>
            <w:noWrap/>
            <w:vAlign w:val="center"/>
            <w:hideMark/>
          </w:tcPr>
          <w:p w14:paraId="142F6AC9"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Material de TUES e Veículos</w:t>
            </w:r>
          </w:p>
        </w:tc>
        <w:tc>
          <w:tcPr>
            <w:tcW w:w="1348" w:type="dxa"/>
            <w:tcBorders>
              <w:top w:val="nil"/>
              <w:left w:val="nil"/>
              <w:bottom w:val="nil"/>
              <w:right w:val="nil"/>
            </w:tcBorders>
            <w:shd w:val="clear" w:color="auto" w:fill="auto"/>
            <w:noWrap/>
            <w:vAlign w:val="center"/>
            <w:hideMark/>
          </w:tcPr>
          <w:p w14:paraId="7A205431" w14:textId="77777777" w:rsidR="00AA5A16" w:rsidRPr="00AA5A16" w:rsidRDefault="00AA5A16" w:rsidP="00AA5A16">
            <w:pPr>
              <w:spacing w:after="0" w:line="240" w:lineRule="auto"/>
              <w:rPr>
                <w:rFonts w:ascii="Arial" w:eastAsia="Times New Roman" w:hAnsi="Arial" w:cs="Arial"/>
                <w:b/>
                <w:bCs/>
                <w:sz w:val="18"/>
                <w:szCs w:val="18"/>
                <w:lang w:eastAsia="pt-BR"/>
              </w:rPr>
            </w:pPr>
          </w:p>
        </w:tc>
        <w:tc>
          <w:tcPr>
            <w:tcW w:w="1843" w:type="dxa"/>
            <w:tcBorders>
              <w:top w:val="nil"/>
              <w:left w:val="nil"/>
              <w:bottom w:val="nil"/>
              <w:right w:val="nil"/>
            </w:tcBorders>
            <w:shd w:val="clear" w:color="auto" w:fill="auto"/>
            <w:noWrap/>
            <w:vAlign w:val="bottom"/>
            <w:hideMark/>
          </w:tcPr>
          <w:p w14:paraId="454ADE53"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11.147.870</w:t>
            </w:r>
          </w:p>
        </w:tc>
        <w:tc>
          <w:tcPr>
            <w:tcW w:w="425" w:type="dxa"/>
            <w:tcBorders>
              <w:top w:val="nil"/>
              <w:left w:val="nil"/>
              <w:bottom w:val="nil"/>
              <w:right w:val="nil"/>
            </w:tcBorders>
            <w:shd w:val="clear" w:color="auto" w:fill="auto"/>
            <w:noWrap/>
            <w:vAlign w:val="center"/>
            <w:hideMark/>
          </w:tcPr>
          <w:p w14:paraId="6440002D"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546" w:type="dxa"/>
            <w:tcBorders>
              <w:top w:val="nil"/>
              <w:left w:val="nil"/>
              <w:bottom w:val="nil"/>
              <w:right w:val="nil"/>
            </w:tcBorders>
            <w:shd w:val="clear" w:color="auto" w:fill="auto"/>
            <w:noWrap/>
            <w:vAlign w:val="center"/>
            <w:hideMark/>
          </w:tcPr>
          <w:p w14:paraId="06539904"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 xml:space="preserve">         10.136.263 </w:t>
            </w:r>
          </w:p>
        </w:tc>
      </w:tr>
      <w:tr w:rsidR="00AA5A16" w:rsidRPr="00AA5A16" w14:paraId="2C6EE780" w14:textId="77777777" w:rsidTr="0060361D">
        <w:trPr>
          <w:trHeight w:val="154"/>
        </w:trPr>
        <w:tc>
          <w:tcPr>
            <w:tcW w:w="4039" w:type="dxa"/>
            <w:tcBorders>
              <w:top w:val="nil"/>
              <w:left w:val="nil"/>
              <w:bottom w:val="nil"/>
              <w:right w:val="nil"/>
            </w:tcBorders>
            <w:shd w:val="clear" w:color="auto" w:fill="auto"/>
            <w:noWrap/>
            <w:vAlign w:val="center"/>
            <w:hideMark/>
          </w:tcPr>
          <w:p w14:paraId="3DA9075C"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Material da Via Permanente</w:t>
            </w:r>
          </w:p>
        </w:tc>
        <w:tc>
          <w:tcPr>
            <w:tcW w:w="1348" w:type="dxa"/>
            <w:tcBorders>
              <w:top w:val="nil"/>
              <w:left w:val="nil"/>
              <w:bottom w:val="nil"/>
              <w:right w:val="nil"/>
            </w:tcBorders>
            <w:shd w:val="clear" w:color="auto" w:fill="auto"/>
            <w:noWrap/>
            <w:vAlign w:val="center"/>
            <w:hideMark/>
          </w:tcPr>
          <w:p w14:paraId="188C26C5" w14:textId="77777777" w:rsidR="00AA5A16" w:rsidRPr="00AA5A16" w:rsidRDefault="00AA5A16" w:rsidP="00AA5A16">
            <w:pPr>
              <w:spacing w:after="0" w:line="240" w:lineRule="auto"/>
              <w:rPr>
                <w:rFonts w:ascii="Arial" w:eastAsia="Times New Roman" w:hAnsi="Arial" w:cs="Arial"/>
                <w:b/>
                <w:bCs/>
                <w:sz w:val="18"/>
                <w:szCs w:val="18"/>
                <w:lang w:eastAsia="pt-BR"/>
              </w:rPr>
            </w:pPr>
          </w:p>
        </w:tc>
        <w:tc>
          <w:tcPr>
            <w:tcW w:w="1843" w:type="dxa"/>
            <w:tcBorders>
              <w:top w:val="nil"/>
              <w:left w:val="nil"/>
              <w:bottom w:val="nil"/>
              <w:right w:val="nil"/>
            </w:tcBorders>
            <w:shd w:val="clear" w:color="auto" w:fill="auto"/>
            <w:noWrap/>
            <w:vAlign w:val="bottom"/>
            <w:hideMark/>
          </w:tcPr>
          <w:p w14:paraId="53B81EF2"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2.418.634</w:t>
            </w:r>
          </w:p>
        </w:tc>
        <w:tc>
          <w:tcPr>
            <w:tcW w:w="425" w:type="dxa"/>
            <w:tcBorders>
              <w:top w:val="nil"/>
              <w:left w:val="nil"/>
              <w:bottom w:val="nil"/>
              <w:right w:val="nil"/>
            </w:tcBorders>
            <w:shd w:val="clear" w:color="auto" w:fill="auto"/>
            <w:noWrap/>
            <w:vAlign w:val="center"/>
            <w:hideMark/>
          </w:tcPr>
          <w:p w14:paraId="5987F969"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546" w:type="dxa"/>
            <w:tcBorders>
              <w:top w:val="nil"/>
              <w:left w:val="nil"/>
              <w:bottom w:val="nil"/>
              <w:right w:val="nil"/>
            </w:tcBorders>
            <w:shd w:val="clear" w:color="auto" w:fill="auto"/>
            <w:noWrap/>
            <w:vAlign w:val="center"/>
            <w:hideMark/>
          </w:tcPr>
          <w:p w14:paraId="507826A2"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 xml:space="preserve">           2.918.370 </w:t>
            </w:r>
          </w:p>
        </w:tc>
      </w:tr>
      <w:tr w:rsidR="00AA5A16" w:rsidRPr="00AA5A16" w14:paraId="0AC518B5" w14:textId="77777777" w:rsidTr="0060361D">
        <w:trPr>
          <w:trHeight w:val="154"/>
        </w:trPr>
        <w:tc>
          <w:tcPr>
            <w:tcW w:w="4039" w:type="dxa"/>
            <w:tcBorders>
              <w:top w:val="nil"/>
              <w:left w:val="nil"/>
              <w:bottom w:val="nil"/>
              <w:right w:val="nil"/>
            </w:tcBorders>
            <w:shd w:val="clear" w:color="auto" w:fill="auto"/>
            <w:noWrap/>
            <w:vAlign w:val="center"/>
            <w:hideMark/>
          </w:tcPr>
          <w:p w14:paraId="35B3DA64"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Sistemas operacionais</w:t>
            </w:r>
          </w:p>
        </w:tc>
        <w:tc>
          <w:tcPr>
            <w:tcW w:w="1348" w:type="dxa"/>
            <w:tcBorders>
              <w:top w:val="nil"/>
              <w:left w:val="nil"/>
              <w:bottom w:val="nil"/>
              <w:right w:val="nil"/>
            </w:tcBorders>
            <w:shd w:val="clear" w:color="auto" w:fill="auto"/>
            <w:noWrap/>
            <w:vAlign w:val="center"/>
            <w:hideMark/>
          </w:tcPr>
          <w:p w14:paraId="4FCDED58" w14:textId="77777777" w:rsidR="00AA5A16" w:rsidRPr="00AA5A16" w:rsidRDefault="00AA5A16" w:rsidP="00AA5A16">
            <w:pPr>
              <w:spacing w:after="0" w:line="240" w:lineRule="auto"/>
              <w:rPr>
                <w:rFonts w:ascii="Arial" w:eastAsia="Times New Roman" w:hAnsi="Arial" w:cs="Arial"/>
                <w:b/>
                <w:bCs/>
                <w:sz w:val="18"/>
                <w:szCs w:val="18"/>
                <w:lang w:eastAsia="pt-BR"/>
              </w:rPr>
            </w:pPr>
          </w:p>
        </w:tc>
        <w:tc>
          <w:tcPr>
            <w:tcW w:w="1843" w:type="dxa"/>
            <w:tcBorders>
              <w:top w:val="nil"/>
              <w:left w:val="nil"/>
              <w:bottom w:val="nil"/>
              <w:right w:val="nil"/>
            </w:tcBorders>
            <w:shd w:val="clear" w:color="auto" w:fill="auto"/>
            <w:noWrap/>
            <w:vAlign w:val="bottom"/>
            <w:hideMark/>
          </w:tcPr>
          <w:p w14:paraId="2A171998"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3.460.370</w:t>
            </w:r>
          </w:p>
        </w:tc>
        <w:tc>
          <w:tcPr>
            <w:tcW w:w="425" w:type="dxa"/>
            <w:tcBorders>
              <w:top w:val="nil"/>
              <w:left w:val="nil"/>
              <w:bottom w:val="nil"/>
              <w:right w:val="nil"/>
            </w:tcBorders>
            <w:shd w:val="clear" w:color="auto" w:fill="auto"/>
            <w:noWrap/>
            <w:vAlign w:val="center"/>
            <w:hideMark/>
          </w:tcPr>
          <w:p w14:paraId="533DA0C7"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546" w:type="dxa"/>
            <w:tcBorders>
              <w:top w:val="nil"/>
              <w:left w:val="nil"/>
              <w:bottom w:val="nil"/>
              <w:right w:val="nil"/>
            </w:tcBorders>
            <w:shd w:val="clear" w:color="auto" w:fill="auto"/>
            <w:noWrap/>
            <w:vAlign w:val="center"/>
            <w:hideMark/>
          </w:tcPr>
          <w:p w14:paraId="7E4DD3D9"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 xml:space="preserve">           3.227.087 </w:t>
            </w:r>
          </w:p>
        </w:tc>
      </w:tr>
      <w:tr w:rsidR="00AA5A16" w:rsidRPr="00AA5A16" w14:paraId="68EBBED7" w14:textId="77777777" w:rsidTr="0060361D">
        <w:trPr>
          <w:trHeight w:val="154"/>
        </w:trPr>
        <w:tc>
          <w:tcPr>
            <w:tcW w:w="5387" w:type="dxa"/>
            <w:gridSpan w:val="2"/>
            <w:tcBorders>
              <w:top w:val="nil"/>
              <w:left w:val="nil"/>
              <w:bottom w:val="nil"/>
              <w:right w:val="nil"/>
            </w:tcBorders>
            <w:shd w:val="clear" w:color="auto" w:fill="auto"/>
            <w:noWrap/>
            <w:vAlign w:val="center"/>
            <w:hideMark/>
          </w:tcPr>
          <w:p w14:paraId="46518862"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Peças e Acessórios de Equipamentos</w:t>
            </w:r>
          </w:p>
        </w:tc>
        <w:tc>
          <w:tcPr>
            <w:tcW w:w="1843" w:type="dxa"/>
            <w:tcBorders>
              <w:top w:val="nil"/>
              <w:left w:val="nil"/>
              <w:bottom w:val="nil"/>
              <w:right w:val="nil"/>
            </w:tcBorders>
            <w:shd w:val="clear" w:color="auto" w:fill="auto"/>
            <w:noWrap/>
            <w:vAlign w:val="center"/>
            <w:hideMark/>
          </w:tcPr>
          <w:p w14:paraId="40E9ED05"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 xml:space="preserve">                       70.194 </w:t>
            </w:r>
          </w:p>
        </w:tc>
        <w:tc>
          <w:tcPr>
            <w:tcW w:w="425" w:type="dxa"/>
            <w:tcBorders>
              <w:top w:val="nil"/>
              <w:left w:val="nil"/>
              <w:bottom w:val="nil"/>
              <w:right w:val="nil"/>
            </w:tcBorders>
            <w:shd w:val="clear" w:color="auto" w:fill="auto"/>
            <w:noWrap/>
            <w:vAlign w:val="center"/>
            <w:hideMark/>
          </w:tcPr>
          <w:p w14:paraId="6936B55A"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546" w:type="dxa"/>
            <w:tcBorders>
              <w:top w:val="nil"/>
              <w:left w:val="nil"/>
              <w:bottom w:val="nil"/>
              <w:right w:val="nil"/>
            </w:tcBorders>
            <w:shd w:val="clear" w:color="auto" w:fill="auto"/>
            <w:noWrap/>
            <w:vAlign w:val="center"/>
            <w:hideMark/>
          </w:tcPr>
          <w:p w14:paraId="72D8240B"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 xml:space="preserve">                      -   </w:t>
            </w:r>
          </w:p>
        </w:tc>
      </w:tr>
      <w:tr w:rsidR="00AA5A16" w:rsidRPr="00AA5A16" w14:paraId="2D63D5CA" w14:textId="77777777" w:rsidTr="0060361D">
        <w:trPr>
          <w:trHeight w:val="154"/>
        </w:trPr>
        <w:tc>
          <w:tcPr>
            <w:tcW w:w="5387" w:type="dxa"/>
            <w:gridSpan w:val="2"/>
            <w:tcBorders>
              <w:top w:val="nil"/>
              <w:left w:val="nil"/>
              <w:bottom w:val="nil"/>
              <w:right w:val="nil"/>
            </w:tcBorders>
            <w:shd w:val="clear" w:color="auto" w:fill="auto"/>
            <w:noWrap/>
            <w:vAlign w:val="center"/>
            <w:hideMark/>
          </w:tcPr>
          <w:p w14:paraId="37054042"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Materiais de expediente e administrativos</w:t>
            </w:r>
          </w:p>
        </w:tc>
        <w:tc>
          <w:tcPr>
            <w:tcW w:w="1843" w:type="dxa"/>
            <w:tcBorders>
              <w:top w:val="nil"/>
              <w:left w:val="nil"/>
              <w:bottom w:val="nil"/>
              <w:right w:val="nil"/>
            </w:tcBorders>
            <w:shd w:val="clear" w:color="auto" w:fill="auto"/>
            <w:noWrap/>
            <w:vAlign w:val="bottom"/>
            <w:hideMark/>
          </w:tcPr>
          <w:p w14:paraId="5F7EEB02" w14:textId="77777777" w:rsidR="00AA5A16" w:rsidRPr="00AA5A16" w:rsidRDefault="00AA5A16" w:rsidP="00AA5A16">
            <w:pPr>
              <w:spacing w:after="0" w:line="240" w:lineRule="auto"/>
              <w:jc w:val="right"/>
              <w:rPr>
                <w:rFonts w:ascii="Arial" w:eastAsia="Times New Roman" w:hAnsi="Arial" w:cs="Arial"/>
                <w:sz w:val="18"/>
                <w:szCs w:val="18"/>
                <w:lang w:eastAsia="pt-BR"/>
              </w:rPr>
            </w:pPr>
            <w:r w:rsidRPr="00AA5A16">
              <w:rPr>
                <w:rFonts w:ascii="Arial" w:eastAsia="Times New Roman" w:hAnsi="Arial" w:cs="Arial"/>
                <w:sz w:val="18"/>
                <w:szCs w:val="18"/>
                <w:lang w:eastAsia="pt-BR"/>
              </w:rPr>
              <w:t>678.227</w:t>
            </w:r>
          </w:p>
        </w:tc>
        <w:tc>
          <w:tcPr>
            <w:tcW w:w="425" w:type="dxa"/>
            <w:tcBorders>
              <w:top w:val="nil"/>
              <w:left w:val="nil"/>
              <w:bottom w:val="nil"/>
              <w:right w:val="nil"/>
            </w:tcBorders>
            <w:shd w:val="clear" w:color="auto" w:fill="auto"/>
            <w:noWrap/>
            <w:vAlign w:val="center"/>
            <w:hideMark/>
          </w:tcPr>
          <w:p w14:paraId="230A8D0F" w14:textId="77777777" w:rsidR="00AA5A16" w:rsidRPr="00AA5A16" w:rsidRDefault="00AA5A16" w:rsidP="00AA5A16">
            <w:pPr>
              <w:spacing w:after="0" w:line="240" w:lineRule="auto"/>
              <w:jc w:val="right"/>
              <w:rPr>
                <w:rFonts w:ascii="Arial" w:eastAsia="Times New Roman" w:hAnsi="Arial" w:cs="Arial"/>
                <w:sz w:val="18"/>
                <w:szCs w:val="18"/>
                <w:lang w:eastAsia="pt-BR"/>
              </w:rPr>
            </w:pPr>
          </w:p>
        </w:tc>
        <w:tc>
          <w:tcPr>
            <w:tcW w:w="1546" w:type="dxa"/>
            <w:tcBorders>
              <w:top w:val="nil"/>
              <w:left w:val="nil"/>
              <w:bottom w:val="nil"/>
              <w:right w:val="nil"/>
            </w:tcBorders>
            <w:shd w:val="clear" w:color="auto" w:fill="auto"/>
            <w:noWrap/>
            <w:vAlign w:val="center"/>
            <w:hideMark/>
          </w:tcPr>
          <w:p w14:paraId="66D2506A"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 xml:space="preserve">              771.309 </w:t>
            </w:r>
          </w:p>
        </w:tc>
      </w:tr>
      <w:tr w:rsidR="00AA5A16" w:rsidRPr="00AA5A16" w14:paraId="5B0DE066" w14:textId="77777777" w:rsidTr="0060361D">
        <w:trPr>
          <w:trHeight w:val="154"/>
        </w:trPr>
        <w:tc>
          <w:tcPr>
            <w:tcW w:w="4039" w:type="dxa"/>
            <w:tcBorders>
              <w:top w:val="nil"/>
              <w:left w:val="nil"/>
              <w:bottom w:val="nil"/>
              <w:right w:val="nil"/>
            </w:tcBorders>
            <w:shd w:val="clear" w:color="auto" w:fill="auto"/>
            <w:noWrap/>
            <w:vAlign w:val="center"/>
            <w:hideMark/>
          </w:tcPr>
          <w:p w14:paraId="6A0D73B5" w14:textId="77777777" w:rsidR="00AA5A16" w:rsidRPr="00AA5A16" w:rsidRDefault="00AA5A16" w:rsidP="00AA5A16">
            <w:pPr>
              <w:spacing w:after="0" w:line="240" w:lineRule="auto"/>
              <w:rPr>
                <w:rFonts w:ascii="Arial" w:eastAsia="Times New Roman" w:hAnsi="Arial" w:cs="Arial"/>
                <w:sz w:val="18"/>
                <w:szCs w:val="18"/>
                <w:lang w:eastAsia="pt-BR"/>
              </w:rPr>
            </w:pPr>
            <w:r w:rsidRPr="00AA5A16">
              <w:rPr>
                <w:rFonts w:ascii="Arial" w:eastAsia="Times New Roman" w:hAnsi="Arial" w:cs="Arial"/>
                <w:sz w:val="18"/>
                <w:szCs w:val="18"/>
                <w:lang w:eastAsia="pt-BR"/>
              </w:rPr>
              <w:t>Provisão de perda (a)</w:t>
            </w:r>
          </w:p>
        </w:tc>
        <w:tc>
          <w:tcPr>
            <w:tcW w:w="1348" w:type="dxa"/>
            <w:tcBorders>
              <w:top w:val="nil"/>
              <w:left w:val="nil"/>
              <w:bottom w:val="nil"/>
              <w:right w:val="nil"/>
            </w:tcBorders>
            <w:shd w:val="clear" w:color="auto" w:fill="auto"/>
            <w:noWrap/>
            <w:vAlign w:val="center"/>
            <w:hideMark/>
          </w:tcPr>
          <w:p w14:paraId="211CD1FA" w14:textId="77777777" w:rsidR="00AA5A16" w:rsidRPr="00AA5A16" w:rsidRDefault="00AA5A16" w:rsidP="00AA5A16">
            <w:pPr>
              <w:spacing w:after="0" w:line="240" w:lineRule="auto"/>
              <w:rPr>
                <w:rFonts w:ascii="Arial" w:eastAsia="Times New Roman" w:hAnsi="Arial" w:cs="Arial"/>
                <w:b/>
                <w:bCs/>
                <w:sz w:val="18"/>
                <w:szCs w:val="18"/>
                <w:lang w:eastAsia="pt-BR"/>
              </w:rPr>
            </w:pPr>
          </w:p>
        </w:tc>
        <w:tc>
          <w:tcPr>
            <w:tcW w:w="1843" w:type="dxa"/>
            <w:tcBorders>
              <w:top w:val="nil"/>
              <w:left w:val="nil"/>
              <w:bottom w:val="single" w:sz="4" w:space="0" w:color="auto"/>
              <w:right w:val="nil"/>
            </w:tcBorders>
            <w:shd w:val="clear" w:color="auto" w:fill="auto"/>
            <w:noWrap/>
            <w:vAlign w:val="bottom"/>
            <w:hideMark/>
          </w:tcPr>
          <w:p w14:paraId="69B03AE3"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(311.368)</w:t>
            </w:r>
          </w:p>
        </w:tc>
        <w:tc>
          <w:tcPr>
            <w:tcW w:w="425" w:type="dxa"/>
            <w:tcBorders>
              <w:top w:val="nil"/>
              <w:left w:val="nil"/>
              <w:bottom w:val="nil"/>
              <w:right w:val="nil"/>
            </w:tcBorders>
            <w:shd w:val="clear" w:color="auto" w:fill="auto"/>
            <w:noWrap/>
            <w:vAlign w:val="center"/>
            <w:hideMark/>
          </w:tcPr>
          <w:p w14:paraId="28CFF2DA"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p>
        </w:tc>
        <w:tc>
          <w:tcPr>
            <w:tcW w:w="1546" w:type="dxa"/>
            <w:tcBorders>
              <w:top w:val="nil"/>
              <w:left w:val="nil"/>
              <w:bottom w:val="single" w:sz="4" w:space="0" w:color="auto"/>
              <w:right w:val="nil"/>
            </w:tcBorders>
            <w:shd w:val="clear" w:color="auto" w:fill="auto"/>
            <w:noWrap/>
            <w:vAlign w:val="bottom"/>
            <w:hideMark/>
          </w:tcPr>
          <w:p w14:paraId="4CA46D9C"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r w:rsidRPr="00AA5A16">
              <w:rPr>
                <w:rFonts w:ascii="Arial" w:eastAsia="Times New Roman" w:hAnsi="Arial" w:cs="Arial"/>
                <w:color w:val="000000"/>
                <w:sz w:val="18"/>
                <w:szCs w:val="18"/>
                <w:lang w:eastAsia="pt-BR"/>
              </w:rPr>
              <w:t>(249.349)</w:t>
            </w:r>
          </w:p>
        </w:tc>
      </w:tr>
      <w:tr w:rsidR="00AA5A16" w:rsidRPr="00AA5A16" w14:paraId="45073AC1" w14:textId="77777777" w:rsidTr="0060361D">
        <w:trPr>
          <w:trHeight w:val="132"/>
        </w:trPr>
        <w:tc>
          <w:tcPr>
            <w:tcW w:w="4039" w:type="dxa"/>
            <w:tcBorders>
              <w:top w:val="nil"/>
              <w:left w:val="nil"/>
              <w:bottom w:val="nil"/>
              <w:right w:val="nil"/>
            </w:tcBorders>
            <w:shd w:val="clear" w:color="auto" w:fill="auto"/>
            <w:noWrap/>
            <w:vAlign w:val="bottom"/>
            <w:hideMark/>
          </w:tcPr>
          <w:p w14:paraId="3E668405" w14:textId="77777777" w:rsidR="00AA5A16" w:rsidRPr="00AA5A16" w:rsidRDefault="00AA5A16" w:rsidP="00AA5A16">
            <w:pPr>
              <w:spacing w:after="0" w:line="240" w:lineRule="auto"/>
              <w:jc w:val="right"/>
              <w:rPr>
                <w:rFonts w:ascii="Arial" w:eastAsia="Times New Roman" w:hAnsi="Arial" w:cs="Arial"/>
                <w:color w:val="000000"/>
                <w:sz w:val="18"/>
                <w:szCs w:val="18"/>
                <w:lang w:eastAsia="pt-BR"/>
              </w:rPr>
            </w:pPr>
          </w:p>
        </w:tc>
        <w:tc>
          <w:tcPr>
            <w:tcW w:w="1348" w:type="dxa"/>
            <w:tcBorders>
              <w:top w:val="nil"/>
              <w:left w:val="nil"/>
              <w:bottom w:val="nil"/>
              <w:right w:val="nil"/>
            </w:tcBorders>
            <w:shd w:val="clear" w:color="auto" w:fill="auto"/>
            <w:noWrap/>
            <w:vAlign w:val="bottom"/>
            <w:hideMark/>
          </w:tcPr>
          <w:p w14:paraId="7DE37AEB" w14:textId="77777777" w:rsidR="00AA5A16" w:rsidRPr="00AA5A16" w:rsidRDefault="00AA5A16" w:rsidP="00AA5A16">
            <w:pPr>
              <w:spacing w:after="0" w:line="240" w:lineRule="auto"/>
              <w:rPr>
                <w:rFonts w:ascii="Times New Roman" w:eastAsia="Times New Roman" w:hAnsi="Times New Roman" w:cs="Times New Roman"/>
                <w:sz w:val="18"/>
                <w:szCs w:val="18"/>
                <w:lang w:eastAsia="pt-BR"/>
              </w:rPr>
            </w:pPr>
          </w:p>
        </w:tc>
        <w:tc>
          <w:tcPr>
            <w:tcW w:w="1843" w:type="dxa"/>
            <w:tcBorders>
              <w:top w:val="nil"/>
              <w:left w:val="nil"/>
              <w:bottom w:val="single" w:sz="8" w:space="0" w:color="auto"/>
              <w:right w:val="nil"/>
            </w:tcBorders>
            <w:shd w:val="clear" w:color="auto" w:fill="auto"/>
            <w:noWrap/>
            <w:vAlign w:val="bottom"/>
            <w:hideMark/>
          </w:tcPr>
          <w:p w14:paraId="1AEF980A"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r w:rsidRPr="00AA5A16">
              <w:rPr>
                <w:rFonts w:ascii="Arial" w:eastAsia="Times New Roman" w:hAnsi="Arial" w:cs="Arial"/>
                <w:b/>
                <w:bCs/>
                <w:sz w:val="18"/>
                <w:szCs w:val="18"/>
                <w:lang w:eastAsia="pt-BR"/>
              </w:rPr>
              <w:t>17.463.927</w:t>
            </w:r>
          </w:p>
        </w:tc>
        <w:tc>
          <w:tcPr>
            <w:tcW w:w="425" w:type="dxa"/>
            <w:tcBorders>
              <w:top w:val="nil"/>
              <w:left w:val="nil"/>
              <w:bottom w:val="nil"/>
              <w:right w:val="nil"/>
            </w:tcBorders>
            <w:shd w:val="clear" w:color="auto" w:fill="auto"/>
            <w:noWrap/>
            <w:vAlign w:val="bottom"/>
            <w:hideMark/>
          </w:tcPr>
          <w:p w14:paraId="74A8651D" w14:textId="77777777" w:rsidR="00AA5A16" w:rsidRPr="00AA5A16" w:rsidRDefault="00AA5A16" w:rsidP="00AA5A16">
            <w:pPr>
              <w:spacing w:after="0" w:line="240" w:lineRule="auto"/>
              <w:jc w:val="right"/>
              <w:rPr>
                <w:rFonts w:ascii="Arial" w:eastAsia="Times New Roman" w:hAnsi="Arial" w:cs="Arial"/>
                <w:b/>
                <w:bCs/>
                <w:sz w:val="18"/>
                <w:szCs w:val="18"/>
                <w:lang w:eastAsia="pt-BR"/>
              </w:rPr>
            </w:pPr>
          </w:p>
        </w:tc>
        <w:tc>
          <w:tcPr>
            <w:tcW w:w="1546" w:type="dxa"/>
            <w:tcBorders>
              <w:top w:val="nil"/>
              <w:left w:val="nil"/>
              <w:bottom w:val="single" w:sz="8" w:space="0" w:color="auto"/>
              <w:right w:val="nil"/>
            </w:tcBorders>
            <w:shd w:val="clear" w:color="auto" w:fill="auto"/>
            <w:noWrap/>
            <w:vAlign w:val="bottom"/>
            <w:hideMark/>
          </w:tcPr>
          <w:p w14:paraId="7B3BED30" w14:textId="77777777" w:rsidR="00AA5A16" w:rsidRPr="00AA5A16" w:rsidRDefault="00AA5A16" w:rsidP="00AA5A16">
            <w:pPr>
              <w:spacing w:after="0" w:line="240" w:lineRule="auto"/>
              <w:jc w:val="right"/>
              <w:rPr>
                <w:rFonts w:ascii="Arial" w:eastAsia="Times New Roman" w:hAnsi="Arial" w:cs="Arial"/>
                <w:b/>
                <w:bCs/>
                <w:color w:val="000000"/>
                <w:sz w:val="18"/>
                <w:szCs w:val="18"/>
                <w:lang w:eastAsia="pt-BR"/>
              </w:rPr>
            </w:pPr>
            <w:r w:rsidRPr="00AA5A16">
              <w:rPr>
                <w:rFonts w:ascii="Arial" w:eastAsia="Times New Roman" w:hAnsi="Arial" w:cs="Arial"/>
                <w:b/>
                <w:bCs/>
                <w:color w:val="000000"/>
                <w:sz w:val="18"/>
                <w:szCs w:val="18"/>
                <w:lang w:eastAsia="pt-BR"/>
              </w:rPr>
              <w:t xml:space="preserve">         16.803.680 </w:t>
            </w:r>
          </w:p>
        </w:tc>
      </w:tr>
    </w:tbl>
    <w:p w14:paraId="4165E2BE" w14:textId="77777777" w:rsidR="00AA5A16" w:rsidRPr="00AA5A16" w:rsidRDefault="00AA5A16" w:rsidP="00AA5A16">
      <w:pPr>
        <w:suppressAutoHyphens/>
        <w:spacing w:after="0" w:line="240" w:lineRule="auto"/>
        <w:ind w:right="-284"/>
        <w:jc w:val="center"/>
        <w:rPr>
          <w:rFonts w:ascii="Times New Roman" w:eastAsia="Times New Roman" w:hAnsi="Times New Roman" w:cs="Times New Roman"/>
          <w:color w:val="FF0000"/>
          <w:sz w:val="20"/>
          <w:szCs w:val="20"/>
          <w:lang w:eastAsia="pt-BR"/>
        </w:rPr>
      </w:pPr>
      <w:r w:rsidRPr="00AA5A16">
        <w:rPr>
          <w:rFonts w:ascii="Times New Roman" w:eastAsia="Times New Roman" w:hAnsi="Times New Roman" w:cs="Times New Roman"/>
          <w:color w:val="FF0000"/>
          <w:sz w:val="20"/>
          <w:szCs w:val="20"/>
        </w:rPr>
        <w:fldChar w:fldCharType="begin"/>
      </w:r>
      <w:r w:rsidRPr="00AA5A16">
        <w:rPr>
          <w:rFonts w:ascii="Times New Roman" w:eastAsia="Times New Roman" w:hAnsi="Times New Roman" w:cs="Times New Roman"/>
          <w:color w:val="FF0000"/>
          <w:sz w:val="20"/>
          <w:szCs w:val="20"/>
        </w:rPr>
        <w:instrText xml:space="preserve"> LINK Excel.Sheet.8 "\\\\trensurb.com.br\\dfs\\Setores\\SECOP\\CONTABILIDADE\\Balanço_Anual\\BALANÇO2017\\DEMONSTRAÇÕES-FINANCEIRAS-2017-FINAL.xls" "Notas Explicativas !L40C3:L71C7" \a \f 4 \h  \* MERGEFORMAT </w:instrText>
      </w:r>
      <w:r w:rsidRPr="00AA5A16">
        <w:rPr>
          <w:rFonts w:ascii="Times New Roman" w:eastAsia="Times New Roman" w:hAnsi="Times New Roman" w:cs="Times New Roman"/>
          <w:color w:val="FF0000"/>
          <w:sz w:val="20"/>
          <w:szCs w:val="20"/>
        </w:rPr>
        <w:fldChar w:fldCharType="separate"/>
      </w:r>
    </w:p>
    <w:p w14:paraId="7CB86AB0" w14:textId="77777777" w:rsidR="00AA5A16" w:rsidRPr="00AA5A16" w:rsidRDefault="00AA5A16" w:rsidP="00AA5A16">
      <w:pPr>
        <w:suppressAutoHyphens/>
        <w:spacing w:after="0" w:line="240" w:lineRule="auto"/>
        <w:ind w:right="-284"/>
        <w:rPr>
          <w:rFonts w:ascii="Arial" w:eastAsia="Times New Roman" w:hAnsi="Arial" w:cs="Times New Roman"/>
          <w:b/>
          <w:color w:val="FF0000"/>
        </w:rPr>
      </w:pPr>
      <w:r w:rsidRPr="00AA5A16">
        <w:rPr>
          <w:rFonts w:ascii="Arial" w:eastAsia="Times New Roman" w:hAnsi="Arial" w:cs="Times New Roman"/>
          <w:b/>
          <w:color w:val="FF0000"/>
        </w:rPr>
        <w:fldChar w:fldCharType="end"/>
      </w:r>
    </w:p>
    <w:p w14:paraId="49E1CFB5" w14:textId="77777777" w:rsidR="00AA5A16" w:rsidRPr="00AA5A16" w:rsidRDefault="00AA5A16" w:rsidP="00AA5A16">
      <w:pPr>
        <w:numPr>
          <w:ilvl w:val="0"/>
          <w:numId w:val="13"/>
        </w:numPr>
        <w:tabs>
          <w:tab w:val="left" w:pos="567"/>
          <w:tab w:val="left" w:pos="709"/>
        </w:tabs>
        <w:suppressAutoHyphens/>
        <w:spacing w:after="0" w:line="240" w:lineRule="auto"/>
        <w:ind w:left="567" w:right="-284" w:hanging="567"/>
        <w:rPr>
          <w:rFonts w:ascii="Arial" w:eastAsia="Times New Roman" w:hAnsi="Arial" w:cs="Times New Roman"/>
          <w:bCs/>
        </w:rPr>
      </w:pPr>
      <w:r w:rsidRPr="00AA5A16">
        <w:rPr>
          <w:rFonts w:ascii="Arial" w:eastAsia="Times New Roman" w:hAnsi="Arial" w:cs="Times New Roman"/>
          <w:bCs/>
        </w:rPr>
        <w:t>As Perdas estimadas registradas no exercício de 2021 são referentes ao inventário anual de estoques conforme processo 2361/2021-14.</w:t>
      </w:r>
    </w:p>
    <w:p w14:paraId="76EA30A3" w14:textId="77777777" w:rsidR="00AA5A16" w:rsidRPr="00AA5A16" w:rsidRDefault="00AA5A16" w:rsidP="00AA5A16">
      <w:pPr>
        <w:suppressAutoHyphens/>
        <w:spacing w:after="0" w:line="240" w:lineRule="auto"/>
        <w:ind w:right="-284"/>
        <w:rPr>
          <w:rFonts w:ascii="Arial" w:eastAsia="Times New Roman" w:hAnsi="Arial" w:cs="Times New Roman"/>
          <w:b/>
        </w:rPr>
      </w:pPr>
    </w:p>
    <w:p w14:paraId="1158CDE9" w14:textId="77777777" w:rsidR="00AA5A16" w:rsidRPr="00AA5A16" w:rsidRDefault="00AA5A16" w:rsidP="00AA5A16">
      <w:pPr>
        <w:numPr>
          <w:ilvl w:val="0"/>
          <w:numId w:val="6"/>
        </w:numPr>
        <w:suppressAutoHyphens/>
        <w:spacing w:after="0" w:line="240" w:lineRule="auto"/>
        <w:ind w:right="-284"/>
        <w:jc w:val="both"/>
        <w:rPr>
          <w:rFonts w:ascii="Arial" w:eastAsia="Times New Roman" w:hAnsi="Arial" w:cs="Times New Roman"/>
          <w:b/>
        </w:rPr>
      </w:pPr>
      <w:r w:rsidRPr="00AA5A16">
        <w:rPr>
          <w:rFonts w:ascii="Arial" w:eastAsia="Times New Roman" w:hAnsi="Arial" w:cs="Times New Roman"/>
          <w:b/>
        </w:rPr>
        <w:t>DEPÓSITOS JUDICIAIS E GARANTIAS A JUÍZO</w:t>
      </w:r>
    </w:p>
    <w:p w14:paraId="16E01E51" w14:textId="77777777" w:rsidR="00AA5A16" w:rsidRPr="00AA5A16" w:rsidRDefault="00AA5A16" w:rsidP="00AA5A16">
      <w:pPr>
        <w:suppressAutoHyphens/>
        <w:spacing w:after="0" w:line="240" w:lineRule="auto"/>
        <w:ind w:left="360" w:right="-284"/>
        <w:jc w:val="both"/>
        <w:rPr>
          <w:rFonts w:ascii="Arial" w:eastAsia="Times New Roman" w:hAnsi="Arial" w:cs="Times New Roman"/>
          <w:b/>
          <w:color w:val="FF0000"/>
        </w:rPr>
      </w:pPr>
    </w:p>
    <w:tbl>
      <w:tblPr>
        <w:tblW w:w="0" w:type="auto"/>
        <w:tblInd w:w="70" w:type="dxa"/>
        <w:tblLayout w:type="fixed"/>
        <w:tblCellMar>
          <w:left w:w="70" w:type="dxa"/>
          <w:right w:w="70" w:type="dxa"/>
        </w:tblCellMar>
        <w:tblLook w:val="04A0" w:firstRow="1" w:lastRow="0" w:firstColumn="1" w:lastColumn="0" w:noHBand="0" w:noVBand="1"/>
      </w:tblPr>
      <w:tblGrid>
        <w:gridCol w:w="4173"/>
        <w:gridCol w:w="1836"/>
        <w:gridCol w:w="1417"/>
        <w:gridCol w:w="160"/>
        <w:gridCol w:w="1701"/>
      </w:tblGrid>
      <w:tr w:rsidR="00AA5A16" w:rsidRPr="00AA5A16" w14:paraId="59618919" w14:textId="77777777" w:rsidTr="0060361D">
        <w:trPr>
          <w:trHeight w:val="227"/>
        </w:trPr>
        <w:tc>
          <w:tcPr>
            <w:tcW w:w="4173" w:type="dxa"/>
            <w:tcBorders>
              <w:top w:val="nil"/>
              <w:left w:val="nil"/>
              <w:bottom w:val="nil"/>
              <w:right w:val="nil"/>
            </w:tcBorders>
            <w:shd w:val="clear" w:color="auto" w:fill="auto"/>
            <w:noWrap/>
            <w:vAlign w:val="center"/>
            <w:hideMark/>
          </w:tcPr>
          <w:p w14:paraId="2EF7C585" w14:textId="77777777" w:rsidR="00AA5A16" w:rsidRPr="00AA5A16" w:rsidRDefault="00AA5A16" w:rsidP="00AA5A16">
            <w:pPr>
              <w:spacing w:after="0" w:line="240" w:lineRule="auto"/>
              <w:rPr>
                <w:rFonts w:ascii="Times New Roman" w:eastAsia="Times New Roman" w:hAnsi="Times New Roman" w:cs="Times New Roman"/>
                <w:color w:val="FF0000"/>
                <w:sz w:val="24"/>
                <w:szCs w:val="24"/>
                <w:lang w:eastAsia="pt-BR"/>
              </w:rPr>
            </w:pPr>
          </w:p>
        </w:tc>
        <w:tc>
          <w:tcPr>
            <w:tcW w:w="1836" w:type="dxa"/>
            <w:tcBorders>
              <w:top w:val="nil"/>
              <w:left w:val="nil"/>
              <w:bottom w:val="nil"/>
              <w:right w:val="nil"/>
            </w:tcBorders>
            <w:shd w:val="clear" w:color="auto" w:fill="auto"/>
            <w:noWrap/>
            <w:vAlign w:val="center"/>
            <w:hideMark/>
          </w:tcPr>
          <w:p w14:paraId="72614CB7" w14:textId="77777777" w:rsidR="00AA5A16" w:rsidRPr="00AA5A16" w:rsidRDefault="00AA5A16" w:rsidP="00AA5A16">
            <w:pPr>
              <w:spacing w:after="0" w:line="240" w:lineRule="auto"/>
              <w:rPr>
                <w:rFonts w:ascii="Times New Roman" w:eastAsia="Times New Roman" w:hAnsi="Times New Roman" w:cs="Times New Roman"/>
                <w:color w:val="FF0000"/>
                <w:sz w:val="20"/>
                <w:szCs w:val="20"/>
                <w:lang w:eastAsia="pt-BR"/>
              </w:rPr>
            </w:pPr>
          </w:p>
        </w:tc>
        <w:tc>
          <w:tcPr>
            <w:tcW w:w="1417" w:type="dxa"/>
            <w:tcBorders>
              <w:top w:val="nil"/>
              <w:left w:val="nil"/>
              <w:bottom w:val="single" w:sz="8" w:space="0" w:color="auto"/>
              <w:right w:val="nil"/>
            </w:tcBorders>
            <w:shd w:val="clear" w:color="auto" w:fill="auto"/>
            <w:noWrap/>
            <w:vAlign w:val="bottom"/>
            <w:hideMark/>
          </w:tcPr>
          <w:p w14:paraId="19C8FAAD"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160" w:type="dxa"/>
            <w:tcBorders>
              <w:top w:val="nil"/>
              <w:left w:val="nil"/>
              <w:bottom w:val="nil"/>
              <w:right w:val="nil"/>
            </w:tcBorders>
            <w:shd w:val="clear" w:color="auto" w:fill="auto"/>
            <w:noWrap/>
            <w:vAlign w:val="bottom"/>
            <w:hideMark/>
          </w:tcPr>
          <w:p w14:paraId="4E456B6E"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701" w:type="dxa"/>
            <w:tcBorders>
              <w:top w:val="nil"/>
              <w:left w:val="nil"/>
              <w:bottom w:val="single" w:sz="8" w:space="0" w:color="auto"/>
              <w:right w:val="nil"/>
            </w:tcBorders>
            <w:shd w:val="clear" w:color="auto" w:fill="auto"/>
            <w:noWrap/>
            <w:vAlign w:val="bottom"/>
            <w:hideMark/>
          </w:tcPr>
          <w:p w14:paraId="583737B9"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4AA61D39" w14:textId="77777777" w:rsidTr="0060361D">
        <w:trPr>
          <w:trHeight w:val="227"/>
        </w:trPr>
        <w:tc>
          <w:tcPr>
            <w:tcW w:w="4173" w:type="dxa"/>
            <w:tcBorders>
              <w:top w:val="nil"/>
              <w:left w:val="nil"/>
              <w:bottom w:val="nil"/>
              <w:right w:val="nil"/>
            </w:tcBorders>
            <w:shd w:val="clear" w:color="auto" w:fill="auto"/>
            <w:noWrap/>
            <w:vAlign w:val="center"/>
            <w:hideMark/>
          </w:tcPr>
          <w:p w14:paraId="0DD57C92" w14:textId="54A8C200"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Depósitos Judiciais </w:t>
            </w:r>
            <w:r w:rsidR="00A45D10" w:rsidRPr="00AA5A16">
              <w:rPr>
                <w:rFonts w:ascii="Arial" w:eastAsia="Times New Roman" w:hAnsi="Arial" w:cs="Arial"/>
                <w:sz w:val="20"/>
                <w:szCs w:val="20"/>
                <w:lang w:eastAsia="pt-BR"/>
              </w:rPr>
              <w:t>Cíveis</w:t>
            </w:r>
          </w:p>
        </w:tc>
        <w:tc>
          <w:tcPr>
            <w:tcW w:w="1836" w:type="dxa"/>
            <w:tcBorders>
              <w:top w:val="nil"/>
              <w:left w:val="nil"/>
              <w:bottom w:val="nil"/>
              <w:right w:val="nil"/>
            </w:tcBorders>
            <w:shd w:val="clear" w:color="auto" w:fill="auto"/>
            <w:noWrap/>
            <w:vAlign w:val="center"/>
            <w:hideMark/>
          </w:tcPr>
          <w:p w14:paraId="5218A383"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417" w:type="dxa"/>
            <w:tcBorders>
              <w:top w:val="nil"/>
              <w:left w:val="nil"/>
              <w:bottom w:val="nil"/>
              <w:right w:val="nil"/>
            </w:tcBorders>
            <w:shd w:val="clear" w:color="auto" w:fill="auto"/>
            <w:noWrap/>
            <w:vAlign w:val="center"/>
            <w:hideMark/>
          </w:tcPr>
          <w:p w14:paraId="1645B474"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rPr>
              <w:t>8.479</w:t>
            </w:r>
          </w:p>
        </w:tc>
        <w:tc>
          <w:tcPr>
            <w:tcW w:w="160" w:type="dxa"/>
            <w:tcBorders>
              <w:top w:val="nil"/>
              <w:left w:val="nil"/>
              <w:bottom w:val="nil"/>
              <w:right w:val="nil"/>
            </w:tcBorders>
            <w:shd w:val="clear" w:color="auto" w:fill="auto"/>
            <w:noWrap/>
            <w:vAlign w:val="center"/>
            <w:hideMark/>
          </w:tcPr>
          <w:p w14:paraId="0B289425"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701" w:type="dxa"/>
            <w:tcBorders>
              <w:top w:val="nil"/>
              <w:left w:val="nil"/>
              <w:bottom w:val="nil"/>
              <w:right w:val="nil"/>
            </w:tcBorders>
            <w:shd w:val="clear" w:color="auto" w:fill="auto"/>
            <w:noWrap/>
            <w:vAlign w:val="center"/>
            <w:hideMark/>
          </w:tcPr>
          <w:p w14:paraId="2EC8064A"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23.765</w:t>
            </w:r>
          </w:p>
        </w:tc>
      </w:tr>
      <w:tr w:rsidR="00AA5A16" w:rsidRPr="00AA5A16" w14:paraId="36F2CD98" w14:textId="77777777" w:rsidTr="0060361D">
        <w:trPr>
          <w:trHeight w:val="227"/>
        </w:trPr>
        <w:tc>
          <w:tcPr>
            <w:tcW w:w="4173" w:type="dxa"/>
            <w:tcBorders>
              <w:top w:val="nil"/>
              <w:left w:val="nil"/>
              <w:bottom w:val="nil"/>
              <w:right w:val="nil"/>
            </w:tcBorders>
            <w:shd w:val="clear" w:color="auto" w:fill="auto"/>
            <w:noWrap/>
            <w:vAlign w:val="center"/>
            <w:hideMark/>
          </w:tcPr>
          <w:p w14:paraId="61BBF377"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Depósitos Judiciais Trabalhistas e Garantias</w:t>
            </w:r>
          </w:p>
        </w:tc>
        <w:tc>
          <w:tcPr>
            <w:tcW w:w="1836" w:type="dxa"/>
            <w:tcBorders>
              <w:top w:val="nil"/>
              <w:left w:val="nil"/>
              <w:bottom w:val="nil"/>
              <w:right w:val="nil"/>
            </w:tcBorders>
            <w:shd w:val="clear" w:color="auto" w:fill="auto"/>
            <w:noWrap/>
            <w:vAlign w:val="center"/>
            <w:hideMark/>
          </w:tcPr>
          <w:p w14:paraId="0277FB52"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417" w:type="dxa"/>
            <w:tcBorders>
              <w:top w:val="nil"/>
              <w:left w:val="nil"/>
              <w:bottom w:val="nil"/>
              <w:right w:val="nil"/>
            </w:tcBorders>
            <w:shd w:val="clear" w:color="auto" w:fill="auto"/>
            <w:noWrap/>
            <w:vAlign w:val="center"/>
            <w:hideMark/>
          </w:tcPr>
          <w:p w14:paraId="4FF11928"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rPr>
              <w:t>54.865.407</w:t>
            </w:r>
          </w:p>
        </w:tc>
        <w:tc>
          <w:tcPr>
            <w:tcW w:w="160" w:type="dxa"/>
            <w:tcBorders>
              <w:top w:val="nil"/>
              <w:left w:val="nil"/>
              <w:bottom w:val="nil"/>
              <w:right w:val="nil"/>
            </w:tcBorders>
            <w:shd w:val="clear" w:color="auto" w:fill="auto"/>
            <w:noWrap/>
            <w:vAlign w:val="center"/>
            <w:hideMark/>
          </w:tcPr>
          <w:p w14:paraId="6F5EFF5A"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701" w:type="dxa"/>
            <w:tcBorders>
              <w:top w:val="nil"/>
              <w:left w:val="nil"/>
              <w:bottom w:val="nil"/>
              <w:right w:val="nil"/>
            </w:tcBorders>
            <w:shd w:val="clear" w:color="auto" w:fill="auto"/>
            <w:noWrap/>
            <w:vAlign w:val="center"/>
            <w:hideMark/>
          </w:tcPr>
          <w:p w14:paraId="2A771F26"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46.491.584</w:t>
            </w:r>
          </w:p>
        </w:tc>
      </w:tr>
      <w:tr w:rsidR="00AA5A16" w:rsidRPr="00AA5A16" w14:paraId="6E08A424" w14:textId="77777777" w:rsidTr="0060361D">
        <w:trPr>
          <w:trHeight w:val="227"/>
        </w:trPr>
        <w:tc>
          <w:tcPr>
            <w:tcW w:w="4173" w:type="dxa"/>
            <w:tcBorders>
              <w:top w:val="nil"/>
              <w:left w:val="nil"/>
              <w:bottom w:val="nil"/>
              <w:right w:val="nil"/>
            </w:tcBorders>
            <w:shd w:val="clear" w:color="auto" w:fill="auto"/>
            <w:noWrap/>
            <w:vAlign w:val="center"/>
            <w:hideMark/>
          </w:tcPr>
          <w:p w14:paraId="1BC6236D"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Processos Judiciais - Recursos Próprios</w:t>
            </w:r>
          </w:p>
        </w:tc>
        <w:tc>
          <w:tcPr>
            <w:tcW w:w="1836" w:type="dxa"/>
            <w:tcBorders>
              <w:top w:val="nil"/>
              <w:left w:val="nil"/>
              <w:bottom w:val="nil"/>
              <w:right w:val="nil"/>
            </w:tcBorders>
            <w:shd w:val="clear" w:color="auto" w:fill="auto"/>
            <w:noWrap/>
            <w:vAlign w:val="center"/>
            <w:hideMark/>
          </w:tcPr>
          <w:p w14:paraId="1B49D2F5"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417" w:type="dxa"/>
            <w:tcBorders>
              <w:top w:val="nil"/>
              <w:left w:val="nil"/>
              <w:bottom w:val="nil"/>
              <w:right w:val="nil"/>
            </w:tcBorders>
            <w:shd w:val="clear" w:color="auto" w:fill="auto"/>
            <w:noWrap/>
            <w:vAlign w:val="center"/>
            <w:hideMark/>
          </w:tcPr>
          <w:p w14:paraId="7A2EC9FB"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rPr>
              <w:t>205.232</w:t>
            </w:r>
          </w:p>
        </w:tc>
        <w:tc>
          <w:tcPr>
            <w:tcW w:w="160" w:type="dxa"/>
            <w:tcBorders>
              <w:top w:val="nil"/>
              <w:left w:val="nil"/>
              <w:bottom w:val="nil"/>
              <w:right w:val="nil"/>
            </w:tcBorders>
            <w:shd w:val="clear" w:color="auto" w:fill="auto"/>
            <w:noWrap/>
            <w:vAlign w:val="center"/>
            <w:hideMark/>
          </w:tcPr>
          <w:p w14:paraId="70079F3C"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701" w:type="dxa"/>
            <w:tcBorders>
              <w:top w:val="nil"/>
              <w:left w:val="nil"/>
              <w:bottom w:val="single" w:sz="8" w:space="0" w:color="auto"/>
              <w:right w:val="nil"/>
            </w:tcBorders>
            <w:shd w:val="clear" w:color="auto" w:fill="auto"/>
            <w:noWrap/>
            <w:vAlign w:val="center"/>
            <w:hideMark/>
          </w:tcPr>
          <w:p w14:paraId="6F74C724"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205.232 </w:t>
            </w:r>
          </w:p>
        </w:tc>
      </w:tr>
      <w:tr w:rsidR="00AA5A16" w:rsidRPr="00AA5A16" w14:paraId="5B344087" w14:textId="77777777" w:rsidTr="0060361D">
        <w:trPr>
          <w:trHeight w:val="227"/>
        </w:trPr>
        <w:tc>
          <w:tcPr>
            <w:tcW w:w="4173" w:type="dxa"/>
            <w:tcBorders>
              <w:top w:val="nil"/>
              <w:left w:val="nil"/>
              <w:bottom w:val="nil"/>
              <w:right w:val="nil"/>
            </w:tcBorders>
            <w:shd w:val="clear" w:color="auto" w:fill="auto"/>
            <w:noWrap/>
            <w:vAlign w:val="center"/>
            <w:hideMark/>
          </w:tcPr>
          <w:p w14:paraId="5C8DE0DA"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836" w:type="dxa"/>
            <w:tcBorders>
              <w:top w:val="nil"/>
              <w:left w:val="nil"/>
              <w:bottom w:val="nil"/>
              <w:right w:val="nil"/>
            </w:tcBorders>
            <w:shd w:val="clear" w:color="auto" w:fill="auto"/>
            <w:noWrap/>
            <w:vAlign w:val="center"/>
            <w:hideMark/>
          </w:tcPr>
          <w:p w14:paraId="49F7FB10" w14:textId="77777777" w:rsidR="00AA5A16" w:rsidRPr="00AA5A16" w:rsidRDefault="00AA5A16" w:rsidP="00AA5A16">
            <w:pPr>
              <w:spacing w:after="0" w:line="240" w:lineRule="auto"/>
              <w:rPr>
                <w:rFonts w:ascii="Times New Roman" w:eastAsia="Times New Roman" w:hAnsi="Times New Roman" w:cs="Times New Roman"/>
                <w:color w:val="FF0000"/>
                <w:sz w:val="20"/>
                <w:szCs w:val="20"/>
                <w:lang w:eastAsia="pt-BR"/>
              </w:rPr>
            </w:pPr>
          </w:p>
        </w:tc>
        <w:tc>
          <w:tcPr>
            <w:tcW w:w="1417" w:type="dxa"/>
            <w:tcBorders>
              <w:top w:val="single" w:sz="8" w:space="0" w:color="auto"/>
              <w:left w:val="nil"/>
              <w:bottom w:val="single" w:sz="8" w:space="0" w:color="auto"/>
              <w:right w:val="nil"/>
            </w:tcBorders>
            <w:shd w:val="clear" w:color="auto" w:fill="auto"/>
            <w:noWrap/>
            <w:vAlign w:val="center"/>
          </w:tcPr>
          <w:p w14:paraId="496775EB" w14:textId="77777777" w:rsidR="00AA5A16" w:rsidRPr="00AA5A16" w:rsidRDefault="00AA5A16" w:rsidP="00AA5A16">
            <w:pPr>
              <w:spacing w:after="0" w:line="240" w:lineRule="auto"/>
              <w:jc w:val="right"/>
              <w:rPr>
                <w:rFonts w:ascii="Arial" w:eastAsia="Times New Roman" w:hAnsi="Arial" w:cs="Arial"/>
                <w:b/>
                <w:bCs/>
                <w:sz w:val="20"/>
                <w:szCs w:val="20"/>
                <w:highlight w:val="yellow"/>
                <w:lang w:eastAsia="pt-BR"/>
              </w:rPr>
            </w:pPr>
            <w:r w:rsidRPr="00AA5A16">
              <w:rPr>
                <w:rFonts w:ascii="Arial" w:eastAsia="Times New Roman" w:hAnsi="Arial" w:cs="Arial"/>
                <w:b/>
                <w:bCs/>
                <w:sz w:val="20"/>
                <w:szCs w:val="20"/>
                <w:lang w:eastAsia="pt-BR"/>
              </w:rPr>
              <w:t>55.079.118</w:t>
            </w:r>
          </w:p>
        </w:tc>
        <w:tc>
          <w:tcPr>
            <w:tcW w:w="160" w:type="dxa"/>
            <w:tcBorders>
              <w:top w:val="nil"/>
              <w:left w:val="nil"/>
              <w:bottom w:val="nil"/>
              <w:right w:val="nil"/>
            </w:tcBorders>
            <w:shd w:val="clear" w:color="auto" w:fill="auto"/>
            <w:noWrap/>
            <w:vAlign w:val="center"/>
            <w:hideMark/>
          </w:tcPr>
          <w:p w14:paraId="2123A1CC"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701" w:type="dxa"/>
            <w:tcBorders>
              <w:top w:val="nil"/>
              <w:left w:val="nil"/>
              <w:bottom w:val="single" w:sz="8" w:space="0" w:color="auto"/>
              <w:right w:val="nil"/>
            </w:tcBorders>
            <w:shd w:val="clear" w:color="auto" w:fill="auto"/>
            <w:noWrap/>
            <w:vAlign w:val="center"/>
            <w:hideMark/>
          </w:tcPr>
          <w:p w14:paraId="6F02D863"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46.720.581</w:t>
            </w:r>
          </w:p>
        </w:tc>
      </w:tr>
    </w:tbl>
    <w:p w14:paraId="7E9C70E7" w14:textId="77777777" w:rsidR="00AA5A16" w:rsidRPr="00AA5A16" w:rsidRDefault="00AA5A16" w:rsidP="00AA5A16">
      <w:pPr>
        <w:suppressAutoHyphens/>
        <w:spacing w:after="0" w:line="240" w:lineRule="auto"/>
        <w:ind w:right="51"/>
        <w:jc w:val="both"/>
        <w:rPr>
          <w:rFonts w:ascii="Arial" w:eastAsia="Times New Roman" w:hAnsi="Arial" w:cs="Times New Roman"/>
          <w:color w:val="FF0000"/>
        </w:rPr>
      </w:pPr>
    </w:p>
    <w:p w14:paraId="52A44368" w14:textId="77777777" w:rsidR="00AA5A16" w:rsidRPr="00AA5A16" w:rsidRDefault="00AA5A16" w:rsidP="00AA5A16">
      <w:pPr>
        <w:numPr>
          <w:ilvl w:val="0"/>
          <w:numId w:val="6"/>
        </w:num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b/>
        </w:rPr>
        <w:t xml:space="preserve">PENHORA S/ RECEITA PRÓPRIA </w:t>
      </w:r>
    </w:p>
    <w:p w14:paraId="02BABF6E" w14:textId="77777777" w:rsidR="00AA5A16" w:rsidRPr="00AA5A16" w:rsidRDefault="00AA5A16" w:rsidP="00AA5A16">
      <w:pPr>
        <w:suppressAutoHyphens/>
        <w:spacing w:after="0" w:line="240" w:lineRule="auto"/>
        <w:ind w:left="360" w:right="49"/>
        <w:jc w:val="both"/>
        <w:rPr>
          <w:rFonts w:ascii="Arial" w:eastAsia="Times New Roman" w:hAnsi="Arial" w:cs="Times New Roman"/>
        </w:rPr>
      </w:pPr>
    </w:p>
    <w:p w14:paraId="514E9FD9"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r w:rsidRPr="00AA5A16">
        <w:rPr>
          <w:rFonts w:ascii="Arial" w:eastAsia="Times New Roman" w:hAnsi="Arial" w:cs="Times New Roman"/>
        </w:rPr>
        <w:t xml:space="preserve">A Penhora Sobre Receita Própria de R$ 461.127 (R$ 461.127 em 2020) corresponde a valores em espécie, retirados da tesouraria da Trensurb pela Justiça do Trabalho para fazer garantia para processos trabalhistas. </w:t>
      </w:r>
    </w:p>
    <w:p w14:paraId="50572D36"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3B6E583E" w14:textId="77777777" w:rsidR="00AA5A16" w:rsidRPr="00AA5A16" w:rsidRDefault="00AA5A16" w:rsidP="00AA5A16">
      <w:pPr>
        <w:numPr>
          <w:ilvl w:val="0"/>
          <w:numId w:val="6"/>
        </w:num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IMOBILIZADO</w:t>
      </w:r>
    </w:p>
    <w:p w14:paraId="054C7F9F" w14:textId="706BC289" w:rsidR="00AA5A16" w:rsidRPr="00AA5A16" w:rsidRDefault="00AA5A16" w:rsidP="00AA5A16">
      <w:pPr>
        <w:tabs>
          <w:tab w:val="left" w:pos="788"/>
        </w:tabs>
        <w:suppressAutoHyphens/>
        <w:spacing w:after="0" w:line="240" w:lineRule="auto"/>
        <w:jc w:val="both"/>
        <w:rPr>
          <w:rFonts w:ascii="Arial" w:eastAsia="Times New Roman" w:hAnsi="Arial" w:cs="Times New Roman"/>
          <w:color w:val="FF0000"/>
        </w:rPr>
      </w:pPr>
      <w:r w:rsidRPr="00AA5A16">
        <w:rPr>
          <w:rFonts w:ascii="Arial" w:eastAsia="Times New Roman" w:hAnsi="Arial" w:cs="Times New Roman"/>
          <w:color w:val="FF0000"/>
        </w:rPr>
        <w:tab/>
      </w:r>
    </w:p>
    <w:p w14:paraId="62C8BD31" w14:textId="77777777" w:rsidR="00AA5A16" w:rsidRPr="00AA5A16" w:rsidRDefault="00AA5A16" w:rsidP="00AA5A16">
      <w:pPr>
        <w:numPr>
          <w:ilvl w:val="0"/>
          <w:numId w:val="8"/>
        </w:numPr>
        <w:suppressAutoHyphens/>
        <w:spacing w:after="0" w:line="240" w:lineRule="auto"/>
        <w:ind w:left="357" w:hanging="357"/>
        <w:jc w:val="both"/>
        <w:rPr>
          <w:rFonts w:ascii="Times New Roman" w:eastAsia="Times New Roman" w:hAnsi="Times New Roman" w:cs="Times New Roman"/>
          <w:sz w:val="20"/>
          <w:szCs w:val="20"/>
        </w:rPr>
      </w:pPr>
      <w:r w:rsidRPr="00AA5A16">
        <w:rPr>
          <w:rFonts w:ascii="Arial" w:eastAsia="Times New Roman" w:hAnsi="Arial" w:cs="Arial"/>
          <w:b/>
          <w:szCs w:val="20"/>
        </w:rPr>
        <w:t>Composição do saldo</w:t>
      </w:r>
    </w:p>
    <w:p w14:paraId="4A0EF71D" w14:textId="77777777" w:rsidR="00AA5A16" w:rsidRPr="00AA5A16" w:rsidRDefault="00AA5A16" w:rsidP="00AA5A16">
      <w:pPr>
        <w:spacing w:after="0" w:line="240" w:lineRule="auto"/>
        <w:ind w:left="357"/>
        <w:jc w:val="both"/>
        <w:rPr>
          <w:rFonts w:ascii="Times New Roman" w:eastAsia="Times New Roman" w:hAnsi="Times New Roman" w:cs="Times New Roman"/>
          <w:color w:val="FF0000"/>
          <w:sz w:val="20"/>
          <w:szCs w:val="20"/>
        </w:rPr>
      </w:pPr>
    </w:p>
    <w:tbl>
      <w:tblPr>
        <w:tblW w:w="9437" w:type="dxa"/>
        <w:tblInd w:w="70" w:type="dxa"/>
        <w:tblLayout w:type="fixed"/>
        <w:tblCellMar>
          <w:left w:w="70" w:type="dxa"/>
          <w:right w:w="70" w:type="dxa"/>
        </w:tblCellMar>
        <w:tblLook w:val="04A0" w:firstRow="1" w:lastRow="0" w:firstColumn="1" w:lastColumn="0" w:noHBand="0" w:noVBand="1"/>
      </w:tblPr>
      <w:tblGrid>
        <w:gridCol w:w="2948"/>
        <w:gridCol w:w="179"/>
        <w:gridCol w:w="1134"/>
        <w:gridCol w:w="160"/>
        <w:gridCol w:w="1134"/>
        <w:gridCol w:w="160"/>
        <w:gridCol w:w="1134"/>
        <w:gridCol w:w="160"/>
        <w:gridCol w:w="1134"/>
        <w:gridCol w:w="160"/>
        <w:gridCol w:w="1134"/>
      </w:tblGrid>
      <w:tr w:rsidR="00AA5A16" w:rsidRPr="00AA5A16" w14:paraId="0A3B356F" w14:textId="77777777" w:rsidTr="0060361D">
        <w:trPr>
          <w:trHeight w:val="170"/>
        </w:trPr>
        <w:tc>
          <w:tcPr>
            <w:tcW w:w="2948" w:type="dxa"/>
            <w:tcBorders>
              <w:top w:val="nil"/>
              <w:left w:val="nil"/>
              <w:right w:val="nil"/>
            </w:tcBorders>
            <w:shd w:val="clear" w:color="auto" w:fill="auto"/>
            <w:noWrap/>
            <w:vAlign w:val="center"/>
          </w:tcPr>
          <w:p w14:paraId="3B2AE61B" w14:textId="77777777" w:rsidR="00AA5A16" w:rsidRPr="00AA5A16" w:rsidRDefault="00AA5A16" w:rsidP="00AA5A16">
            <w:pPr>
              <w:spacing w:after="0" w:line="240" w:lineRule="auto"/>
              <w:rPr>
                <w:rFonts w:ascii="Arial" w:eastAsia="Times New Roman" w:hAnsi="Arial" w:cs="Arial"/>
                <w:b/>
                <w:bCs/>
                <w:sz w:val="14"/>
                <w:szCs w:val="20"/>
                <w:lang w:eastAsia="pt-BR"/>
              </w:rPr>
            </w:pPr>
          </w:p>
        </w:tc>
        <w:tc>
          <w:tcPr>
            <w:tcW w:w="179" w:type="dxa"/>
            <w:tcBorders>
              <w:top w:val="nil"/>
              <w:left w:val="nil"/>
              <w:right w:val="nil"/>
            </w:tcBorders>
            <w:shd w:val="clear" w:color="auto" w:fill="auto"/>
            <w:noWrap/>
            <w:vAlign w:val="center"/>
          </w:tcPr>
          <w:p w14:paraId="77CA7A17" w14:textId="77777777" w:rsidR="00AA5A16" w:rsidRPr="00AA5A16" w:rsidRDefault="00AA5A16" w:rsidP="00AA5A16">
            <w:pPr>
              <w:spacing w:after="0" w:line="240" w:lineRule="auto"/>
              <w:rPr>
                <w:rFonts w:ascii="Arial" w:eastAsia="Times New Roman" w:hAnsi="Arial" w:cs="Arial"/>
                <w:b/>
                <w:bCs/>
                <w:sz w:val="14"/>
                <w:szCs w:val="20"/>
                <w:lang w:eastAsia="pt-BR"/>
              </w:rPr>
            </w:pPr>
          </w:p>
        </w:tc>
        <w:tc>
          <w:tcPr>
            <w:tcW w:w="1134" w:type="dxa"/>
            <w:tcBorders>
              <w:top w:val="nil"/>
              <w:left w:val="nil"/>
              <w:right w:val="nil"/>
            </w:tcBorders>
            <w:shd w:val="clear" w:color="auto" w:fill="auto"/>
            <w:vAlign w:val="bottom"/>
          </w:tcPr>
          <w:p w14:paraId="2DBAADDB" w14:textId="77777777" w:rsidR="00AA5A16" w:rsidRPr="00AA5A16" w:rsidRDefault="00AA5A16" w:rsidP="00AA5A16">
            <w:pPr>
              <w:spacing w:after="0" w:line="240" w:lineRule="auto"/>
              <w:jc w:val="center"/>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 xml:space="preserve">Vida </w:t>
            </w:r>
          </w:p>
        </w:tc>
        <w:tc>
          <w:tcPr>
            <w:tcW w:w="160" w:type="dxa"/>
            <w:tcBorders>
              <w:top w:val="nil"/>
              <w:left w:val="nil"/>
              <w:right w:val="nil"/>
            </w:tcBorders>
            <w:shd w:val="clear" w:color="auto" w:fill="auto"/>
            <w:noWrap/>
            <w:vAlign w:val="bottom"/>
          </w:tcPr>
          <w:p w14:paraId="6DAC7ACE" w14:textId="77777777" w:rsidR="00AA5A16" w:rsidRPr="00AA5A16" w:rsidRDefault="00AA5A16" w:rsidP="00AA5A16">
            <w:pPr>
              <w:spacing w:after="0" w:line="240" w:lineRule="auto"/>
              <w:jc w:val="center"/>
              <w:rPr>
                <w:rFonts w:ascii="Arial" w:eastAsia="Times New Roman" w:hAnsi="Arial" w:cs="Arial"/>
                <w:b/>
                <w:bCs/>
                <w:color w:val="FF0000"/>
                <w:sz w:val="14"/>
                <w:szCs w:val="20"/>
                <w:lang w:eastAsia="pt-BR"/>
              </w:rPr>
            </w:pPr>
          </w:p>
        </w:tc>
        <w:tc>
          <w:tcPr>
            <w:tcW w:w="1134" w:type="dxa"/>
            <w:tcBorders>
              <w:top w:val="nil"/>
              <w:left w:val="nil"/>
              <w:bottom w:val="single" w:sz="4" w:space="0" w:color="auto"/>
              <w:right w:val="nil"/>
            </w:tcBorders>
            <w:shd w:val="clear" w:color="auto" w:fill="auto"/>
            <w:noWrap/>
            <w:vAlign w:val="bottom"/>
          </w:tcPr>
          <w:p w14:paraId="0CF01F49" w14:textId="77777777" w:rsidR="00AA5A16" w:rsidRPr="00AA5A16" w:rsidRDefault="00AA5A16" w:rsidP="00AA5A16">
            <w:pPr>
              <w:spacing w:after="0" w:line="240" w:lineRule="auto"/>
              <w:jc w:val="center"/>
              <w:rPr>
                <w:rFonts w:ascii="Arial" w:eastAsia="Times New Roman" w:hAnsi="Arial" w:cs="Arial"/>
                <w:b/>
                <w:bCs/>
                <w:color w:val="FF0000"/>
                <w:sz w:val="14"/>
                <w:szCs w:val="20"/>
                <w:lang w:eastAsia="pt-BR"/>
              </w:rPr>
            </w:pPr>
          </w:p>
        </w:tc>
        <w:tc>
          <w:tcPr>
            <w:tcW w:w="160" w:type="dxa"/>
            <w:tcBorders>
              <w:top w:val="nil"/>
              <w:left w:val="nil"/>
              <w:bottom w:val="single" w:sz="4" w:space="0" w:color="auto"/>
              <w:right w:val="nil"/>
            </w:tcBorders>
            <w:shd w:val="clear" w:color="auto" w:fill="auto"/>
            <w:noWrap/>
            <w:vAlign w:val="bottom"/>
          </w:tcPr>
          <w:p w14:paraId="72ECDD1A" w14:textId="77777777" w:rsidR="00AA5A16" w:rsidRPr="00AA5A16" w:rsidRDefault="00AA5A16" w:rsidP="00AA5A16">
            <w:pPr>
              <w:spacing w:after="0" w:line="240" w:lineRule="auto"/>
              <w:jc w:val="center"/>
              <w:rPr>
                <w:rFonts w:ascii="Arial" w:eastAsia="Times New Roman" w:hAnsi="Arial" w:cs="Arial"/>
                <w:b/>
                <w:bCs/>
                <w:color w:val="FF0000"/>
                <w:sz w:val="14"/>
                <w:szCs w:val="20"/>
                <w:lang w:eastAsia="pt-BR"/>
              </w:rPr>
            </w:pPr>
          </w:p>
        </w:tc>
        <w:tc>
          <w:tcPr>
            <w:tcW w:w="1134" w:type="dxa"/>
            <w:tcBorders>
              <w:top w:val="nil"/>
              <w:left w:val="nil"/>
              <w:bottom w:val="single" w:sz="4" w:space="0" w:color="auto"/>
              <w:right w:val="nil"/>
            </w:tcBorders>
            <w:shd w:val="clear" w:color="auto" w:fill="auto"/>
            <w:noWrap/>
            <w:vAlign w:val="bottom"/>
          </w:tcPr>
          <w:p w14:paraId="03EB2762" w14:textId="77777777" w:rsidR="00AA5A16" w:rsidRPr="00AA5A16" w:rsidRDefault="00AA5A16" w:rsidP="00AA5A16">
            <w:pPr>
              <w:spacing w:after="0" w:line="240" w:lineRule="auto"/>
              <w:jc w:val="center"/>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2021</w:t>
            </w:r>
          </w:p>
        </w:tc>
        <w:tc>
          <w:tcPr>
            <w:tcW w:w="160" w:type="dxa"/>
            <w:tcBorders>
              <w:top w:val="nil"/>
              <w:left w:val="nil"/>
              <w:bottom w:val="single" w:sz="4" w:space="0" w:color="auto"/>
              <w:right w:val="nil"/>
            </w:tcBorders>
            <w:shd w:val="clear" w:color="auto" w:fill="auto"/>
            <w:noWrap/>
            <w:vAlign w:val="bottom"/>
          </w:tcPr>
          <w:p w14:paraId="6F5294AB" w14:textId="77777777" w:rsidR="00AA5A16" w:rsidRPr="00AA5A16" w:rsidRDefault="00AA5A16" w:rsidP="00AA5A16">
            <w:pPr>
              <w:spacing w:after="0" w:line="240" w:lineRule="auto"/>
              <w:jc w:val="center"/>
              <w:rPr>
                <w:rFonts w:ascii="Arial" w:eastAsia="Times New Roman" w:hAnsi="Arial" w:cs="Arial"/>
                <w:b/>
                <w:bCs/>
                <w:color w:val="FF0000"/>
                <w:sz w:val="14"/>
                <w:szCs w:val="20"/>
                <w:lang w:eastAsia="pt-BR"/>
              </w:rPr>
            </w:pPr>
          </w:p>
        </w:tc>
        <w:tc>
          <w:tcPr>
            <w:tcW w:w="1134" w:type="dxa"/>
            <w:tcBorders>
              <w:top w:val="nil"/>
              <w:left w:val="nil"/>
              <w:bottom w:val="single" w:sz="8" w:space="0" w:color="auto"/>
              <w:right w:val="nil"/>
            </w:tcBorders>
            <w:shd w:val="clear" w:color="auto" w:fill="auto"/>
            <w:noWrap/>
            <w:vAlign w:val="bottom"/>
          </w:tcPr>
          <w:p w14:paraId="4E1E5B8E" w14:textId="77777777" w:rsidR="00AA5A16" w:rsidRPr="00AA5A16" w:rsidRDefault="00AA5A16" w:rsidP="00AA5A16">
            <w:pPr>
              <w:spacing w:after="0" w:line="240" w:lineRule="auto"/>
              <w:jc w:val="center"/>
              <w:rPr>
                <w:rFonts w:ascii="Arial" w:eastAsia="Times New Roman" w:hAnsi="Arial" w:cs="Arial"/>
                <w:b/>
                <w:bCs/>
                <w:color w:val="FF0000"/>
                <w:sz w:val="14"/>
                <w:szCs w:val="20"/>
                <w:lang w:eastAsia="pt-BR"/>
              </w:rPr>
            </w:pPr>
          </w:p>
        </w:tc>
        <w:tc>
          <w:tcPr>
            <w:tcW w:w="160" w:type="dxa"/>
            <w:tcBorders>
              <w:top w:val="nil"/>
              <w:left w:val="nil"/>
              <w:bottom w:val="nil"/>
              <w:right w:val="nil"/>
            </w:tcBorders>
            <w:vAlign w:val="bottom"/>
          </w:tcPr>
          <w:p w14:paraId="7DAB451A" w14:textId="77777777" w:rsidR="00AA5A16" w:rsidRPr="00AA5A16" w:rsidRDefault="00AA5A16" w:rsidP="00AA5A16">
            <w:pPr>
              <w:spacing w:after="0" w:line="240" w:lineRule="auto"/>
              <w:jc w:val="center"/>
              <w:rPr>
                <w:rFonts w:ascii="Arial" w:eastAsia="Times New Roman" w:hAnsi="Arial" w:cs="Arial"/>
                <w:b/>
                <w:bCs/>
                <w:color w:val="FF0000"/>
                <w:sz w:val="14"/>
                <w:szCs w:val="20"/>
                <w:lang w:eastAsia="pt-BR"/>
              </w:rPr>
            </w:pPr>
          </w:p>
        </w:tc>
        <w:tc>
          <w:tcPr>
            <w:tcW w:w="1134" w:type="dxa"/>
            <w:tcBorders>
              <w:top w:val="nil"/>
              <w:left w:val="nil"/>
              <w:bottom w:val="single" w:sz="4" w:space="0" w:color="auto"/>
              <w:right w:val="nil"/>
            </w:tcBorders>
            <w:shd w:val="clear" w:color="auto" w:fill="auto"/>
            <w:noWrap/>
            <w:vAlign w:val="bottom"/>
          </w:tcPr>
          <w:p w14:paraId="2E86F394"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2020</w:t>
            </w:r>
          </w:p>
        </w:tc>
      </w:tr>
      <w:tr w:rsidR="00AA5A16" w:rsidRPr="00AA5A16" w14:paraId="442803E6" w14:textId="77777777" w:rsidTr="0060361D">
        <w:trPr>
          <w:trHeight w:val="170"/>
        </w:trPr>
        <w:tc>
          <w:tcPr>
            <w:tcW w:w="2948" w:type="dxa"/>
            <w:tcBorders>
              <w:top w:val="nil"/>
              <w:left w:val="nil"/>
              <w:right w:val="nil"/>
            </w:tcBorders>
            <w:shd w:val="clear" w:color="auto" w:fill="auto"/>
            <w:noWrap/>
            <w:vAlign w:val="bottom"/>
          </w:tcPr>
          <w:p w14:paraId="1C7D8D70" w14:textId="77777777" w:rsidR="00AA5A16" w:rsidRPr="00AA5A16" w:rsidRDefault="00AA5A16" w:rsidP="00AA5A16">
            <w:pPr>
              <w:spacing w:after="0" w:line="240" w:lineRule="auto"/>
              <w:rPr>
                <w:rFonts w:ascii="Arial" w:eastAsia="Times New Roman" w:hAnsi="Arial" w:cs="Arial"/>
                <w:b/>
                <w:bCs/>
                <w:sz w:val="14"/>
                <w:szCs w:val="20"/>
                <w:lang w:eastAsia="pt-BR"/>
              </w:rPr>
            </w:pPr>
          </w:p>
        </w:tc>
        <w:tc>
          <w:tcPr>
            <w:tcW w:w="179" w:type="dxa"/>
            <w:tcBorders>
              <w:top w:val="nil"/>
              <w:left w:val="nil"/>
              <w:right w:val="nil"/>
            </w:tcBorders>
            <w:shd w:val="clear" w:color="auto" w:fill="auto"/>
            <w:noWrap/>
            <w:vAlign w:val="center"/>
            <w:hideMark/>
          </w:tcPr>
          <w:p w14:paraId="17A7B850" w14:textId="77777777" w:rsidR="00AA5A16" w:rsidRPr="00AA5A16" w:rsidRDefault="00AA5A16" w:rsidP="00AA5A16">
            <w:pPr>
              <w:spacing w:after="0" w:line="240" w:lineRule="auto"/>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 </w:t>
            </w:r>
          </w:p>
        </w:tc>
        <w:tc>
          <w:tcPr>
            <w:tcW w:w="1134" w:type="dxa"/>
            <w:tcBorders>
              <w:left w:val="nil"/>
              <w:bottom w:val="single" w:sz="8" w:space="0" w:color="auto"/>
              <w:right w:val="nil"/>
            </w:tcBorders>
            <w:shd w:val="clear" w:color="auto" w:fill="auto"/>
            <w:vAlign w:val="bottom"/>
            <w:hideMark/>
          </w:tcPr>
          <w:p w14:paraId="18569880" w14:textId="77777777" w:rsidR="00AA5A16" w:rsidRPr="00AA5A16" w:rsidRDefault="00AA5A16" w:rsidP="00AA5A16">
            <w:pPr>
              <w:spacing w:after="0" w:line="240" w:lineRule="auto"/>
              <w:jc w:val="center"/>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útil</w:t>
            </w:r>
          </w:p>
          <w:p w14:paraId="4D252C42" w14:textId="77777777" w:rsidR="00AA5A16" w:rsidRPr="00AA5A16" w:rsidRDefault="00AA5A16" w:rsidP="00AA5A16">
            <w:pPr>
              <w:spacing w:after="0" w:line="240" w:lineRule="auto"/>
              <w:jc w:val="center"/>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 xml:space="preserve"> (anos)</w:t>
            </w:r>
          </w:p>
        </w:tc>
        <w:tc>
          <w:tcPr>
            <w:tcW w:w="160" w:type="dxa"/>
            <w:tcBorders>
              <w:left w:val="nil"/>
              <w:bottom w:val="nil"/>
              <w:right w:val="nil"/>
            </w:tcBorders>
            <w:shd w:val="clear" w:color="auto" w:fill="auto"/>
            <w:noWrap/>
            <w:vAlign w:val="bottom"/>
            <w:hideMark/>
          </w:tcPr>
          <w:p w14:paraId="261FBDF0" w14:textId="77777777" w:rsidR="00AA5A16" w:rsidRPr="00AA5A16" w:rsidRDefault="00AA5A16" w:rsidP="00AA5A16">
            <w:pPr>
              <w:spacing w:after="0" w:line="240" w:lineRule="auto"/>
              <w:jc w:val="center"/>
              <w:rPr>
                <w:rFonts w:ascii="Arial" w:eastAsia="Times New Roman" w:hAnsi="Arial" w:cs="Arial"/>
                <w:b/>
                <w:bCs/>
                <w:color w:val="FF0000"/>
                <w:sz w:val="14"/>
                <w:szCs w:val="20"/>
                <w:lang w:eastAsia="pt-BR"/>
              </w:rPr>
            </w:pPr>
          </w:p>
        </w:tc>
        <w:tc>
          <w:tcPr>
            <w:tcW w:w="1134" w:type="dxa"/>
            <w:tcBorders>
              <w:top w:val="single" w:sz="4" w:space="0" w:color="auto"/>
              <w:left w:val="nil"/>
              <w:bottom w:val="single" w:sz="8" w:space="0" w:color="auto"/>
              <w:right w:val="nil"/>
            </w:tcBorders>
            <w:shd w:val="clear" w:color="auto" w:fill="auto"/>
            <w:noWrap/>
            <w:vAlign w:val="bottom"/>
            <w:hideMark/>
          </w:tcPr>
          <w:p w14:paraId="2AC6717C" w14:textId="77777777" w:rsidR="00AA5A16" w:rsidRPr="00AA5A16" w:rsidRDefault="00AA5A16" w:rsidP="00AA5A16">
            <w:pPr>
              <w:spacing w:after="0" w:line="240" w:lineRule="auto"/>
              <w:jc w:val="center"/>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Custo</w:t>
            </w:r>
          </w:p>
          <w:p w14:paraId="19FC7EF6" w14:textId="77777777" w:rsidR="00AA5A16" w:rsidRPr="00AA5A16" w:rsidRDefault="00AA5A16" w:rsidP="00AA5A16">
            <w:pPr>
              <w:spacing w:after="0" w:line="240" w:lineRule="auto"/>
              <w:jc w:val="center"/>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Corrigido</w:t>
            </w:r>
          </w:p>
        </w:tc>
        <w:tc>
          <w:tcPr>
            <w:tcW w:w="160" w:type="dxa"/>
            <w:tcBorders>
              <w:top w:val="single" w:sz="4" w:space="0" w:color="auto"/>
              <w:left w:val="nil"/>
              <w:bottom w:val="nil"/>
              <w:right w:val="nil"/>
            </w:tcBorders>
            <w:shd w:val="clear" w:color="auto" w:fill="auto"/>
            <w:noWrap/>
            <w:vAlign w:val="bottom"/>
            <w:hideMark/>
          </w:tcPr>
          <w:p w14:paraId="069F5FD7" w14:textId="77777777" w:rsidR="00AA5A16" w:rsidRPr="00AA5A16" w:rsidRDefault="00AA5A16" w:rsidP="00AA5A16">
            <w:pPr>
              <w:spacing w:after="0" w:line="240" w:lineRule="auto"/>
              <w:jc w:val="center"/>
              <w:rPr>
                <w:rFonts w:ascii="Arial" w:eastAsia="Times New Roman" w:hAnsi="Arial" w:cs="Arial"/>
                <w:b/>
                <w:bCs/>
                <w:color w:val="FF0000"/>
                <w:sz w:val="14"/>
                <w:szCs w:val="20"/>
                <w:lang w:eastAsia="pt-BR"/>
              </w:rPr>
            </w:pPr>
          </w:p>
        </w:tc>
        <w:tc>
          <w:tcPr>
            <w:tcW w:w="1134" w:type="dxa"/>
            <w:tcBorders>
              <w:top w:val="single" w:sz="4" w:space="0" w:color="auto"/>
              <w:left w:val="nil"/>
              <w:bottom w:val="single" w:sz="8" w:space="0" w:color="auto"/>
              <w:right w:val="nil"/>
            </w:tcBorders>
            <w:shd w:val="clear" w:color="auto" w:fill="auto"/>
            <w:noWrap/>
            <w:vAlign w:val="bottom"/>
            <w:hideMark/>
          </w:tcPr>
          <w:p w14:paraId="2B2C5EA0" w14:textId="77777777" w:rsidR="00AA5A16" w:rsidRPr="00AA5A16" w:rsidRDefault="00AA5A16" w:rsidP="00AA5A16">
            <w:pPr>
              <w:spacing w:after="0" w:line="240" w:lineRule="auto"/>
              <w:jc w:val="center"/>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Depreciação</w:t>
            </w:r>
          </w:p>
          <w:p w14:paraId="6036D758" w14:textId="77777777" w:rsidR="00AA5A16" w:rsidRPr="00AA5A16" w:rsidRDefault="00AA5A16" w:rsidP="00AA5A16">
            <w:pPr>
              <w:spacing w:after="0" w:line="240" w:lineRule="auto"/>
              <w:jc w:val="center"/>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Acumulada</w:t>
            </w:r>
          </w:p>
        </w:tc>
        <w:tc>
          <w:tcPr>
            <w:tcW w:w="160" w:type="dxa"/>
            <w:tcBorders>
              <w:top w:val="single" w:sz="4" w:space="0" w:color="auto"/>
              <w:left w:val="nil"/>
              <w:bottom w:val="nil"/>
              <w:right w:val="nil"/>
            </w:tcBorders>
            <w:shd w:val="clear" w:color="auto" w:fill="auto"/>
            <w:noWrap/>
            <w:vAlign w:val="bottom"/>
            <w:hideMark/>
          </w:tcPr>
          <w:p w14:paraId="32F04627" w14:textId="77777777" w:rsidR="00AA5A16" w:rsidRPr="00AA5A16" w:rsidRDefault="00AA5A16" w:rsidP="00AA5A16">
            <w:pPr>
              <w:spacing w:after="0" w:line="240" w:lineRule="auto"/>
              <w:jc w:val="center"/>
              <w:rPr>
                <w:rFonts w:ascii="Arial" w:eastAsia="Times New Roman" w:hAnsi="Arial" w:cs="Arial"/>
                <w:b/>
                <w:bCs/>
                <w:color w:val="FF0000"/>
                <w:sz w:val="14"/>
                <w:szCs w:val="20"/>
                <w:lang w:eastAsia="pt-BR"/>
              </w:rPr>
            </w:pPr>
          </w:p>
        </w:tc>
        <w:tc>
          <w:tcPr>
            <w:tcW w:w="1134" w:type="dxa"/>
            <w:tcBorders>
              <w:top w:val="nil"/>
              <w:left w:val="nil"/>
              <w:bottom w:val="single" w:sz="8" w:space="0" w:color="auto"/>
              <w:right w:val="nil"/>
            </w:tcBorders>
            <w:shd w:val="clear" w:color="auto" w:fill="auto"/>
            <w:noWrap/>
            <w:vAlign w:val="bottom"/>
            <w:hideMark/>
          </w:tcPr>
          <w:p w14:paraId="46C01152" w14:textId="77777777" w:rsidR="00AA5A16" w:rsidRPr="00AA5A16" w:rsidRDefault="00AA5A16" w:rsidP="00AA5A16">
            <w:pPr>
              <w:spacing w:after="0" w:line="240" w:lineRule="auto"/>
              <w:jc w:val="center"/>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Valor líquido</w:t>
            </w:r>
          </w:p>
        </w:tc>
        <w:tc>
          <w:tcPr>
            <w:tcW w:w="160" w:type="dxa"/>
            <w:tcBorders>
              <w:top w:val="nil"/>
              <w:left w:val="nil"/>
              <w:bottom w:val="nil"/>
              <w:right w:val="nil"/>
            </w:tcBorders>
            <w:shd w:val="clear" w:color="auto" w:fill="auto"/>
            <w:noWrap/>
            <w:vAlign w:val="bottom"/>
            <w:hideMark/>
          </w:tcPr>
          <w:p w14:paraId="516557BF" w14:textId="77777777" w:rsidR="00AA5A16" w:rsidRPr="00AA5A16" w:rsidRDefault="00AA5A16" w:rsidP="00AA5A16">
            <w:pPr>
              <w:spacing w:after="0" w:line="240" w:lineRule="auto"/>
              <w:jc w:val="center"/>
              <w:rPr>
                <w:rFonts w:ascii="Arial" w:eastAsia="Times New Roman" w:hAnsi="Arial" w:cs="Arial"/>
                <w:b/>
                <w:bCs/>
                <w:color w:val="FF0000"/>
                <w:sz w:val="14"/>
                <w:szCs w:val="20"/>
                <w:lang w:eastAsia="pt-BR"/>
              </w:rPr>
            </w:pPr>
          </w:p>
        </w:tc>
        <w:tc>
          <w:tcPr>
            <w:tcW w:w="1134" w:type="dxa"/>
            <w:tcBorders>
              <w:top w:val="nil"/>
              <w:left w:val="nil"/>
              <w:bottom w:val="single" w:sz="8" w:space="0" w:color="auto"/>
              <w:right w:val="nil"/>
            </w:tcBorders>
            <w:shd w:val="clear" w:color="auto" w:fill="auto"/>
            <w:noWrap/>
            <w:vAlign w:val="bottom"/>
            <w:hideMark/>
          </w:tcPr>
          <w:p w14:paraId="37E415E0" w14:textId="77777777" w:rsidR="00AA5A16" w:rsidRPr="00AA5A16" w:rsidRDefault="00AA5A16" w:rsidP="00AA5A16">
            <w:pPr>
              <w:spacing w:after="0" w:line="240" w:lineRule="auto"/>
              <w:jc w:val="center"/>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Valor líquido</w:t>
            </w:r>
          </w:p>
        </w:tc>
      </w:tr>
      <w:tr w:rsidR="00AA5A16" w:rsidRPr="00AA5A16" w14:paraId="672885EC" w14:textId="77777777" w:rsidTr="0060361D">
        <w:trPr>
          <w:trHeight w:val="170"/>
        </w:trPr>
        <w:tc>
          <w:tcPr>
            <w:tcW w:w="2948" w:type="dxa"/>
            <w:tcBorders>
              <w:left w:val="nil"/>
              <w:bottom w:val="nil"/>
              <w:right w:val="nil"/>
            </w:tcBorders>
            <w:shd w:val="clear" w:color="auto" w:fill="auto"/>
            <w:noWrap/>
            <w:vAlign w:val="center"/>
            <w:hideMark/>
          </w:tcPr>
          <w:p w14:paraId="4E2A5A02" w14:textId="77777777" w:rsidR="00AA5A16" w:rsidRPr="00AA5A16" w:rsidRDefault="00AA5A16" w:rsidP="00AA5A16">
            <w:pPr>
              <w:spacing w:after="0" w:line="240" w:lineRule="auto"/>
              <w:rPr>
                <w:rFonts w:ascii="Arial" w:eastAsia="Times New Roman" w:hAnsi="Arial" w:cs="Arial"/>
                <w:sz w:val="14"/>
                <w:szCs w:val="20"/>
                <w:lang w:eastAsia="pt-BR"/>
              </w:rPr>
            </w:pPr>
            <w:r w:rsidRPr="00AA5A16">
              <w:rPr>
                <w:rFonts w:ascii="Arial" w:eastAsia="Times New Roman" w:hAnsi="Arial" w:cs="Arial"/>
                <w:sz w:val="14"/>
                <w:szCs w:val="20"/>
                <w:lang w:eastAsia="pt-BR"/>
              </w:rPr>
              <w:t>Terrenos</w:t>
            </w:r>
          </w:p>
        </w:tc>
        <w:tc>
          <w:tcPr>
            <w:tcW w:w="179" w:type="dxa"/>
            <w:tcBorders>
              <w:left w:val="nil"/>
              <w:bottom w:val="nil"/>
              <w:right w:val="nil"/>
            </w:tcBorders>
            <w:shd w:val="clear" w:color="auto" w:fill="auto"/>
            <w:noWrap/>
            <w:vAlign w:val="center"/>
            <w:hideMark/>
          </w:tcPr>
          <w:p w14:paraId="49CBD532"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2BBEAA2B"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w:t>
            </w:r>
          </w:p>
        </w:tc>
        <w:tc>
          <w:tcPr>
            <w:tcW w:w="160" w:type="dxa"/>
            <w:tcBorders>
              <w:top w:val="nil"/>
              <w:left w:val="nil"/>
              <w:bottom w:val="nil"/>
              <w:right w:val="nil"/>
            </w:tcBorders>
            <w:shd w:val="clear" w:color="auto" w:fill="auto"/>
            <w:noWrap/>
            <w:vAlign w:val="center"/>
            <w:hideMark/>
          </w:tcPr>
          <w:p w14:paraId="4C9306A4"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3F72A54F"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45.909.816</w:t>
            </w:r>
          </w:p>
        </w:tc>
        <w:tc>
          <w:tcPr>
            <w:tcW w:w="160" w:type="dxa"/>
            <w:tcBorders>
              <w:top w:val="nil"/>
              <w:left w:val="nil"/>
              <w:bottom w:val="nil"/>
              <w:right w:val="nil"/>
            </w:tcBorders>
            <w:shd w:val="clear" w:color="auto" w:fill="auto"/>
            <w:noWrap/>
            <w:vAlign w:val="center"/>
            <w:hideMark/>
          </w:tcPr>
          <w:p w14:paraId="2C3C9879"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2BB22C74"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w:t>
            </w:r>
          </w:p>
        </w:tc>
        <w:tc>
          <w:tcPr>
            <w:tcW w:w="160" w:type="dxa"/>
            <w:tcBorders>
              <w:top w:val="nil"/>
              <w:left w:val="nil"/>
              <w:bottom w:val="nil"/>
              <w:right w:val="nil"/>
            </w:tcBorders>
            <w:shd w:val="clear" w:color="auto" w:fill="auto"/>
            <w:noWrap/>
            <w:vAlign w:val="center"/>
            <w:hideMark/>
          </w:tcPr>
          <w:p w14:paraId="6D603774"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1F3C4AC3"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45.909.816</w:t>
            </w:r>
          </w:p>
        </w:tc>
        <w:tc>
          <w:tcPr>
            <w:tcW w:w="160" w:type="dxa"/>
            <w:tcBorders>
              <w:top w:val="nil"/>
              <w:left w:val="nil"/>
              <w:bottom w:val="nil"/>
              <w:right w:val="nil"/>
            </w:tcBorders>
            <w:shd w:val="clear" w:color="auto" w:fill="auto"/>
            <w:noWrap/>
            <w:vAlign w:val="bottom"/>
            <w:hideMark/>
          </w:tcPr>
          <w:p w14:paraId="670CEAC9"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759819F3"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45.909.816</w:t>
            </w:r>
          </w:p>
        </w:tc>
      </w:tr>
      <w:tr w:rsidR="00AA5A16" w:rsidRPr="00AA5A16" w14:paraId="3FB61EA1" w14:textId="77777777" w:rsidTr="0060361D">
        <w:trPr>
          <w:trHeight w:val="170"/>
        </w:trPr>
        <w:tc>
          <w:tcPr>
            <w:tcW w:w="2948" w:type="dxa"/>
            <w:tcBorders>
              <w:top w:val="nil"/>
              <w:left w:val="nil"/>
              <w:bottom w:val="nil"/>
              <w:right w:val="nil"/>
            </w:tcBorders>
            <w:shd w:val="clear" w:color="auto" w:fill="auto"/>
            <w:noWrap/>
            <w:vAlign w:val="center"/>
            <w:hideMark/>
          </w:tcPr>
          <w:p w14:paraId="18A69850" w14:textId="77777777" w:rsidR="00AA5A16" w:rsidRPr="00AA5A16" w:rsidRDefault="00AA5A16" w:rsidP="00AA5A16">
            <w:pPr>
              <w:spacing w:after="0" w:line="240" w:lineRule="auto"/>
              <w:rPr>
                <w:rFonts w:ascii="Arial" w:eastAsia="Times New Roman" w:hAnsi="Arial" w:cs="Arial"/>
                <w:sz w:val="14"/>
                <w:szCs w:val="20"/>
                <w:lang w:eastAsia="pt-BR"/>
              </w:rPr>
            </w:pPr>
            <w:r w:rsidRPr="00AA5A16">
              <w:rPr>
                <w:rFonts w:ascii="Arial" w:eastAsia="Times New Roman" w:hAnsi="Arial" w:cs="Arial"/>
                <w:sz w:val="14"/>
                <w:szCs w:val="20"/>
                <w:lang w:eastAsia="pt-BR"/>
              </w:rPr>
              <w:t>Edificações, estações e depósitos</w:t>
            </w:r>
          </w:p>
        </w:tc>
        <w:tc>
          <w:tcPr>
            <w:tcW w:w="179" w:type="dxa"/>
            <w:tcBorders>
              <w:top w:val="nil"/>
              <w:left w:val="nil"/>
              <w:bottom w:val="nil"/>
              <w:right w:val="nil"/>
            </w:tcBorders>
            <w:shd w:val="clear" w:color="auto" w:fill="auto"/>
            <w:noWrap/>
            <w:vAlign w:val="center"/>
            <w:hideMark/>
          </w:tcPr>
          <w:p w14:paraId="4A2DE5EA"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5DDA2C54"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25,00</w:t>
            </w:r>
          </w:p>
        </w:tc>
        <w:tc>
          <w:tcPr>
            <w:tcW w:w="160" w:type="dxa"/>
            <w:tcBorders>
              <w:top w:val="nil"/>
              <w:left w:val="nil"/>
              <w:bottom w:val="nil"/>
              <w:right w:val="nil"/>
            </w:tcBorders>
            <w:shd w:val="clear" w:color="auto" w:fill="auto"/>
            <w:noWrap/>
            <w:vAlign w:val="center"/>
            <w:hideMark/>
          </w:tcPr>
          <w:p w14:paraId="15E3890E"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550D9F33"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263.975.592</w:t>
            </w:r>
          </w:p>
        </w:tc>
        <w:tc>
          <w:tcPr>
            <w:tcW w:w="160" w:type="dxa"/>
            <w:tcBorders>
              <w:top w:val="nil"/>
              <w:left w:val="nil"/>
              <w:bottom w:val="nil"/>
              <w:right w:val="nil"/>
            </w:tcBorders>
            <w:shd w:val="clear" w:color="auto" w:fill="auto"/>
            <w:noWrap/>
            <w:vAlign w:val="center"/>
            <w:hideMark/>
          </w:tcPr>
          <w:p w14:paraId="06A13B73"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72726F09"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(78.231.393)</w:t>
            </w:r>
          </w:p>
        </w:tc>
        <w:tc>
          <w:tcPr>
            <w:tcW w:w="160" w:type="dxa"/>
            <w:tcBorders>
              <w:top w:val="nil"/>
              <w:left w:val="nil"/>
              <w:bottom w:val="nil"/>
              <w:right w:val="nil"/>
            </w:tcBorders>
            <w:shd w:val="clear" w:color="auto" w:fill="auto"/>
            <w:noWrap/>
            <w:vAlign w:val="center"/>
            <w:hideMark/>
          </w:tcPr>
          <w:p w14:paraId="2B1A9851"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36523291"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185.744.199</w:t>
            </w:r>
          </w:p>
        </w:tc>
        <w:tc>
          <w:tcPr>
            <w:tcW w:w="160" w:type="dxa"/>
            <w:tcBorders>
              <w:top w:val="nil"/>
              <w:left w:val="nil"/>
              <w:bottom w:val="nil"/>
              <w:right w:val="nil"/>
            </w:tcBorders>
            <w:shd w:val="clear" w:color="auto" w:fill="auto"/>
            <w:noWrap/>
            <w:vAlign w:val="bottom"/>
            <w:hideMark/>
          </w:tcPr>
          <w:p w14:paraId="0A6AC809"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3D88AF33"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191.327.024</w:t>
            </w:r>
          </w:p>
        </w:tc>
      </w:tr>
      <w:tr w:rsidR="00AA5A16" w:rsidRPr="00AA5A16" w14:paraId="1FD7116A" w14:textId="77777777" w:rsidTr="0060361D">
        <w:trPr>
          <w:trHeight w:val="170"/>
        </w:trPr>
        <w:tc>
          <w:tcPr>
            <w:tcW w:w="2948" w:type="dxa"/>
            <w:tcBorders>
              <w:top w:val="nil"/>
              <w:left w:val="nil"/>
              <w:bottom w:val="nil"/>
              <w:right w:val="nil"/>
            </w:tcBorders>
            <w:shd w:val="clear" w:color="auto" w:fill="auto"/>
            <w:noWrap/>
            <w:vAlign w:val="center"/>
            <w:hideMark/>
          </w:tcPr>
          <w:p w14:paraId="48C1DDEE" w14:textId="77777777" w:rsidR="00AA5A16" w:rsidRPr="00AA5A16" w:rsidRDefault="00AA5A16" w:rsidP="00AA5A16">
            <w:pPr>
              <w:spacing w:after="0" w:line="240" w:lineRule="auto"/>
              <w:rPr>
                <w:rFonts w:ascii="Arial" w:eastAsia="Times New Roman" w:hAnsi="Arial" w:cs="Arial"/>
                <w:sz w:val="14"/>
                <w:szCs w:val="20"/>
                <w:lang w:eastAsia="pt-BR"/>
              </w:rPr>
            </w:pPr>
            <w:r w:rsidRPr="00AA5A16">
              <w:rPr>
                <w:rFonts w:ascii="Arial" w:eastAsia="Times New Roman" w:hAnsi="Arial" w:cs="Arial"/>
                <w:sz w:val="14"/>
                <w:szCs w:val="20"/>
                <w:lang w:eastAsia="pt-BR"/>
              </w:rPr>
              <w:t>Obras de arte (passarelas e viadutos)</w:t>
            </w:r>
          </w:p>
        </w:tc>
        <w:tc>
          <w:tcPr>
            <w:tcW w:w="179" w:type="dxa"/>
            <w:tcBorders>
              <w:top w:val="nil"/>
              <w:left w:val="nil"/>
              <w:bottom w:val="nil"/>
              <w:right w:val="nil"/>
            </w:tcBorders>
            <w:shd w:val="clear" w:color="auto" w:fill="auto"/>
            <w:noWrap/>
            <w:vAlign w:val="center"/>
            <w:hideMark/>
          </w:tcPr>
          <w:p w14:paraId="506BCC53"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528A7653"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33,33</w:t>
            </w:r>
          </w:p>
        </w:tc>
        <w:tc>
          <w:tcPr>
            <w:tcW w:w="160" w:type="dxa"/>
            <w:tcBorders>
              <w:top w:val="nil"/>
              <w:left w:val="nil"/>
              <w:bottom w:val="nil"/>
              <w:right w:val="nil"/>
            </w:tcBorders>
            <w:shd w:val="clear" w:color="auto" w:fill="auto"/>
            <w:noWrap/>
            <w:vAlign w:val="center"/>
            <w:hideMark/>
          </w:tcPr>
          <w:p w14:paraId="24EA36C1"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48435378"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167.034.314</w:t>
            </w:r>
          </w:p>
        </w:tc>
        <w:tc>
          <w:tcPr>
            <w:tcW w:w="160" w:type="dxa"/>
            <w:tcBorders>
              <w:top w:val="nil"/>
              <w:left w:val="nil"/>
              <w:bottom w:val="nil"/>
              <w:right w:val="nil"/>
            </w:tcBorders>
            <w:shd w:val="clear" w:color="auto" w:fill="auto"/>
            <w:noWrap/>
            <w:vAlign w:val="center"/>
            <w:hideMark/>
          </w:tcPr>
          <w:p w14:paraId="59E5F5C3"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66122B81"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(75.074.280)</w:t>
            </w:r>
          </w:p>
        </w:tc>
        <w:tc>
          <w:tcPr>
            <w:tcW w:w="160" w:type="dxa"/>
            <w:tcBorders>
              <w:top w:val="nil"/>
              <w:left w:val="nil"/>
              <w:bottom w:val="nil"/>
              <w:right w:val="nil"/>
            </w:tcBorders>
            <w:shd w:val="clear" w:color="auto" w:fill="auto"/>
            <w:noWrap/>
            <w:vAlign w:val="center"/>
            <w:hideMark/>
          </w:tcPr>
          <w:p w14:paraId="621BE2C1"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62D6FFB8"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91.960.034</w:t>
            </w:r>
          </w:p>
        </w:tc>
        <w:tc>
          <w:tcPr>
            <w:tcW w:w="160" w:type="dxa"/>
            <w:tcBorders>
              <w:top w:val="nil"/>
              <w:left w:val="nil"/>
              <w:bottom w:val="nil"/>
              <w:right w:val="nil"/>
            </w:tcBorders>
            <w:shd w:val="clear" w:color="auto" w:fill="auto"/>
            <w:noWrap/>
            <w:vAlign w:val="bottom"/>
            <w:hideMark/>
          </w:tcPr>
          <w:p w14:paraId="6D1D2E7A"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138CE919"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95.250.674</w:t>
            </w:r>
          </w:p>
        </w:tc>
      </w:tr>
      <w:tr w:rsidR="00AA5A16" w:rsidRPr="00AA5A16" w14:paraId="70CE4313" w14:textId="77777777" w:rsidTr="0060361D">
        <w:trPr>
          <w:trHeight w:val="170"/>
        </w:trPr>
        <w:tc>
          <w:tcPr>
            <w:tcW w:w="2948" w:type="dxa"/>
            <w:tcBorders>
              <w:top w:val="nil"/>
              <w:left w:val="nil"/>
              <w:bottom w:val="nil"/>
              <w:right w:val="nil"/>
            </w:tcBorders>
            <w:shd w:val="clear" w:color="auto" w:fill="auto"/>
            <w:noWrap/>
            <w:vAlign w:val="center"/>
            <w:hideMark/>
          </w:tcPr>
          <w:p w14:paraId="18C3E53A" w14:textId="77777777" w:rsidR="00AA5A16" w:rsidRPr="00AA5A16" w:rsidRDefault="00AA5A16" w:rsidP="00AA5A16">
            <w:pPr>
              <w:spacing w:after="0" w:line="240" w:lineRule="auto"/>
              <w:rPr>
                <w:rFonts w:ascii="Arial" w:eastAsia="Times New Roman" w:hAnsi="Arial" w:cs="Arial"/>
                <w:sz w:val="14"/>
                <w:szCs w:val="20"/>
                <w:lang w:eastAsia="pt-BR"/>
              </w:rPr>
            </w:pPr>
            <w:r w:rsidRPr="00AA5A16">
              <w:rPr>
                <w:rFonts w:ascii="Arial" w:eastAsia="Times New Roman" w:hAnsi="Arial" w:cs="Arial"/>
                <w:sz w:val="14"/>
                <w:szCs w:val="20"/>
                <w:lang w:eastAsia="pt-BR"/>
              </w:rPr>
              <w:t>Via permanente</w:t>
            </w:r>
          </w:p>
        </w:tc>
        <w:tc>
          <w:tcPr>
            <w:tcW w:w="179" w:type="dxa"/>
            <w:tcBorders>
              <w:top w:val="nil"/>
              <w:left w:val="nil"/>
              <w:bottom w:val="nil"/>
              <w:right w:val="nil"/>
            </w:tcBorders>
            <w:shd w:val="clear" w:color="auto" w:fill="auto"/>
            <w:noWrap/>
            <w:vAlign w:val="center"/>
            <w:hideMark/>
          </w:tcPr>
          <w:p w14:paraId="2E3DB41E"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1033B8C5"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33,33</w:t>
            </w:r>
          </w:p>
        </w:tc>
        <w:tc>
          <w:tcPr>
            <w:tcW w:w="160" w:type="dxa"/>
            <w:tcBorders>
              <w:top w:val="nil"/>
              <w:left w:val="nil"/>
              <w:bottom w:val="nil"/>
              <w:right w:val="nil"/>
            </w:tcBorders>
            <w:shd w:val="clear" w:color="auto" w:fill="auto"/>
            <w:noWrap/>
            <w:vAlign w:val="center"/>
            <w:hideMark/>
          </w:tcPr>
          <w:p w14:paraId="2B441730"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6E3A5A10"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604.946.676</w:t>
            </w:r>
          </w:p>
        </w:tc>
        <w:tc>
          <w:tcPr>
            <w:tcW w:w="160" w:type="dxa"/>
            <w:tcBorders>
              <w:top w:val="nil"/>
              <w:left w:val="nil"/>
              <w:bottom w:val="nil"/>
              <w:right w:val="nil"/>
            </w:tcBorders>
            <w:shd w:val="clear" w:color="auto" w:fill="auto"/>
            <w:noWrap/>
            <w:vAlign w:val="center"/>
            <w:hideMark/>
          </w:tcPr>
          <w:p w14:paraId="4F9DF88B"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7A54D983"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(142.397.919)</w:t>
            </w:r>
          </w:p>
        </w:tc>
        <w:tc>
          <w:tcPr>
            <w:tcW w:w="160" w:type="dxa"/>
            <w:tcBorders>
              <w:top w:val="nil"/>
              <w:left w:val="nil"/>
              <w:bottom w:val="nil"/>
              <w:right w:val="nil"/>
            </w:tcBorders>
            <w:shd w:val="clear" w:color="auto" w:fill="auto"/>
            <w:noWrap/>
            <w:vAlign w:val="center"/>
            <w:hideMark/>
          </w:tcPr>
          <w:p w14:paraId="242981CF"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6765A88E"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462.548.756</w:t>
            </w:r>
          </w:p>
        </w:tc>
        <w:tc>
          <w:tcPr>
            <w:tcW w:w="160" w:type="dxa"/>
            <w:tcBorders>
              <w:top w:val="nil"/>
              <w:left w:val="nil"/>
              <w:bottom w:val="nil"/>
              <w:right w:val="nil"/>
            </w:tcBorders>
            <w:shd w:val="clear" w:color="auto" w:fill="auto"/>
            <w:noWrap/>
            <w:vAlign w:val="bottom"/>
            <w:hideMark/>
          </w:tcPr>
          <w:p w14:paraId="42003EEE"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1E7B0728"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474.815.450</w:t>
            </w:r>
          </w:p>
        </w:tc>
      </w:tr>
      <w:tr w:rsidR="00AA5A16" w:rsidRPr="00AA5A16" w14:paraId="502A200A" w14:textId="77777777" w:rsidTr="0060361D">
        <w:trPr>
          <w:trHeight w:val="170"/>
        </w:trPr>
        <w:tc>
          <w:tcPr>
            <w:tcW w:w="2948" w:type="dxa"/>
            <w:tcBorders>
              <w:top w:val="nil"/>
              <w:left w:val="nil"/>
              <w:bottom w:val="nil"/>
              <w:right w:val="nil"/>
            </w:tcBorders>
            <w:shd w:val="clear" w:color="auto" w:fill="auto"/>
            <w:noWrap/>
            <w:vAlign w:val="center"/>
            <w:hideMark/>
          </w:tcPr>
          <w:p w14:paraId="33F01CED" w14:textId="77777777" w:rsidR="00AA5A16" w:rsidRPr="00AA5A16" w:rsidRDefault="00AA5A16" w:rsidP="00AA5A16">
            <w:pPr>
              <w:spacing w:after="0" w:line="240" w:lineRule="auto"/>
              <w:rPr>
                <w:rFonts w:ascii="Arial" w:eastAsia="Times New Roman" w:hAnsi="Arial" w:cs="Arial"/>
                <w:sz w:val="14"/>
                <w:szCs w:val="20"/>
                <w:lang w:eastAsia="pt-BR"/>
              </w:rPr>
            </w:pPr>
            <w:r w:rsidRPr="00AA5A16">
              <w:rPr>
                <w:rFonts w:ascii="Arial" w:eastAsia="Times New Roman" w:hAnsi="Arial" w:cs="Arial"/>
                <w:sz w:val="14"/>
                <w:szCs w:val="20"/>
                <w:lang w:eastAsia="pt-BR"/>
              </w:rPr>
              <w:t>Sistemas operacionais</w:t>
            </w:r>
          </w:p>
        </w:tc>
        <w:tc>
          <w:tcPr>
            <w:tcW w:w="179" w:type="dxa"/>
            <w:tcBorders>
              <w:top w:val="nil"/>
              <w:left w:val="nil"/>
              <w:bottom w:val="nil"/>
              <w:right w:val="nil"/>
            </w:tcBorders>
            <w:shd w:val="clear" w:color="auto" w:fill="auto"/>
            <w:noWrap/>
            <w:vAlign w:val="center"/>
            <w:hideMark/>
          </w:tcPr>
          <w:p w14:paraId="1D926EAA"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15AC3CF0"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11,11</w:t>
            </w:r>
          </w:p>
        </w:tc>
        <w:tc>
          <w:tcPr>
            <w:tcW w:w="160" w:type="dxa"/>
            <w:tcBorders>
              <w:top w:val="nil"/>
              <w:left w:val="nil"/>
              <w:bottom w:val="nil"/>
              <w:right w:val="nil"/>
            </w:tcBorders>
            <w:shd w:val="clear" w:color="auto" w:fill="auto"/>
            <w:noWrap/>
            <w:vAlign w:val="center"/>
            <w:hideMark/>
          </w:tcPr>
          <w:p w14:paraId="0BAA7A1D"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261B637C"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324.518.076</w:t>
            </w:r>
          </w:p>
        </w:tc>
        <w:tc>
          <w:tcPr>
            <w:tcW w:w="160" w:type="dxa"/>
            <w:tcBorders>
              <w:top w:val="nil"/>
              <w:left w:val="nil"/>
              <w:bottom w:val="nil"/>
              <w:right w:val="nil"/>
            </w:tcBorders>
            <w:shd w:val="clear" w:color="auto" w:fill="auto"/>
            <w:noWrap/>
            <w:vAlign w:val="center"/>
            <w:hideMark/>
          </w:tcPr>
          <w:p w14:paraId="03C44153"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1B0AC640"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(155.508.411)</w:t>
            </w:r>
          </w:p>
        </w:tc>
        <w:tc>
          <w:tcPr>
            <w:tcW w:w="160" w:type="dxa"/>
            <w:tcBorders>
              <w:top w:val="nil"/>
              <w:left w:val="nil"/>
              <w:bottom w:val="nil"/>
              <w:right w:val="nil"/>
            </w:tcBorders>
            <w:shd w:val="clear" w:color="auto" w:fill="auto"/>
            <w:noWrap/>
            <w:vAlign w:val="center"/>
            <w:hideMark/>
          </w:tcPr>
          <w:p w14:paraId="07644877"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2D3CAE16"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169.009.666</w:t>
            </w:r>
          </w:p>
        </w:tc>
        <w:tc>
          <w:tcPr>
            <w:tcW w:w="160" w:type="dxa"/>
            <w:tcBorders>
              <w:top w:val="nil"/>
              <w:left w:val="nil"/>
              <w:bottom w:val="nil"/>
              <w:right w:val="nil"/>
            </w:tcBorders>
            <w:shd w:val="clear" w:color="auto" w:fill="auto"/>
            <w:noWrap/>
            <w:vAlign w:val="bottom"/>
            <w:hideMark/>
          </w:tcPr>
          <w:p w14:paraId="0BEF45F5"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755B71D0"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181.980.874</w:t>
            </w:r>
          </w:p>
        </w:tc>
      </w:tr>
      <w:tr w:rsidR="00AA5A16" w:rsidRPr="00AA5A16" w14:paraId="1ABB3C18" w14:textId="77777777" w:rsidTr="0060361D">
        <w:trPr>
          <w:trHeight w:val="170"/>
        </w:trPr>
        <w:tc>
          <w:tcPr>
            <w:tcW w:w="2948" w:type="dxa"/>
            <w:tcBorders>
              <w:top w:val="nil"/>
              <w:left w:val="nil"/>
              <w:bottom w:val="nil"/>
              <w:right w:val="nil"/>
            </w:tcBorders>
            <w:shd w:val="clear" w:color="auto" w:fill="auto"/>
            <w:noWrap/>
            <w:vAlign w:val="center"/>
            <w:hideMark/>
          </w:tcPr>
          <w:p w14:paraId="7B1BF3A0" w14:textId="77777777" w:rsidR="00AA5A16" w:rsidRPr="00AA5A16" w:rsidRDefault="00AA5A16" w:rsidP="00AA5A16">
            <w:pPr>
              <w:spacing w:after="0" w:line="240" w:lineRule="auto"/>
              <w:rPr>
                <w:rFonts w:ascii="Arial" w:eastAsia="Times New Roman" w:hAnsi="Arial" w:cs="Arial"/>
                <w:sz w:val="14"/>
                <w:szCs w:val="20"/>
                <w:lang w:eastAsia="pt-BR"/>
              </w:rPr>
            </w:pPr>
            <w:r w:rsidRPr="00AA5A16">
              <w:rPr>
                <w:rFonts w:ascii="Arial" w:eastAsia="Times New Roman" w:hAnsi="Arial" w:cs="Arial"/>
                <w:sz w:val="14"/>
                <w:szCs w:val="20"/>
                <w:lang w:eastAsia="pt-BR"/>
              </w:rPr>
              <w:t>Veículos ferroviários/</w:t>
            </w:r>
            <w:proofErr w:type="spellStart"/>
            <w:r w:rsidRPr="00AA5A16">
              <w:rPr>
                <w:rFonts w:ascii="Arial" w:eastAsia="Times New Roman" w:hAnsi="Arial" w:cs="Arial"/>
                <w:sz w:val="14"/>
                <w:szCs w:val="20"/>
                <w:lang w:eastAsia="pt-BR"/>
              </w:rPr>
              <w:t>aeromóvel</w:t>
            </w:r>
            <w:proofErr w:type="spellEnd"/>
          </w:p>
        </w:tc>
        <w:tc>
          <w:tcPr>
            <w:tcW w:w="179" w:type="dxa"/>
            <w:tcBorders>
              <w:top w:val="nil"/>
              <w:left w:val="nil"/>
              <w:bottom w:val="nil"/>
              <w:right w:val="nil"/>
            </w:tcBorders>
            <w:shd w:val="clear" w:color="auto" w:fill="auto"/>
            <w:noWrap/>
            <w:vAlign w:val="center"/>
            <w:hideMark/>
          </w:tcPr>
          <w:p w14:paraId="7A5E32B7"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0ACC7E69"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20,00</w:t>
            </w:r>
          </w:p>
        </w:tc>
        <w:tc>
          <w:tcPr>
            <w:tcW w:w="160" w:type="dxa"/>
            <w:tcBorders>
              <w:top w:val="nil"/>
              <w:left w:val="nil"/>
              <w:bottom w:val="nil"/>
              <w:right w:val="nil"/>
            </w:tcBorders>
            <w:shd w:val="clear" w:color="auto" w:fill="auto"/>
            <w:noWrap/>
            <w:vAlign w:val="center"/>
            <w:hideMark/>
          </w:tcPr>
          <w:p w14:paraId="621A3339"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222BEA93"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368.622.487</w:t>
            </w:r>
          </w:p>
        </w:tc>
        <w:tc>
          <w:tcPr>
            <w:tcW w:w="160" w:type="dxa"/>
            <w:tcBorders>
              <w:top w:val="nil"/>
              <w:left w:val="nil"/>
              <w:bottom w:val="nil"/>
              <w:right w:val="nil"/>
            </w:tcBorders>
            <w:shd w:val="clear" w:color="auto" w:fill="auto"/>
            <w:noWrap/>
            <w:vAlign w:val="center"/>
            <w:hideMark/>
          </w:tcPr>
          <w:p w14:paraId="09D2CD37"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77177937"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(138.502.861)</w:t>
            </w:r>
          </w:p>
        </w:tc>
        <w:tc>
          <w:tcPr>
            <w:tcW w:w="160" w:type="dxa"/>
            <w:tcBorders>
              <w:top w:val="nil"/>
              <w:left w:val="nil"/>
              <w:bottom w:val="nil"/>
              <w:right w:val="nil"/>
            </w:tcBorders>
            <w:shd w:val="clear" w:color="auto" w:fill="auto"/>
            <w:noWrap/>
            <w:vAlign w:val="center"/>
            <w:hideMark/>
          </w:tcPr>
          <w:p w14:paraId="5A9222B2"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334A0046"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230.119.626</w:t>
            </w:r>
          </w:p>
        </w:tc>
        <w:tc>
          <w:tcPr>
            <w:tcW w:w="160" w:type="dxa"/>
            <w:tcBorders>
              <w:top w:val="nil"/>
              <w:left w:val="nil"/>
              <w:bottom w:val="nil"/>
              <w:right w:val="nil"/>
            </w:tcBorders>
            <w:shd w:val="clear" w:color="auto" w:fill="auto"/>
            <w:noWrap/>
            <w:vAlign w:val="bottom"/>
            <w:hideMark/>
          </w:tcPr>
          <w:p w14:paraId="38F94FB4"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4F7370CD"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238.800.139</w:t>
            </w:r>
          </w:p>
        </w:tc>
      </w:tr>
      <w:tr w:rsidR="00AA5A16" w:rsidRPr="00AA5A16" w14:paraId="4C268823" w14:textId="77777777" w:rsidTr="0060361D">
        <w:trPr>
          <w:trHeight w:val="170"/>
        </w:trPr>
        <w:tc>
          <w:tcPr>
            <w:tcW w:w="2948" w:type="dxa"/>
            <w:tcBorders>
              <w:top w:val="nil"/>
              <w:left w:val="nil"/>
              <w:bottom w:val="nil"/>
              <w:right w:val="nil"/>
            </w:tcBorders>
            <w:shd w:val="clear" w:color="auto" w:fill="auto"/>
            <w:noWrap/>
            <w:vAlign w:val="center"/>
            <w:hideMark/>
          </w:tcPr>
          <w:p w14:paraId="1BFD3379" w14:textId="77777777" w:rsidR="00AA5A16" w:rsidRPr="00AA5A16" w:rsidRDefault="00AA5A16" w:rsidP="00AA5A16">
            <w:pPr>
              <w:spacing w:after="0" w:line="240" w:lineRule="auto"/>
              <w:rPr>
                <w:rFonts w:ascii="Arial" w:eastAsia="Times New Roman" w:hAnsi="Arial" w:cs="Arial"/>
                <w:sz w:val="14"/>
                <w:szCs w:val="20"/>
                <w:lang w:eastAsia="pt-BR"/>
              </w:rPr>
            </w:pPr>
            <w:r w:rsidRPr="00AA5A16">
              <w:rPr>
                <w:rFonts w:ascii="Arial" w:eastAsia="Times New Roman" w:hAnsi="Arial" w:cs="Arial"/>
                <w:sz w:val="14"/>
                <w:szCs w:val="20"/>
                <w:lang w:eastAsia="pt-BR"/>
              </w:rPr>
              <w:t>Veículos rodoviários</w:t>
            </w:r>
          </w:p>
        </w:tc>
        <w:tc>
          <w:tcPr>
            <w:tcW w:w="179" w:type="dxa"/>
            <w:tcBorders>
              <w:top w:val="nil"/>
              <w:left w:val="nil"/>
              <w:bottom w:val="nil"/>
              <w:right w:val="nil"/>
            </w:tcBorders>
            <w:shd w:val="clear" w:color="auto" w:fill="auto"/>
            <w:noWrap/>
            <w:vAlign w:val="center"/>
            <w:hideMark/>
          </w:tcPr>
          <w:p w14:paraId="5BAC58C3"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7DD60654"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3,03</w:t>
            </w:r>
          </w:p>
        </w:tc>
        <w:tc>
          <w:tcPr>
            <w:tcW w:w="160" w:type="dxa"/>
            <w:tcBorders>
              <w:top w:val="nil"/>
              <w:left w:val="nil"/>
              <w:bottom w:val="nil"/>
              <w:right w:val="nil"/>
            </w:tcBorders>
            <w:shd w:val="clear" w:color="auto" w:fill="auto"/>
            <w:noWrap/>
            <w:vAlign w:val="center"/>
            <w:hideMark/>
          </w:tcPr>
          <w:p w14:paraId="16BDCE63"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0AA367D6"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1.678.988</w:t>
            </w:r>
          </w:p>
        </w:tc>
        <w:tc>
          <w:tcPr>
            <w:tcW w:w="160" w:type="dxa"/>
            <w:tcBorders>
              <w:top w:val="nil"/>
              <w:left w:val="nil"/>
              <w:bottom w:val="nil"/>
              <w:right w:val="nil"/>
            </w:tcBorders>
            <w:shd w:val="clear" w:color="auto" w:fill="auto"/>
            <w:noWrap/>
            <w:vAlign w:val="center"/>
            <w:hideMark/>
          </w:tcPr>
          <w:p w14:paraId="39D3353D"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76AE3D59"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(832.376)</w:t>
            </w:r>
          </w:p>
        </w:tc>
        <w:tc>
          <w:tcPr>
            <w:tcW w:w="160" w:type="dxa"/>
            <w:tcBorders>
              <w:top w:val="nil"/>
              <w:left w:val="nil"/>
              <w:bottom w:val="nil"/>
              <w:right w:val="nil"/>
            </w:tcBorders>
            <w:shd w:val="clear" w:color="auto" w:fill="auto"/>
            <w:noWrap/>
            <w:vAlign w:val="center"/>
            <w:hideMark/>
          </w:tcPr>
          <w:p w14:paraId="15747785"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3019EA48"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846.612</w:t>
            </w:r>
          </w:p>
        </w:tc>
        <w:tc>
          <w:tcPr>
            <w:tcW w:w="160" w:type="dxa"/>
            <w:tcBorders>
              <w:top w:val="nil"/>
              <w:left w:val="nil"/>
              <w:bottom w:val="nil"/>
              <w:right w:val="nil"/>
            </w:tcBorders>
            <w:shd w:val="clear" w:color="auto" w:fill="auto"/>
            <w:noWrap/>
            <w:vAlign w:val="bottom"/>
            <w:hideMark/>
          </w:tcPr>
          <w:p w14:paraId="6D3D9223"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6E1C3B94"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970.482</w:t>
            </w:r>
          </w:p>
        </w:tc>
      </w:tr>
      <w:tr w:rsidR="00AA5A16" w:rsidRPr="00AA5A16" w14:paraId="04213427" w14:textId="77777777" w:rsidTr="0060361D">
        <w:trPr>
          <w:trHeight w:val="170"/>
        </w:trPr>
        <w:tc>
          <w:tcPr>
            <w:tcW w:w="2948" w:type="dxa"/>
            <w:tcBorders>
              <w:top w:val="nil"/>
              <w:left w:val="nil"/>
              <w:bottom w:val="nil"/>
              <w:right w:val="nil"/>
            </w:tcBorders>
            <w:shd w:val="clear" w:color="auto" w:fill="auto"/>
            <w:noWrap/>
            <w:vAlign w:val="center"/>
            <w:hideMark/>
          </w:tcPr>
          <w:p w14:paraId="7D418BCA" w14:textId="77777777" w:rsidR="00AA5A16" w:rsidRPr="00AA5A16" w:rsidRDefault="00AA5A16" w:rsidP="00AA5A16">
            <w:pPr>
              <w:spacing w:after="0" w:line="240" w:lineRule="auto"/>
              <w:rPr>
                <w:rFonts w:ascii="Arial" w:eastAsia="Times New Roman" w:hAnsi="Arial" w:cs="Arial"/>
                <w:sz w:val="14"/>
                <w:szCs w:val="20"/>
                <w:lang w:eastAsia="pt-BR"/>
              </w:rPr>
            </w:pPr>
            <w:proofErr w:type="spellStart"/>
            <w:r w:rsidRPr="00AA5A16">
              <w:rPr>
                <w:rFonts w:ascii="Arial" w:eastAsia="Times New Roman" w:hAnsi="Arial" w:cs="Arial"/>
                <w:sz w:val="14"/>
                <w:szCs w:val="20"/>
                <w:lang w:eastAsia="pt-BR"/>
              </w:rPr>
              <w:t>Equip</w:t>
            </w:r>
            <w:proofErr w:type="spellEnd"/>
            <w:r w:rsidRPr="00AA5A16">
              <w:rPr>
                <w:rFonts w:ascii="Arial" w:eastAsia="Times New Roman" w:hAnsi="Arial" w:cs="Arial"/>
                <w:sz w:val="14"/>
                <w:szCs w:val="20"/>
                <w:lang w:eastAsia="pt-BR"/>
              </w:rPr>
              <w:t>. proc. de dados</w:t>
            </w:r>
          </w:p>
        </w:tc>
        <w:tc>
          <w:tcPr>
            <w:tcW w:w="179" w:type="dxa"/>
            <w:tcBorders>
              <w:top w:val="nil"/>
              <w:left w:val="nil"/>
              <w:bottom w:val="nil"/>
              <w:right w:val="nil"/>
            </w:tcBorders>
            <w:shd w:val="clear" w:color="auto" w:fill="auto"/>
            <w:noWrap/>
            <w:vAlign w:val="center"/>
            <w:hideMark/>
          </w:tcPr>
          <w:p w14:paraId="569CC5DC"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575F5DF7"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4,55</w:t>
            </w:r>
          </w:p>
        </w:tc>
        <w:tc>
          <w:tcPr>
            <w:tcW w:w="160" w:type="dxa"/>
            <w:tcBorders>
              <w:top w:val="nil"/>
              <w:left w:val="nil"/>
              <w:bottom w:val="nil"/>
              <w:right w:val="nil"/>
            </w:tcBorders>
            <w:shd w:val="clear" w:color="auto" w:fill="auto"/>
            <w:noWrap/>
            <w:vAlign w:val="center"/>
            <w:hideMark/>
          </w:tcPr>
          <w:p w14:paraId="00A4ACCB"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488595FA"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6.198.841</w:t>
            </w:r>
          </w:p>
        </w:tc>
        <w:tc>
          <w:tcPr>
            <w:tcW w:w="160" w:type="dxa"/>
            <w:tcBorders>
              <w:top w:val="nil"/>
              <w:left w:val="nil"/>
              <w:bottom w:val="nil"/>
              <w:right w:val="nil"/>
            </w:tcBorders>
            <w:shd w:val="clear" w:color="auto" w:fill="auto"/>
            <w:noWrap/>
            <w:vAlign w:val="center"/>
            <w:hideMark/>
          </w:tcPr>
          <w:p w14:paraId="47D7746F"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2F9A98BF"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(5.195.673)</w:t>
            </w:r>
          </w:p>
        </w:tc>
        <w:tc>
          <w:tcPr>
            <w:tcW w:w="160" w:type="dxa"/>
            <w:tcBorders>
              <w:top w:val="nil"/>
              <w:left w:val="nil"/>
              <w:bottom w:val="nil"/>
              <w:right w:val="nil"/>
            </w:tcBorders>
            <w:shd w:val="clear" w:color="auto" w:fill="auto"/>
            <w:noWrap/>
            <w:vAlign w:val="center"/>
            <w:hideMark/>
          </w:tcPr>
          <w:p w14:paraId="58E2A9BB"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0A965CAE"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1.003.168</w:t>
            </w:r>
          </w:p>
        </w:tc>
        <w:tc>
          <w:tcPr>
            <w:tcW w:w="160" w:type="dxa"/>
            <w:tcBorders>
              <w:top w:val="nil"/>
              <w:left w:val="nil"/>
              <w:bottom w:val="nil"/>
              <w:right w:val="nil"/>
            </w:tcBorders>
            <w:shd w:val="clear" w:color="auto" w:fill="auto"/>
            <w:noWrap/>
            <w:vAlign w:val="bottom"/>
            <w:hideMark/>
          </w:tcPr>
          <w:p w14:paraId="456E2859"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2E0EAD75"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1.120.555</w:t>
            </w:r>
          </w:p>
        </w:tc>
      </w:tr>
      <w:tr w:rsidR="00AA5A16" w:rsidRPr="00AA5A16" w14:paraId="240280FE" w14:textId="77777777" w:rsidTr="0060361D">
        <w:trPr>
          <w:trHeight w:val="170"/>
        </w:trPr>
        <w:tc>
          <w:tcPr>
            <w:tcW w:w="2948" w:type="dxa"/>
            <w:tcBorders>
              <w:top w:val="nil"/>
              <w:left w:val="nil"/>
              <w:bottom w:val="nil"/>
              <w:right w:val="nil"/>
            </w:tcBorders>
            <w:shd w:val="clear" w:color="auto" w:fill="auto"/>
            <w:noWrap/>
            <w:vAlign w:val="center"/>
            <w:hideMark/>
          </w:tcPr>
          <w:p w14:paraId="08DA7D0F" w14:textId="77777777" w:rsidR="00AA5A16" w:rsidRPr="00AA5A16" w:rsidRDefault="00AA5A16" w:rsidP="00AA5A16">
            <w:pPr>
              <w:spacing w:after="0" w:line="240" w:lineRule="auto"/>
              <w:rPr>
                <w:rFonts w:ascii="Arial" w:eastAsia="Times New Roman" w:hAnsi="Arial" w:cs="Arial"/>
                <w:sz w:val="14"/>
                <w:szCs w:val="20"/>
                <w:lang w:eastAsia="pt-BR"/>
              </w:rPr>
            </w:pPr>
            <w:proofErr w:type="spellStart"/>
            <w:r w:rsidRPr="00AA5A16">
              <w:rPr>
                <w:rFonts w:ascii="Arial" w:eastAsia="Times New Roman" w:hAnsi="Arial" w:cs="Arial"/>
                <w:sz w:val="14"/>
                <w:szCs w:val="20"/>
                <w:lang w:eastAsia="pt-BR"/>
              </w:rPr>
              <w:t>Equip</w:t>
            </w:r>
            <w:proofErr w:type="spellEnd"/>
            <w:r w:rsidRPr="00AA5A16">
              <w:rPr>
                <w:rFonts w:ascii="Arial" w:eastAsia="Times New Roman" w:hAnsi="Arial" w:cs="Arial"/>
                <w:sz w:val="14"/>
                <w:szCs w:val="20"/>
                <w:lang w:eastAsia="pt-BR"/>
              </w:rPr>
              <w:t>., máquinas e instrumentos</w:t>
            </w:r>
          </w:p>
        </w:tc>
        <w:tc>
          <w:tcPr>
            <w:tcW w:w="179" w:type="dxa"/>
            <w:tcBorders>
              <w:top w:val="nil"/>
              <w:left w:val="nil"/>
              <w:bottom w:val="nil"/>
              <w:right w:val="nil"/>
            </w:tcBorders>
            <w:shd w:val="clear" w:color="auto" w:fill="auto"/>
            <w:noWrap/>
            <w:vAlign w:val="center"/>
            <w:hideMark/>
          </w:tcPr>
          <w:p w14:paraId="40FC6777"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2E1A10DB"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7,69</w:t>
            </w:r>
          </w:p>
        </w:tc>
        <w:tc>
          <w:tcPr>
            <w:tcW w:w="160" w:type="dxa"/>
            <w:tcBorders>
              <w:top w:val="nil"/>
              <w:left w:val="nil"/>
              <w:bottom w:val="nil"/>
              <w:right w:val="nil"/>
            </w:tcBorders>
            <w:shd w:val="clear" w:color="auto" w:fill="auto"/>
            <w:noWrap/>
            <w:vAlign w:val="center"/>
            <w:hideMark/>
          </w:tcPr>
          <w:p w14:paraId="3905661E"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1F2B6E75"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61.147.529</w:t>
            </w:r>
          </w:p>
        </w:tc>
        <w:tc>
          <w:tcPr>
            <w:tcW w:w="160" w:type="dxa"/>
            <w:tcBorders>
              <w:top w:val="nil"/>
              <w:left w:val="nil"/>
              <w:bottom w:val="nil"/>
              <w:right w:val="nil"/>
            </w:tcBorders>
            <w:shd w:val="clear" w:color="auto" w:fill="auto"/>
            <w:noWrap/>
            <w:vAlign w:val="center"/>
            <w:hideMark/>
          </w:tcPr>
          <w:p w14:paraId="60394503"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10195B03"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(48.519.525)</w:t>
            </w:r>
          </w:p>
        </w:tc>
        <w:tc>
          <w:tcPr>
            <w:tcW w:w="160" w:type="dxa"/>
            <w:tcBorders>
              <w:top w:val="nil"/>
              <w:left w:val="nil"/>
              <w:bottom w:val="nil"/>
              <w:right w:val="nil"/>
            </w:tcBorders>
            <w:shd w:val="clear" w:color="auto" w:fill="auto"/>
            <w:noWrap/>
            <w:vAlign w:val="center"/>
            <w:hideMark/>
          </w:tcPr>
          <w:p w14:paraId="37C52A2D"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21EFE102"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12.628.004</w:t>
            </w:r>
          </w:p>
        </w:tc>
        <w:tc>
          <w:tcPr>
            <w:tcW w:w="160" w:type="dxa"/>
            <w:tcBorders>
              <w:top w:val="nil"/>
              <w:left w:val="nil"/>
              <w:bottom w:val="nil"/>
              <w:right w:val="nil"/>
            </w:tcBorders>
            <w:shd w:val="clear" w:color="auto" w:fill="auto"/>
            <w:noWrap/>
            <w:vAlign w:val="bottom"/>
            <w:hideMark/>
          </w:tcPr>
          <w:p w14:paraId="0A97C958"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7C13F09C"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14.633.611</w:t>
            </w:r>
          </w:p>
        </w:tc>
      </w:tr>
      <w:tr w:rsidR="00AA5A16" w:rsidRPr="00AA5A16" w14:paraId="50FFE260" w14:textId="77777777" w:rsidTr="0060361D">
        <w:trPr>
          <w:trHeight w:val="170"/>
        </w:trPr>
        <w:tc>
          <w:tcPr>
            <w:tcW w:w="2948" w:type="dxa"/>
            <w:tcBorders>
              <w:top w:val="nil"/>
              <w:left w:val="nil"/>
              <w:bottom w:val="nil"/>
              <w:right w:val="nil"/>
            </w:tcBorders>
            <w:shd w:val="clear" w:color="auto" w:fill="auto"/>
            <w:noWrap/>
            <w:vAlign w:val="center"/>
            <w:hideMark/>
          </w:tcPr>
          <w:p w14:paraId="0F1B4E8B" w14:textId="77777777" w:rsidR="00AA5A16" w:rsidRPr="00AA5A16" w:rsidRDefault="00AA5A16" w:rsidP="00AA5A16">
            <w:pPr>
              <w:spacing w:after="0" w:line="240" w:lineRule="auto"/>
              <w:rPr>
                <w:rFonts w:ascii="Arial" w:eastAsia="Times New Roman" w:hAnsi="Arial" w:cs="Arial"/>
                <w:sz w:val="14"/>
                <w:szCs w:val="20"/>
                <w:lang w:eastAsia="pt-BR"/>
              </w:rPr>
            </w:pPr>
            <w:r w:rsidRPr="00AA5A16">
              <w:rPr>
                <w:rFonts w:ascii="Arial" w:eastAsia="Times New Roman" w:hAnsi="Arial" w:cs="Arial"/>
                <w:sz w:val="14"/>
                <w:szCs w:val="20"/>
                <w:lang w:eastAsia="pt-BR"/>
              </w:rPr>
              <w:t>Instalações</w:t>
            </w:r>
          </w:p>
        </w:tc>
        <w:tc>
          <w:tcPr>
            <w:tcW w:w="179" w:type="dxa"/>
            <w:tcBorders>
              <w:top w:val="nil"/>
              <w:left w:val="nil"/>
              <w:bottom w:val="nil"/>
              <w:right w:val="nil"/>
            </w:tcBorders>
            <w:shd w:val="clear" w:color="auto" w:fill="auto"/>
            <w:noWrap/>
            <w:vAlign w:val="center"/>
            <w:hideMark/>
          </w:tcPr>
          <w:p w14:paraId="25A0DBCD"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271D0EE2"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9,09</w:t>
            </w:r>
          </w:p>
        </w:tc>
        <w:tc>
          <w:tcPr>
            <w:tcW w:w="160" w:type="dxa"/>
            <w:tcBorders>
              <w:top w:val="nil"/>
              <w:left w:val="nil"/>
              <w:bottom w:val="nil"/>
              <w:right w:val="nil"/>
            </w:tcBorders>
            <w:shd w:val="clear" w:color="auto" w:fill="auto"/>
            <w:noWrap/>
            <w:vAlign w:val="center"/>
            <w:hideMark/>
          </w:tcPr>
          <w:p w14:paraId="20D0AB8D"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00520396"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29.788.519</w:t>
            </w:r>
          </w:p>
        </w:tc>
        <w:tc>
          <w:tcPr>
            <w:tcW w:w="160" w:type="dxa"/>
            <w:tcBorders>
              <w:top w:val="nil"/>
              <w:left w:val="nil"/>
              <w:bottom w:val="nil"/>
              <w:right w:val="nil"/>
            </w:tcBorders>
            <w:shd w:val="clear" w:color="auto" w:fill="auto"/>
            <w:noWrap/>
            <w:vAlign w:val="center"/>
            <w:hideMark/>
          </w:tcPr>
          <w:p w14:paraId="65605048"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3AF4BC3D"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(12.749.579)</w:t>
            </w:r>
          </w:p>
        </w:tc>
        <w:tc>
          <w:tcPr>
            <w:tcW w:w="160" w:type="dxa"/>
            <w:tcBorders>
              <w:top w:val="nil"/>
              <w:left w:val="nil"/>
              <w:bottom w:val="nil"/>
              <w:right w:val="nil"/>
            </w:tcBorders>
            <w:shd w:val="clear" w:color="auto" w:fill="auto"/>
            <w:noWrap/>
            <w:vAlign w:val="center"/>
            <w:hideMark/>
          </w:tcPr>
          <w:p w14:paraId="59E64F78"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73838A3A"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17.038.940</w:t>
            </w:r>
          </w:p>
        </w:tc>
        <w:tc>
          <w:tcPr>
            <w:tcW w:w="160" w:type="dxa"/>
            <w:tcBorders>
              <w:top w:val="nil"/>
              <w:left w:val="nil"/>
              <w:bottom w:val="nil"/>
              <w:right w:val="nil"/>
            </w:tcBorders>
            <w:shd w:val="clear" w:color="auto" w:fill="auto"/>
            <w:noWrap/>
            <w:vAlign w:val="bottom"/>
            <w:hideMark/>
          </w:tcPr>
          <w:p w14:paraId="185AD8E5"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703F8C8D"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18.933.946</w:t>
            </w:r>
          </w:p>
        </w:tc>
      </w:tr>
      <w:tr w:rsidR="00AA5A16" w:rsidRPr="00AA5A16" w14:paraId="30451469" w14:textId="77777777" w:rsidTr="0060361D">
        <w:trPr>
          <w:trHeight w:val="170"/>
        </w:trPr>
        <w:tc>
          <w:tcPr>
            <w:tcW w:w="2948" w:type="dxa"/>
            <w:tcBorders>
              <w:top w:val="nil"/>
              <w:left w:val="nil"/>
              <w:bottom w:val="nil"/>
              <w:right w:val="nil"/>
            </w:tcBorders>
            <w:shd w:val="clear" w:color="auto" w:fill="auto"/>
            <w:noWrap/>
            <w:vAlign w:val="center"/>
            <w:hideMark/>
          </w:tcPr>
          <w:p w14:paraId="039C5F1C" w14:textId="77777777" w:rsidR="00AA5A16" w:rsidRPr="00AA5A16" w:rsidRDefault="00AA5A16" w:rsidP="00AA5A16">
            <w:pPr>
              <w:spacing w:after="0" w:line="240" w:lineRule="auto"/>
              <w:rPr>
                <w:rFonts w:ascii="Arial" w:eastAsia="Times New Roman" w:hAnsi="Arial" w:cs="Arial"/>
                <w:sz w:val="14"/>
                <w:szCs w:val="20"/>
                <w:lang w:eastAsia="pt-BR"/>
              </w:rPr>
            </w:pPr>
            <w:r w:rsidRPr="00AA5A16">
              <w:rPr>
                <w:rFonts w:ascii="Arial" w:eastAsia="Times New Roman" w:hAnsi="Arial" w:cs="Arial"/>
                <w:sz w:val="14"/>
                <w:szCs w:val="20"/>
                <w:lang w:eastAsia="pt-BR"/>
              </w:rPr>
              <w:t>Móveis e utensílios</w:t>
            </w:r>
          </w:p>
        </w:tc>
        <w:tc>
          <w:tcPr>
            <w:tcW w:w="179" w:type="dxa"/>
            <w:tcBorders>
              <w:top w:val="nil"/>
              <w:left w:val="nil"/>
              <w:bottom w:val="nil"/>
              <w:right w:val="nil"/>
            </w:tcBorders>
            <w:shd w:val="clear" w:color="auto" w:fill="auto"/>
            <w:noWrap/>
            <w:vAlign w:val="center"/>
            <w:hideMark/>
          </w:tcPr>
          <w:p w14:paraId="20F96DAC"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1BF11150"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10,00</w:t>
            </w:r>
          </w:p>
        </w:tc>
        <w:tc>
          <w:tcPr>
            <w:tcW w:w="160" w:type="dxa"/>
            <w:tcBorders>
              <w:top w:val="nil"/>
              <w:left w:val="nil"/>
              <w:bottom w:val="nil"/>
              <w:right w:val="nil"/>
            </w:tcBorders>
            <w:shd w:val="clear" w:color="auto" w:fill="auto"/>
            <w:noWrap/>
            <w:vAlign w:val="center"/>
            <w:hideMark/>
          </w:tcPr>
          <w:p w14:paraId="0A31FBE3"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3A98F46E"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10.482.490</w:t>
            </w:r>
          </w:p>
        </w:tc>
        <w:tc>
          <w:tcPr>
            <w:tcW w:w="160" w:type="dxa"/>
            <w:tcBorders>
              <w:top w:val="nil"/>
              <w:left w:val="nil"/>
              <w:bottom w:val="nil"/>
              <w:right w:val="nil"/>
            </w:tcBorders>
            <w:shd w:val="clear" w:color="auto" w:fill="auto"/>
            <w:noWrap/>
            <w:vAlign w:val="center"/>
            <w:hideMark/>
          </w:tcPr>
          <w:p w14:paraId="18E5E5F2"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46B3416A"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(7.408.767)</w:t>
            </w:r>
          </w:p>
        </w:tc>
        <w:tc>
          <w:tcPr>
            <w:tcW w:w="160" w:type="dxa"/>
            <w:tcBorders>
              <w:top w:val="nil"/>
              <w:left w:val="nil"/>
              <w:bottom w:val="nil"/>
              <w:right w:val="nil"/>
            </w:tcBorders>
            <w:shd w:val="clear" w:color="auto" w:fill="auto"/>
            <w:noWrap/>
            <w:vAlign w:val="center"/>
            <w:hideMark/>
          </w:tcPr>
          <w:p w14:paraId="65E16ACE"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13CB3EE0"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3.073.723</w:t>
            </w:r>
          </w:p>
        </w:tc>
        <w:tc>
          <w:tcPr>
            <w:tcW w:w="160" w:type="dxa"/>
            <w:tcBorders>
              <w:top w:val="nil"/>
              <w:left w:val="nil"/>
              <w:bottom w:val="nil"/>
              <w:right w:val="nil"/>
            </w:tcBorders>
            <w:shd w:val="clear" w:color="auto" w:fill="auto"/>
            <w:noWrap/>
            <w:vAlign w:val="bottom"/>
            <w:hideMark/>
          </w:tcPr>
          <w:p w14:paraId="7737C946"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32318196"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2.599.870</w:t>
            </w:r>
          </w:p>
        </w:tc>
      </w:tr>
      <w:tr w:rsidR="00AA5A16" w:rsidRPr="00AA5A16" w14:paraId="60D29DC0" w14:textId="77777777" w:rsidTr="0060361D">
        <w:trPr>
          <w:trHeight w:val="170"/>
        </w:trPr>
        <w:tc>
          <w:tcPr>
            <w:tcW w:w="2948" w:type="dxa"/>
            <w:tcBorders>
              <w:top w:val="nil"/>
              <w:left w:val="nil"/>
              <w:bottom w:val="nil"/>
              <w:right w:val="nil"/>
            </w:tcBorders>
            <w:shd w:val="clear" w:color="auto" w:fill="auto"/>
            <w:noWrap/>
            <w:vAlign w:val="center"/>
            <w:hideMark/>
          </w:tcPr>
          <w:p w14:paraId="652CCD78" w14:textId="77777777" w:rsidR="00AA5A16" w:rsidRPr="00AA5A16" w:rsidRDefault="00AA5A16" w:rsidP="00AA5A16">
            <w:pPr>
              <w:spacing w:after="0" w:line="240" w:lineRule="auto"/>
              <w:rPr>
                <w:rFonts w:ascii="Arial" w:eastAsia="Times New Roman" w:hAnsi="Arial" w:cs="Arial"/>
                <w:sz w:val="14"/>
                <w:szCs w:val="20"/>
                <w:lang w:eastAsia="pt-BR"/>
              </w:rPr>
            </w:pPr>
            <w:r w:rsidRPr="00AA5A16">
              <w:rPr>
                <w:rFonts w:ascii="Arial" w:eastAsia="Times New Roman" w:hAnsi="Arial" w:cs="Arial"/>
                <w:sz w:val="14"/>
                <w:szCs w:val="20"/>
                <w:lang w:eastAsia="pt-BR"/>
              </w:rPr>
              <w:t>Benfeitorias em bens de terceiros</w:t>
            </w:r>
          </w:p>
        </w:tc>
        <w:tc>
          <w:tcPr>
            <w:tcW w:w="179" w:type="dxa"/>
            <w:tcBorders>
              <w:top w:val="nil"/>
              <w:left w:val="nil"/>
              <w:bottom w:val="nil"/>
              <w:right w:val="nil"/>
            </w:tcBorders>
            <w:shd w:val="clear" w:color="auto" w:fill="auto"/>
            <w:noWrap/>
            <w:vAlign w:val="center"/>
            <w:hideMark/>
          </w:tcPr>
          <w:p w14:paraId="02D35FD2"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020FABFF"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5,88</w:t>
            </w:r>
          </w:p>
        </w:tc>
        <w:tc>
          <w:tcPr>
            <w:tcW w:w="160" w:type="dxa"/>
            <w:tcBorders>
              <w:top w:val="nil"/>
              <w:left w:val="nil"/>
              <w:bottom w:val="nil"/>
              <w:right w:val="nil"/>
            </w:tcBorders>
            <w:shd w:val="clear" w:color="auto" w:fill="auto"/>
            <w:noWrap/>
            <w:vAlign w:val="center"/>
            <w:hideMark/>
          </w:tcPr>
          <w:p w14:paraId="2E460BAA"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503A41CF"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14.085.626</w:t>
            </w:r>
          </w:p>
        </w:tc>
        <w:tc>
          <w:tcPr>
            <w:tcW w:w="160" w:type="dxa"/>
            <w:tcBorders>
              <w:top w:val="nil"/>
              <w:left w:val="nil"/>
              <w:bottom w:val="nil"/>
              <w:right w:val="nil"/>
            </w:tcBorders>
            <w:shd w:val="clear" w:color="auto" w:fill="auto"/>
            <w:noWrap/>
            <w:vAlign w:val="center"/>
            <w:hideMark/>
          </w:tcPr>
          <w:p w14:paraId="65FB7837"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7B3FC3E6"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(10.125.753)</w:t>
            </w:r>
          </w:p>
        </w:tc>
        <w:tc>
          <w:tcPr>
            <w:tcW w:w="160" w:type="dxa"/>
            <w:tcBorders>
              <w:top w:val="nil"/>
              <w:left w:val="nil"/>
              <w:bottom w:val="nil"/>
              <w:right w:val="nil"/>
            </w:tcBorders>
            <w:shd w:val="clear" w:color="auto" w:fill="auto"/>
            <w:noWrap/>
            <w:vAlign w:val="center"/>
            <w:hideMark/>
          </w:tcPr>
          <w:p w14:paraId="584B3A4D"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59087D9A"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3.959.873</w:t>
            </w:r>
          </w:p>
        </w:tc>
        <w:tc>
          <w:tcPr>
            <w:tcW w:w="160" w:type="dxa"/>
            <w:tcBorders>
              <w:top w:val="nil"/>
              <w:left w:val="nil"/>
              <w:bottom w:val="nil"/>
              <w:right w:val="nil"/>
            </w:tcBorders>
            <w:shd w:val="clear" w:color="auto" w:fill="auto"/>
            <w:noWrap/>
            <w:vAlign w:val="bottom"/>
            <w:hideMark/>
          </w:tcPr>
          <w:p w14:paraId="35C770C9"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3F3EA1D1"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4.290.487</w:t>
            </w:r>
          </w:p>
        </w:tc>
      </w:tr>
      <w:tr w:rsidR="00AA5A16" w:rsidRPr="00AA5A16" w14:paraId="6A6A6EF8" w14:textId="77777777" w:rsidTr="0060361D">
        <w:trPr>
          <w:trHeight w:val="170"/>
        </w:trPr>
        <w:tc>
          <w:tcPr>
            <w:tcW w:w="2948" w:type="dxa"/>
            <w:tcBorders>
              <w:top w:val="nil"/>
              <w:left w:val="nil"/>
              <w:bottom w:val="nil"/>
              <w:right w:val="nil"/>
            </w:tcBorders>
            <w:shd w:val="clear" w:color="auto" w:fill="auto"/>
            <w:noWrap/>
            <w:vAlign w:val="center"/>
            <w:hideMark/>
          </w:tcPr>
          <w:p w14:paraId="0AFAABE4" w14:textId="77777777" w:rsidR="00AA5A16" w:rsidRPr="00AA5A16" w:rsidRDefault="00AA5A16" w:rsidP="00AA5A16">
            <w:pPr>
              <w:spacing w:after="0" w:line="240" w:lineRule="auto"/>
              <w:rPr>
                <w:rFonts w:ascii="Arial" w:eastAsia="Times New Roman" w:hAnsi="Arial" w:cs="Arial"/>
                <w:sz w:val="14"/>
                <w:szCs w:val="20"/>
                <w:lang w:eastAsia="pt-BR"/>
              </w:rPr>
            </w:pPr>
            <w:r w:rsidRPr="00AA5A16">
              <w:rPr>
                <w:rFonts w:ascii="Arial" w:eastAsia="Times New Roman" w:hAnsi="Arial" w:cs="Arial"/>
                <w:sz w:val="14"/>
                <w:szCs w:val="20"/>
                <w:lang w:eastAsia="pt-BR"/>
              </w:rPr>
              <w:t>Imobilizado em curso</w:t>
            </w:r>
          </w:p>
        </w:tc>
        <w:tc>
          <w:tcPr>
            <w:tcW w:w="179" w:type="dxa"/>
            <w:tcBorders>
              <w:top w:val="nil"/>
              <w:left w:val="nil"/>
              <w:bottom w:val="nil"/>
              <w:right w:val="nil"/>
            </w:tcBorders>
            <w:shd w:val="clear" w:color="auto" w:fill="auto"/>
            <w:noWrap/>
            <w:vAlign w:val="center"/>
            <w:hideMark/>
          </w:tcPr>
          <w:p w14:paraId="4DA0F4D6"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32DD999F"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w:t>
            </w:r>
          </w:p>
        </w:tc>
        <w:tc>
          <w:tcPr>
            <w:tcW w:w="160" w:type="dxa"/>
            <w:tcBorders>
              <w:top w:val="nil"/>
              <w:left w:val="nil"/>
              <w:bottom w:val="nil"/>
              <w:right w:val="nil"/>
            </w:tcBorders>
            <w:shd w:val="clear" w:color="auto" w:fill="auto"/>
            <w:noWrap/>
            <w:vAlign w:val="center"/>
            <w:hideMark/>
          </w:tcPr>
          <w:p w14:paraId="7A5B4778"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1AD1B737"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15.211.905</w:t>
            </w:r>
          </w:p>
        </w:tc>
        <w:tc>
          <w:tcPr>
            <w:tcW w:w="160" w:type="dxa"/>
            <w:tcBorders>
              <w:top w:val="nil"/>
              <w:left w:val="nil"/>
              <w:bottom w:val="nil"/>
              <w:right w:val="nil"/>
            </w:tcBorders>
            <w:shd w:val="clear" w:color="auto" w:fill="auto"/>
            <w:noWrap/>
            <w:vAlign w:val="center"/>
            <w:hideMark/>
          </w:tcPr>
          <w:p w14:paraId="7A6E6CC1"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794F15A8"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w:t>
            </w:r>
          </w:p>
        </w:tc>
        <w:tc>
          <w:tcPr>
            <w:tcW w:w="160" w:type="dxa"/>
            <w:tcBorders>
              <w:top w:val="nil"/>
              <w:left w:val="nil"/>
              <w:bottom w:val="nil"/>
              <w:right w:val="nil"/>
            </w:tcBorders>
            <w:shd w:val="clear" w:color="auto" w:fill="auto"/>
            <w:noWrap/>
            <w:vAlign w:val="center"/>
            <w:hideMark/>
          </w:tcPr>
          <w:p w14:paraId="69FEBD73"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6CB6C283"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15.211.905</w:t>
            </w:r>
          </w:p>
        </w:tc>
        <w:tc>
          <w:tcPr>
            <w:tcW w:w="160" w:type="dxa"/>
            <w:tcBorders>
              <w:top w:val="nil"/>
              <w:left w:val="nil"/>
              <w:bottom w:val="nil"/>
              <w:right w:val="nil"/>
            </w:tcBorders>
            <w:shd w:val="clear" w:color="auto" w:fill="auto"/>
            <w:noWrap/>
            <w:vAlign w:val="bottom"/>
            <w:hideMark/>
          </w:tcPr>
          <w:p w14:paraId="3A50FE59"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503A5F64"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10.487.092</w:t>
            </w:r>
          </w:p>
        </w:tc>
      </w:tr>
      <w:tr w:rsidR="00AA5A16" w:rsidRPr="00AA5A16" w14:paraId="0150BDBF" w14:textId="77777777" w:rsidTr="0060361D">
        <w:trPr>
          <w:trHeight w:val="170"/>
        </w:trPr>
        <w:tc>
          <w:tcPr>
            <w:tcW w:w="2948" w:type="dxa"/>
            <w:tcBorders>
              <w:top w:val="nil"/>
              <w:left w:val="nil"/>
              <w:bottom w:val="nil"/>
              <w:right w:val="nil"/>
            </w:tcBorders>
            <w:shd w:val="clear" w:color="auto" w:fill="auto"/>
            <w:noWrap/>
            <w:vAlign w:val="center"/>
            <w:hideMark/>
          </w:tcPr>
          <w:p w14:paraId="103012AA" w14:textId="6927538A" w:rsidR="00AA5A16" w:rsidRPr="00AA5A16" w:rsidRDefault="00AA5A16" w:rsidP="00AA5A16">
            <w:pPr>
              <w:spacing w:after="0" w:line="240" w:lineRule="auto"/>
              <w:rPr>
                <w:rFonts w:ascii="Arial" w:eastAsia="Times New Roman" w:hAnsi="Arial" w:cs="Arial"/>
                <w:sz w:val="14"/>
                <w:szCs w:val="20"/>
                <w:lang w:eastAsia="pt-BR"/>
              </w:rPr>
            </w:pPr>
            <w:proofErr w:type="spellStart"/>
            <w:r w:rsidRPr="00AA5A16">
              <w:rPr>
                <w:rFonts w:ascii="Arial" w:eastAsia="Times New Roman" w:hAnsi="Arial" w:cs="Arial"/>
                <w:sz w:val="14"/>
                <w:szCs w:val="20"/>
                <w:lang w:eastAsia="pt-BR"/>
              </w:rPr>
              <w:t>Impor</w:t>
            </w:r>
            <w:r w:rsidR="00A45D10">
              <w:rPr>
                <w:rFonts w:ascii="Arial" w:eastAsia="Times New Roman" w:hAnsi="Arial" w:cs="Arial"/>
                <w:sz w:val="14"/>
                <w:szCs w:val="20"/>
                <w:lang w:eastAsia="pt-BR"/>
              </w:rPr>
              <w:t>t</w:t>
            </w:r>
            <w:r w:rsidRPr="00AA5A16">
              <w:rPr>
                <w:rFonts w:ascii="Arial" w:eastAsia="Times New Roman" w:hAnsi="Arial" w:cs="Arial"/>
                <w:sz w:val="14"/>
                <w:szCs w:val="20"/>
                <w:lang w:eastAsia="pt-BR"/>
              </w:rPr>
              <w:t>.em</w:t>
            </w:r>
            <w:proofErr w:type="spellEnd"/>
            <w:r w:rsidRPr="00AA5A16">
              <w:rPr>
                <w:rFonts w:ascii="Arial" w:eastAsia="Times New Roman" w:hAnsi="Arial" w:cs="Arial"/>
                <w:sz w:val="14"/>
                <w:szCs w:val="20"/>
                <w:lang w:eastAsia="pt-BR"/>
              </w:rPr>
              <w:t xml:space="preserve"> andamento</w:t>
            </w:r>
          </w:p>
        </w:tc>
        <w:tc>
          <w:tcPr>
            <w:tcW w:w="179" w:type="dxa"/>
            <w:tcBorders>
              <w:top w:val="nil"/>
              <w:left w:val="nil"/>
              <w:bottom w:val="nil"/>
              <w:right w:val="nil"/>
            </w:tcBorders>
            <w:shd w:val="clear" w:color="auto" w:fill="auto"/>
            <w:noWrap/>
            <w:vAlign w:val="center"/>
            <w:hideMark/>
          </w:tcPr>
          <w:p w14:paraId="1F48ACD2"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421ABC72"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w:t>
            </w:r>
          </w:p>
        </w:tc>
        <w:tc>
          <w:tcPr>
            <w:tcW w:w="160" w:type="dxa"/>
            <w:tcBorders>
              <w:top w:val="nil"/>
              <w:left w:val="nil"/>
              <w:bottom w:val="nil"/>
              <w:right w:val="nil"/>
            </w:tcBorders>
            <w:shd w:val="clear" w:color="auto" w:fill="auto"/>
            <w:noWrap/>
            <w:vAlign w:val="center"/>
            <w:hideMark/>
          </w:tcPr>
          <w:p w14:paraId="16BC382F"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4DC42396"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w:t>
            </w:r>
          </w:p>
        </w:tc>
        <w:tc>
          <w:tcPr>
            <w:tcW w:w="160" w:type="dxa"/>
            <w:tcBorders>
              <w:top w:val="nil"/>
              <w:left w:val="nil"/>
              <w:bottom w:val="nil"/>
              <w:right w:val="nil"/>
            </w:tcBorders>
            <w:shd w:val="clear" w:color="auto" w:fill="auto"/>
            <w:noWrap/>
            <w:vAlign w:val="center"/>
            <w:hideMark/>
          </w:tcPr>
          <w:p w14:paraId="78961A63"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317F538F"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w:t>
            </w:r>
          </w:p>
        </w:tc>
        <w:tc>
          <w:tcPr>
            <w:tcW w:w="160" w:type="dxa"/>
            <w:tcBorders>
              <w:top w:val="nil"/>
              <w:left w:val="nil"/>
              <w:bottom w:val="nil"/>
              <w:right w:val="nil"/>
            </w:tcBorders>
            <w:shd w:val="clear" w:color="auto" w:fill="auto"/>
            <w:noWrap/>
            <w:vAlign w:val="center"/>
            <w:hideMark/>
          </w:tcPr>
          <w:p w14:paraId="7CB557B5"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53F2B4E3"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w:t>
            </w:r>
          </w:p>
        </w:tc>
        <w:tc>
          <w:tcPr>
            <w:tcW w:w="160" w:type="dxa"/>
            <w:tcBorders>
              <w:top w:val="nil"/>
              <w:left w:val="nil"/>
              <w:bottom w:val="nil"/>
              <w:right w:val="nil"/>
            </w:tcBorders>
            <w:shd w:val="clear" w:color="auto" w:fill="auto"/>
            <w:noWrap/>
            <w:vAlign w:val="bottom"/>
            <w:hideMark/>
          </w:tcPr>
          <w:p w14:paraId="2112454E"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54F976D5"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63.040</w:t>
            </w:r>
          </w:p>
        </w:tc>
      </w:tr>
      <w:tr w:rsidR="00AA5A16" w:rsidRPr="00AA5A16" w14:paraId="6B502C37" w14:textId="77777777" w:rsidTr="0060361D">
        <w:trPr>
          <w:trHeight w:val="170"/>
        </w:trPr>
        <w:tc>
          <w:tcPr>
            <w:tcW w:w="2948" w:type="dxa"/>
            <w:tcBorders>
              <w:top w:val="nil"/>
              <w:left w:val="nil"/>
              <w:bottom w:val="nil"/>
              <w:right w:val="nil"/>
            </w:tcBorders>
            <w:shd w:val="clear" w:color="auto" w:fill="auto"/>
            <w:noWrap/>
            <w:vAlign w:val="center"/>
            <w:hideMark/>
          </w:tcPr>
          <w:p w14:paraId="118BFF3D" w14:textId="77777777" w:rsidR="00AA5A16" w:rsidRPr="00AA5A16" w:rsidRDefault="00AA5A16" w:rsidP="00AA5A16">
            <w:pPr>
              <w:spacing w:after="0" w:line="240" w:lineRule="auto"/>
              <w:rPr>
                <w:rFonts w:ascii="Arial" w:eastAsia="Times New Roman" w:hAnsi="Arial" w:cs="Arial"/>
                <w:sz w:val="14"/>
                <w:szCs w:val="20"/>
                <w:lang w:eastAsia="pt-BR"/>
              </w:rPr>
            </w:pPr>
            <w:r w:rsidRPr="00AA5A16">
              <w:rPr>
                <w:rFonts w:ascii="Arial" w:eastAsia="Times New Roman" w:hAnsi="Arial" w:cs="Arial"/>
                <w:sz w:val="14"/>
                <w:szCs w:val="20"/>
                <w:lang w:eastAsia="pt-BR"/>
              </w:rPr>
              <w:t>Almoxarifado de bens imobilizados</w:t>
            </w:r>
          </w:p>
        </w:tc>
        <w:tc>
          <w:tcPr>
            <w:tcW w:w="179" w:type="dxa"/>
            <w:tcBorders>
              <w:top w:val="nil"/>
              <w:left w:val="nil"/>
              <w:bottom w:val="nil"/>
              <w:right w:val="nil"/>
            </w:tcBorders>
            <w:shd w:val="clear" w:color="auto" w:fill="auto"/>
            <w:noWrap/>
            <w:vAlign w:val="center"/>
            <w:hideMark/>
          </w:tcPr>
          <w:p w14:paraId="42CB7923" w14:textId="77777777" w:rsidR="00AA5A16" w:rsidRPr="00AA5A16" w:rsidRDefault="00AA5A16" w:rsidP="00AA5A16">
            <w:pPr>
              <w:spacing w:after="0" w:line="240" w:lineRule="auto"/>
              <w:rPr>
                <w:rFonts w:ascii="Arial" w:eastAsia="Times New Roman" w:hAnsi="Arial" w:cs="Arial"/>
                <w:sz w:val="14"/>
                <w:szCs w:val="20"/>
                <w:lang w:eastAsia="pt-BR"/>
              </w:rPr>
            </w:pPr>
          </w:p>
        </w:tc>
        <w:tc>
          <w:tcPr>
            <w:tcW w:w="1134" w:type="dxa"/>
            <w:tcBorders>
              <w:top w:val="nil"/>
              <w:left w:val="nil"/>
              <w:bottom w:val="nil"/>
              <w:right w:val="nil"/>
            </w:tcBorders>
            <w:shd w:val="clear" w:color="auto" w:fill="auto"/>
            <w:noWrap/>
            <w:vAlign w:val="center"/>
            <w:hideMark/>
          </w:tcPr>
          <w:p w14:paraId="12F31EFA" w14:textId="77777777" w:rsidR="00AA5A16" w:rsidRPr="00AA5A16" w:rsidRDefault="00AA5A16" w:rsidP="00AA5A16">
            <w:pPr>
              <w:spacing w:after="0" w:line="240" w:lineRule="auto"/>
              <w:ind w:right="284"/>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w:t>
            </w:r>
          </w:p>
        </w:tc>
        <w:tc>
          <w:tcPr>
            <w:tcW w:w="160" w:type="dxa"/>
            <w:tcBorders>
              <w:top w:val="nil"/>
              <w:left w:val="nil"/>
              <w:bottom w:val="nil"/>
              <w:right w:val="nil"/>
            </w:tcBorders>
            <w:shd w:val="clear" w:color="auto" w:fill="auto"/>
            <w:noWrap/>
            <w:vAlign w:val="center"/>
            <w:hideMark/>
          </w:tcPr>
          <w:p w14:paraId="13F82428" w14:textId="77777777" w:rsidR="00AA5A16" w:rsidRPr="00AA5A16" w:rsidRDefault="00AA5A16" w:rsidP="00AA5A16">
            <w:pPr>
              <w:spacing w:after="0" w:line="240" w:lineRule="auto"/>
              <w:jc w:val="center"/>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318FC303"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9.993.832</w:t>
            </w:r>
          </w:p>
        </w:tc>
        <w:tc>
          <w:tcPr>
            <w:tcW w:w="160" w:type="dxa"/>
            <w:tcBorders>
              <w:top w:val="nil"/>
              <w:left w:val="nil"/>
              <w:bottom w:val="nil"/>
              <w:right w:val="nil"/>
            </w:tcBorders>
            <w:shd w:val="clear" w:color="auto" w:fill="auto"/>
            <w:noWrap/>
            <w:vAlign w:val="center"/>
            <w:hideMark/>
          </w:tcPr>
          <w:p w14:paraId="73391192"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6F63F2D1"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w:t>
            </w:r>
          </w:p>
        </w:tc>
        <w:tc>
          <w:tcPr>
            <w:tcW w:w="160" w:type="dxa"/>
            <w:tcBorders>
              <w:top w:val="nil"/>
              <w:left w:val="nil"/>
              <w:bottom w:val="nil"/>
              <w:right w:val="nil"/>
            </w:tcBorders>
            <w:shd w:val="clear" w:color="auto" w:fill="auto"/>
            <w:noWrap/>
            <w:vAlign w:val="center"/>
            <w:hideMark/>
          </w:tcPr>
          <w:p w14:paraId="6867219A"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vAlign w:val="center"/>
            <w:hideMark/>
          </w:tcPr>
          <w:p w14:paraId="5780FD84"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9.993.832</w:t>
            </w:r>
          </w:p>
        </w:tc>
        <w:tc>
          <w:tcPr>
            <w:tcW w:w="160" w:type="dxa"/>
            <w:tcBorders>
              <w:top w:val="nil"/>
              <w:left w:val="nil"/>
              <w:bottom w:val="nil"/>
              <w:right w:val="nil"/>
            </w:tcBorders>
            <w:shd w:val="clear" w:color="auto" w:fill="auto"/>
            <w:noWrap/>
            <w:vAlign w:val="bottom"/>
            <w:hideMark/>
          </w:tcPr>
          <w:p w14:paraId="0A8A925D" w14:textId="77777777" w:rsidR="00AA5A16" w:rsidRPr="00AA5A16" w:rsidRDefault="00AA5A16" w:rsidP="00AA5A16">
            <w:pPr>
              <w:spacing w:after="0" w:line="240" w:lineRule="auto"/>
              <w:jc w:val="right"/>
              <w:rPr>
                <w:rFonts w:ascii="Arial" w:eastAsia="Times New Roman" w:hAnsi="Arial" w:cs="Arial"/>
                <w:color w:val="FF0000"/>
                <w:sz w:val="14"/>
                <w:szCs w:val="20"/>
                <w:lang w:eastAsia="pt-BR"/>
              </w:rPr>
            </w:pPr>
          </w:p>
        </w:tc>
        <w:tc>
          <w:tcPr>
            <w:tcW w:w="1134" w:type="dxa"/>
            <w:tcBorders>
              <w:top w:val="nil"/>
              <w:left w:val="nil"/>
              <w:bottom w:val="nil"/>
              <w:right w:val="nil"/>
            </w:tcBorders>
            <w:shd w:val="clear" w:color="auto" w:fill="auto"/>
            <w:noWrap/>
            <w:hideMark/>
          </w:tcPr>
          <w:p w14:paraId="011DB25C" w14:textId="77777777" w:rsidR="00AA5A16" w:rsidRPr="00AA5A16" w:rsidRDefault="00AA5A16" w:rsidP="00AA5A16">
            <w:pPr>
              <w:spacing w:after="0" w:line="240" w:lineRule="auto"/>
              <w:jc w:val="right"/>
              <w:rPr>
                <w:rFonts w:ascii="Arial" w:eastAsia="Times New Roman" w:hAnsi="Arial" w:cs="Arial"/>
                <w:sz w:val="14"/>
                <w:szCs w:val="20"/>
                <w:lang w:eastAsia="pt-BR"/>
              </w:rPr>
            </w:pPr>
            <w:r w:rsidRPr="00AA5A16">
              <w:rPr>
                <w:rFonts w:ascii="Arial" w:eastAsia="Times New Roman" w:hAnsi="Arial" w:cs="Arial"/>
                <w:sz w:val="14"/>
                <w:szCs w:val="20"/>
                <w:lang w:eastAsia="pt-BR"/>
              </w:rPr>
              <w:t>11.549.613</w:t>
            </w:r>
          </w:p>
        </w:tc>
      </w:tr>
      <w:tr w:rsidR="00AA5A16" w:rsidRPr="00AA5A16" w14:paraId="78095E9A" w14:textId="77777777" w:rsidTr="0060361D">
        <w:trPr>
          <w:trHeight w:val="170"/>
        </w:trPr>
        <w:tc>
          <w:tcPr>
            <w:tcW w:w="2948" w:type="dxa"/>
            <w:tcBorders>
              <w:top w:val="nil"/>
              <w:left w:val="nil"/>
              <w:bottom w:val="nil"/>
              <w:right w:val="nil"/>
            </w:tcBorders>
            <w:shd w:val="clear" w:color="auto" w:fill="auto"/>
            <w:noWrap/>
            <w:vAlign w:val="center"/>
            <w:hideMark/>
          </w:tcPr>
          <w:p w14:paraId="7DBD2E0B" w14:textId="77777777" w:rsidR="00AA5A16" w:rsidRPr="00AA5A16" w:rsidRDefault="00AA5A16" w:rsidP="00AA5A16">
            <w:pPr>
              <w:spacing w:after="0" w:line="240" w:lineRule="auto"/>
              <w:jc w:val="right"/>
              <w:rPr>
                <w:rFonts w:ascii="Arial" w:eastAsia="Times New Roman" w:hAnsi="Arial" w:cs="Arial"/>
                <w:sz w:val="14"/>
                <w:szCs w:val="20"/>
                <w:lang w:eastAsia="pt-BR"/>
              </w:rPr>
            </w:pPr>
          </w:p>
        </w:tc>
        <w:tc>
          <w:tcPr>
            <w:tcW w:w="179" w:type="dxa"/>
            <w:tcBorders>
              <w:top w:val="nil"/>
              <w:left w:val="nil"/>
              <w:bottom w:val="nil"/>
              <w:right w:val="nil"/>
            </w:tcBorders>
            <w:shd w:val="clear" w:color="auto" w:fill="auto"/>
            <w:noWrap/>
            <w:vAlign w:val="center"/>
            <w:hideMark/>
          </w:tcPr>
          <w:p w14:paraId="5D9C4F4F" w14:textId="77777777" w:rsidR="00AA5A16" w:rsidRPr="00AA5A16" w:rsidRDefault="00AA5A16" w:rsidP="00AA5A16">
            <w:pPr>
              <w:spacing w:after="0" w:line="240" w:lineRule="auto"/>
              <w:rPr>
                <w:rFonts w:ascii="Times New Roman" w:eastAsia="Times New Roman" w:hAnsi="Times New Roman" w:cs="Times New Roman"/>
                <w:sz w:val="14"/>
                <w:szCs w:val="20"/>
                <w:lang w:eastAsia="pt-BR"/>
              </w:rPr>
            </w:pPr>
          </w:p>
        </w:tc>
        <w:tc>
          <w:tcPr>
            <w:tcW w:w="1134" w:type="dxa"/>
            <w:tcBorders>
              <w:top w:val="nil"/>
              <w:left w:val="nil"/>
              <w:bottom w:val="nil"/>
              <w:right w:val="nil"/>
            </w:tcBorders>
            <w:shd w:val="clear" w:color="auto" w:fill="auto"/>
            <w:noWrap/>
            <w:vAlign w:val="center"/>
            <w:hideMark/>
          </w:tcPr>
          <w:p w14:paraId="509B7884" w14:textId="77777777" w:rsidR="00AA5A16" w:rsidRPr="00AA5A16" w:rsidRDefault="00AA5A16" w:rsidP="00AA5A16">
            <w:pPr>
              <w:spacing w:after="0" w:line="240" w:lineRule="auto"/>
              <w:ind w:right="284"/>
              <w:jc w:val="right"/>
              <w:rPr>
                <w:rFonts w:ascii="Times New Roman" w:eastAsia="Times New Roman" w:hAnsi="Times New Roman" w:cs="Times New Roman"/>
                <w:sz w:val="14"/>
                <w:szCs w:val="20"/>
                <w:lang w:eastAsia="pt-BR"/>
              </w:rPr>
            </w:pPr>
          </w:p>
        </w:tc>
        <w:tc>
          <w:tcPr>
            <w:tcW w:w="160" w:type="dxa"/>
            <w:tcBorders>
              <w:top w:val="nil"/>
              <w:left w:val="nil"/>
              <w:bottom w:val="nil"/>
              <w:right w:val="nil"/>
            </w:tcBorders>
            <w:shd w:val="clear" w:color="auto" w:fill="auto"/>
            <w:noWrap/>
            <w:vAlign w:val="center"/>
            <w:hideMark/>
          </w:tcPr>
          <w:p w14:paraId="776B5297" w14:textId="77777777" w:rsidR="00AA5A16" w:rsidRPr="00AA5A16" w:rsidRDefault="00AA5A16" w:rsidP="00AA5A16">
            <w:pPr>
              <w:spacing w:after="0" w:line="240" w:lineRule="auto"/>
              <w:rPr>
                <w:rFonts w:ascii="Times New Roman" w:eastAsia="Times New Roman" w:hAnsi="Times New Roman" w:cs="Times New Roman"/>
                <w:color w:val="FF0000"/>
                <w:sz w:val="14"/>
                <w:szCs w:val="20"/>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6B4C679C" w14:textId="77777777" w:rsidR="00AA5A16" w:rsidRPr="00AA5A16" w:rsidRDefault="00AA5A16" w:rsidP="00AA5A16">
            <w:pPr>
              <w:spacing w:after="0" w:line="240" w:lineRule="auto"/>
              <w:jc w:val="right"/>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1.923.594.691</w:t>
            </w:r>
          </w:p>
        </w:tc>
        <w:tc>
          <w:tcPr>
            <w:tcW w:w="160" w:type="dxa"/>
            <w:tcBorders>
              <w:top w:val="nil"/>
              <w:left w:val="nil"/>
              <w:bottom w:val="nil"/>
              <w:right w:val="nil"/>
            </w:tcBorders>
            <w:shd w:val="clear" w:color="auto" w:fill="auto"/>
            <w:noWrap/>
            <w:vAlign w:val="center"/>
            <w:hideMark/>
          </w:tcPr>
          <w:p w14:paraId="6D2FB624" w14:textId="77777777" w:rsidR="00AA5A16" w:rsidRPr="00AA5A16" w:rsidRDefault="00AA5A16" w:rsidP="00AA5A16">
            <w:pPr>
              <w:spacing w:after="0" w:line="240" w:lineRule="auto"/>
              <w:jc w:val="right"/>
              <w:rPr>
                <w:rFonts w:ascii="Arial" w:eastAsia="Times New Roman" w:hAnsi="Arial" w:cs="Arial"/>
                <w:b/>
                <w:bCs/>
                <w:color w:val="FF0000"/>
                <w:sz w:val="14"/>
                <w:szCs w:val="20"/>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5A6B87A0" w14:textId="77777777" w:rsidR="00AA5A16" w:rsidRPr="00AA5A16" w:rsidRDefault="00AA5A16" w:rsidP="00AA5A16">
            <w:pPr>
              <w:spacing w:after="0" w:line="240" w:lineRule="auto"/>
              <w:jc w:val="right"/>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(674.546.537)</w:t>
            </w:r>
          </w:p>
        </w:tc>
        <w:tc>
          <w:tcPr>
            <w:tcW w:w="160" w:type="dxa"/>
            <w:tcBorders>
              <w:top w:val="nil"/>
              <w:left w:val="nil"/>
              <w:bottom w:val="nil"/>
              <w:right w:val="nil"/>
            </w:tcBorders>
            <w:shd w:val="clear" w:color="auto" w:fill="auto"/>
            <w:noWrap/>
            <w:vAlign w:val="center"/>
            <w:hideMark/>
          </w:tcPr>
          <w:p w14:paraId="6A3EEB66" w14:textId="77777777" w:rsidR="00AA5A16" w:rsidRPr="00AA5A16" w:rsidRDefault="00AA5A16" w:rsidP="00AA5A16">
            <w:pPr>
              <w:spacing w:after="0" w:line="240" w:lineRule="auto"/>
              <w:jc w:val="right"/>
              <w:rPr>
                <w:rFonts w:ascii="Arial" w:eastAsia="Times New Roman" w:hAnsi="Arial" w:cs="Arial"/>
                <w:b/>
                <w:bCs/>
                <w:color w:val="FF0000"/>
                <w:sz w:val="14"/>
                <w:szCs w:val="20"/>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0AD9A5F0" w14:textId="77777777" w:rsidR="00AA5A16" w:rsidRPr="00AA5A16" w:rsidRDefault="00AA5A16" w:rsidP="00AA5A16">
            <w:pPr>
              <w:spacing w:after="0" w:line="240" w:lineRule="auto"/>
              <w:jc w:val="right"/>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1.249.048.154</w:t>
            </w:r>
          </w:p>
        </w:tc>
        <w:tc>
          <w:tcPr>
            <w:tcW w:w="160" w:type="dxa"/>
            <w:tcBorders>
              <w:top w:val="nil"/>
              <w:left w:val="nil"/>
              <w:bottom w:val="nil"/>
              <w:right w:val="nil"/>
            </w:tcBorders>
            <w:shd w:val="clear" w:color="auto" w:fill="auto"/>
            <w:noWrap/>
            <w:vAlign w:val="bottom"/>
            <w:hideMark/>
          </w:tcPr>
          <w:p w14:paraId="5ABFA1A8" w14:textId="77777777" w:rsidR="00AA5A16" w:rsidRPr="00AA5A16" w:rsidRDefault="00AA5A16" w:rsidP="00AA5A16">
            <w:pPr>
              <w:spacing w:after="0" w:line="240" w:lineRule="auto"/>
              <w:jc w:val="right"/>
              <w:rPr>
                <w:rFonts w:ascii="Arial" w:eastAsia="Times New Roman" w:hAnsi="Arial" w:cs="Arial"/>
                <w:b/>
                <w:bCs/>
                <w:color w:val="FF0000"/>
                <w:sz w:val="14"/>
                <w:szCs w:val="20"/>
                <w:lang w:eastAsia="pt-BR"/>
              </w:rPr>
            </w:pPr>
          </w:p>
        </w:tc>
        <w:tc>
          <w:tcPr>
            <w:tcW w:w="1134" w:type="dxa"/>
            <w:tcBorders>
              <w:top w:val="single" w:sz="8" w:space="0" w:color="auto"/>
              <w:left w:val="nil"/>
              <w:bottom w:val="single" w:sz="8" w:space="0" w:color="auto"/>
              <w:right w:val="nil"/>
            </w:tcBorders>
            <w:shd w:val="clear" w:color="auto" w:fill="auto"/>
            <w:noWrap/>
            <w:vAlign w:val="bottom"/>
            <w:hideMark/>
          </w:tcPr>
          <w:p w14:paraId="04A99016" w14:textId="77777777" w:rsidR="00AA5A16" w:rsidRPr="00AA5A16" w:rsidRDefault="00AA5A16" w:rsidP="00AA5A16">
            <w:pPr>
              <w:spacing w:after="0" w:line="240" w:lineRule="auto"/>
              <w:jc w:val="right"/>
              <w:rPr>
                <w:rFonts w:ascii="Arial" w:eastAsia="Times New Roman" w:hAnsi="Arial" w:cs="Arial"/>
                <w:b/>
                <w:bCs/>
                <w:sz w:val="14"/>
                <w:szCs w:val="20"/>
                <w:lang w:eastAsia="pt-BR"/>
              </w:rPr>
            </w:pPr>
            <w:r w:rsidRPr="00AA5A16">
              <w:rPr>
                <w:rFonts w:ascii="Arial" w:eastAsia="Times New Roman" w:hAnsi="Arial" w:cs="Arial"/>
                <w:b/>
                <w:bCs/>
                <w:sz w:val="14"/>
                <w:szCs w:val="20"/>
                <w:lang w:eastAsia="pt-BR"/>
              </w:rPr>
              <w:t>1.292.732.673</w:t>
            </w:r>
          </w:p>
        </w:tc>
      </w:tr>
    </w:tbl>
    <w:p w14:paraId="1A7F2625" w14:textId="77777777" w:rsidR="00AA5A16" w:rsidRPr="00AA5A16" w:rsidRDefault="00AA5A16" w:rsidP="00AA5A16">
      <w:pPr>
        <w:suppressAutoHyphens/>
        <w:spacing w:after="0" w:line="360" w:lineRule="auto"/>
        <w:rPr>
          <w:rFonts w:ascii="Times New Roman" w:eastAsia="Times New Roman" w:hAnsi="Times New Roman" w:cs="Times New Roman"/>
          <w:color w:val="FF0000"/>
          <w:sz w:val="20"/>
          <w:szCs w:val="20"/>
        </w:rPr>
      </w:pPr>
    </w:p>
    <w:p w14:paraId="1AE71802" w14:textId="3BA139F4" w:rsidR="00AA5A16" w:rsidRDefault="00AA5A16" w:rsidP="00AA5A16">
      <w:pPr>
        <w:suppressAutoHyphens/>
        <w:spacing w:after="0" w:line="360" w:lineRule="auto"/>
        <w:rPr>
          <w:rFonts w:ascii="Times New Roman" w:eastAsia="Times New Roman" w:hAnsi="Times New Roman" w:cs="Times New Roman"/>
          <w:sz w:val="20"/>
          <w:szCs w:val="20"/>
        </w:rPr>
      </w:pPr>
    </w:p>
    <w:p w14:paraId="33391152" w14:textId="77777777" w:rsidR="00A6761A" w:rsidRPr="00AA5A16" w:rsidRDefault="00A6761A" w:rsidP="00AA5A16">
      <w:pPr>
        <w:suppressAutoHyphens/>
        <w:spacing w:after="0" w:line="360" w:lineRule="auto"/>
        <w:rPr>
          <w:rFonts w:ascii="Times New Roman" w:eastAsia="Times New Roman" w:hAnsi="Times New Roman" w:cs="Times New Roman"/>
          <w:sz w:val="20"/>
          <w:szCs w:val="20"/>
        </w:rPr>
      </w:pPr>
    </w:p>
    <w:p w14:paraId="2E90D1E7" w14:textId="77777777" w:rsidR="00AA5A16" w:rsidRPr="00AA5A16" w:rsidRDefault="00AA5A16" w:rsidP="00AA5A16">
      <w:pPr>
        <w:numPr>
          <w:ilvl w:val="0"/>
          <w:numId w:val="8"/>
        </w:numPr>
        <w:suppressAutoHyphens/>
        <w:spacing w:after="0" w:line="240" w:lineRule="auto"/>
        <w:ind w:left="357" w:hanging="357"/>
        <w:jc w:val="both"/>
        <w:rPr>
          <w:rFonts w:ascii="Times New Roman" w:eastAsia="Times New Roman" w:hAnsi="Times New Roman" w:cs="Times New Roman"/>
          <w:sz w:val="20"/>
          <w:szCs w:val="20"/>
        </w:rPr>
      </w:pPr>
      <w:r w:rsidRPr="00AA5A16">
        <w:rPr>
          <w:rFonts w:ascii="Arial" w:eastAsia="Times New Roman" w:hAnsi="Arial" w:cs="Arial"/>
          <w:b/>
          <w:szCs w:val="20"/>
        </w:rPr>
        <w:lastRenderedPageBreak/>
        <w:t>Movimentação do Imobilizado</w:t>
      </w:r>
    </w:p>
    <w:p w14:paraId="04D16835" w14:textId="77777777" w:rsidR="00AA5A16" w:rsidRPr="00AA5A16" w:rsidRDefault="00AA5A16" w:rsidP="00AA5A16">
      <w:pPr>
        <w:spacing w:after="0" w:line="240" w:lineRule="auto"/>
        <w:ind w:left="357"/>
        <w:jc w:val="both"/>
        <w:rPr>
          <w:rFonts w:ascii="Times New Roman" w:eastAsia="Times New Roman" w:hAnsi="Times New Roman" w:cs="Times New Roman"/>
          <w:color w:val="FF0000"/>
          <w:sz w:val="20"/>
          <w:szCs w:val="20"/>
        </w:rPr>
      </w:pPr>
    </w:p>
    <w:tbl>
      <w:tblPr>
        <w:tblW w:w="9213" w:type="dxa"/>
        <w:tblInd w:w="354" w:type="dxa"/>
        <w:tblLayout w:type="fixed"/>
        <w:tblCellMar>
          <w:left w:w="70" w:type="dxa"/>
          <w:right w:w="70" w:type="dxa"/>
        </w:tblCellMar>
        <w:tblLook w:val="04A0" w:firstRow="1" w:lastRow="0" w:firstColumn="1" w:lastColumn="0" w:noHBand="0" w:noVBand="1"/>
      </w:tblPr>
      <w:tblGrid>
        <w:gridCol w:w="2693"/>
        <w:gridCol w:w="1304"/>
        <w:gridCol w:w="1304"/>
        <w:gridCol w:w="1304"/>
        <w:gridCol w:w="1304"/>
        <w:gridCol w:w="1304"/>
      </w:tblGrid>
      <w:tr w:rsidR="00AA5A16" w:rsidRPr="00AA5A16" w14:paraId="56F3895A" w14:textId="77777777" w:rsidTr="0060361D">
        <w:trPr>
          <w:trHeight w:val="170"/>
        </w:trPr>
        <w:tc>
          <w:tcPr>
            <w:tcW w:w="2693" w:type="dxa"/>
            <w:tcBorders>
              <w:top w:val="nil"/>
              <w:left w:val="nil"/>
              <w:bottom w:val="nil"/>
              <w:right w:val="nil"/>
            </w:tcBorders>
            <w:shd w:val="clear" w:color="auto" w:fill="auto"/>
            <w:noWrap/>
            <w:vAlign w:val="center"/>
            <w:hideMark/>
          </w:tcPr>
          <w:p w14:paraId="70977232"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b/>
                <w:bCs/>
                <w:sz w:val="14"/>
                <w:szCs w:val="14"/>
                <w:u w:val="single"/>
                <w:lang w:eastAsia="pt-BR"/>
              </w:rPr>
              <w:t xml:space="preserve">Custo </w:t>
            </w:r>
          </w:p>
        </w:tc>
        <w:tc>
          <w:tcPr>
            <w:tcW w:w="1304" w:type="dxa"/>
            <w:tcBorders>
              <w:top w:val="nil"/>
              <w:left w:val="nil"/>
              <w:bottom w:val="single" w:sz="4" w:space="0" w:color="auto"/>
              <w:right w:val="nil"/>
            </w:tcBorders>
            <w:shd w:val="clear" w:color="auto" w:fill="auto"/>
            <w:noWrap/>
            <w:vAlign w:val="bottom"/>
            <w:hideMark/>
          </w:tcPr>
          <w:p w14:paraId="7D04EA29"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2020</w:t>
            </w:r>
          </w:p>
        </w:tc>
        <w:tc>
          <w:tcPr>
            <w:tcW w:w="1304" w:type="dxa"/>
            <w:tcBorders>
              <w:top w:val="nil"/>
              <w:left w:val="nil"/>
              <w:bottom w:val="single" w:sz="4" w:space="0" w:color="auto"/>
              <w:right w:val="nil"/>
            </w:tcBorders>
            <w:shd w:val="clear" w:color="auto" w:fill="auto"/>
            <w:noWrap/>
            <w:vAlign w:val="bottom"/>
            <w:hideMark/>
          </w:tcPr>
          <w:p w14:paraId="40982CCB" w14:textId="77777777" w:rsidR="00AA5A16" w:rsidRPr="00AA5A16" w:rsidRDefault="00AA5A16" w:rsidP="00AA5A16">
            <w:pPr>
              <w:spacing w:after="0" w:line="240" w:lineRule="auto"/>
              <w:jc w:val="center"/>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Adições</w:t>
            </w:r>
          </w:p>
        </w:tc>
        <w:tc>
          <w:tcPr>
            <w:tcW w:w="1304" w:type="dxa"/>
            <w:tcBorders>
              <w:top w:val="nil"/>
              <w:left w:val="nil"/>
              <w:bottom w:val="single" w:sz="4" w:space="0" w:color="auto"/>
              <w:right w:val="nil"/>
            </w:tcBorders>
            <w:shd w:val="clear" w:color="auto" w:fill="auto"/>
            <w:noWrap/>
            <w:vAlign w:val="bottom"/>
            <w:hideMark/>
          </w:tcPr>
          <w:p w14:paraId="28FB3200" w14:textId="77777777" w:rsidR="00AA5A16" w:rsidRPr="00AA5A16" w:rsidRDefault="00AA5A16" w:rsidP="00AA5A16">
            <w:pPr>
              <w:spacing w:after="0" w:line="240" w:lineRule="auto"/>
              <w:jc w:val="center"/>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Baixas</w:t>
            </w:r>
          </w:p>
        </w:tc>
        <w:tc>
          <w:tcPr>
            <w:tcW w:w="1304" w:type="dxa"/>
            <w:tcBorders>
              <w:top w:val="nil"/>
              <w:left w:val="nil"/>
              <w:bottom w:val="single" w:sz="4" w:space="0" w:color="auto"/>
              <w:right w:val="nil"/>
            </w:tcBorders>
            <w:shd w:val="clear" w:color="auto" w:fill="auto"/>
            <w:noWrap/>
            <w:vAlign w:val="bottom"/>
            <w:hideMark/>
          </w:tcPr>
          <w:p w14:paraId="47BA0410" w14:textId="77777777" w:rsidR="00AA5A16" w:rsidRPr="00AA5A16" w:rsidRDefault="00AA5A16" w:rsidP="00AA5A16">
            <w:pPr>
              <w:spacing w:after="0" w:line="240" w:lineRule="auto"/>
              <w:jc w:val="center"/>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Transferências</w:t>
            </w:r>
          </w:p>
        </w:tc>
        <w:tc>
          <w:tcPr>
            <w:tcW w:w="1304" w:type="dxa"/>
            <w:tcBorders>
              <w:top w:val="nil"/>
              <w:left w:val="nil"/>
              <w:bottom w:val="single" w:sz="4" w:space="0" w:color="auto"/>
              <w:right w:val="nil"/>
            </w:tcBorders>
            <w:shd w:val="clear" w:color="auto" w:fill="auto"/>
            <w:noWrap/>
            <w:vAlign w:val="bottom"/>
            <w:hideMark/>
          </w:tcPr>
          <w:p w14:paraId="463AC064" w14:textId="77777777" w:rsidR="00AA5A16" w:rsidRPr="00AA5A16" w:rsidRDefault="00AA5A16" w:rsidP="00AA5A16">
            <w:pPr>
              <w:spacing w:after="0" w:line="240" w:lineRule="auto"/>
              <w:jc w:val="center"/>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2021</w:t>
            </w:r>
          </w:p>
        </w:tc>
      </w:tr>
      <w:tr w:rsidR="00AA5A16" w:rsidRPr="00AA5A16" w14:paraId="7C4A4214" w14:textId="77777777" w:rsidTr="0060361D">
        <w:trPr>
          <w:trHeight w:val="170"/>
        </w:trPr>
        <w:tc>
          <w:tcPr>
            <w:tcW w:w="2693" w:type="dxa"/>
            <w:tcBorders>
              <w:top w:val="nil"/>
              <w:left w:val="nil"/>
              <w:bottom w:val="nil"/>
              <w:right w:val="nil"/>
            </w:tcBorders>
            <w:shd w:val="clear" w:color="auto" w:fill="auto"/>
            <w:noWrap/>
            <w:vAlign w:val="center"/>
            <w:hideMark/>
          </w:tcPr>
          <w:p w14:paraId="57E93768" w14:textId="77777777" w:rsidR="00AA5A16" w:rsidRPr="00AA5A16" w:rsidRDefault="00AA5A16" w:rsidP="00AA5A16">
            <w:pPr>
              <w:spacing w:after="0" w:line="240" w:lineRule="auto"/>
              <w:rPr>
                <w:rFonts w:ascii="Arial" w:eastAsia="Times New Roman" w:hAnsi="Arial" w:cs="Arial"/>
                <w:b/>
                <w:bCs/>
                <w:color w:val="FF0000"/>
                <w:sz w:val="14"/>
                <w:szCs w:val="14"/>
                <w:u w:val="single"/>
                <w:lang w:eastAsia="pt-BR"/>
              </w:rPr>
            </w:pPr>
          </w:p>
        </w:tc>
        <w:tc>
          <w:tcPr>
            <w:tcW w:w="1304" w:type="dxa"/>
            <w:tcBorders>
              <w:top w:val="nil"/>
              <w:left w:val="nil"/>
              <w:bottom w:val="nil"/>
              <w:right w:val="nil"/>
            </w:tcBorders>
            <w:shd w:val="clear" w:color="auto" w:fill="auto"/>
            <w:noWrap/>
            <w:vAlign w:val="center"/>
            <w:hideMark/>
          </w:tcPr>
          <w:p w14:paraId="28FF7855" w14:textId="77777777" w:rsidR="00AA5A16" w:rsidRPr="00AA5A16" w:rsidRDefault="00AA5A16" w:rsidP="00AA5A16">
            <w:pPr>
              <w:spacing w:after="0" w:line="240" w:lineRule="auto"/>
              <w:jc w:val="right"/>
              <w:rPr>
                <w:rFonts w:ascii="Arial" w:eastAsia="Times New Roman" w:hAnsi="Arial" w:cs="Arial"/>
                <w:b/>
                <w:bCs/>
                <w:color w:val="FF0000"/>
                <w:sz w:val="14"/>
                <w:szCs w:val="14"/>
                <w:u w:val="single"/>
                <w:lang w:eastAsia="pt-BR"/>
              </w:rPr>
            </w:pPr>
            <w:r w:rsidRPr="00AA5A16">
              <w:rPr>
                <w:rFonts w:ascii="Arial" w:eastAsia="Times New Roman" w:hAnsi="Arial" w:cs="Arial"/>
                <w:b/>
                <w:bCs/>
                <w:color w:val="FF0000"/>
                <w:sz w:val="14"/>
                <w:szCs w:val="14"/>
                <w:u w:val="single"/>
                <w:lang w:eastAsia="pt-BR"/>
              </w:rPr>
              <w:t xml:space="preserve"> </w:t>
            </w:r>
          </w:p>
        </w:tc>
        <w:tc>
          <w:tcPr>
            <w:tcW w:w="1304" w:type="dxa"/>
            <w:tcBorders>
              <w:top w:val="nil"/>
              <w:left w:val="nil"/>
              <w:bottom w:val="nil"/>
              <w:right w:val="nil"/>
            </w:tcBorders>
            <w:shd w:val="clear" w:color="auto" w:fill="auto"/>
            <w:noWrap/>
            <w:vAlign w:val="center"/>
            <w:hideMark/>
          </w:tcPr>
          <w:p w14:paraId="6BB82FC4"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140D58B5"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5F10DDCF"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251A4809"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r>
      <w:tr w:rsidR="00AA5A16" w:rsidRPr="00AA5A16" w14:paraId="0E95988E" w14:textId="77777777" w:rsidTr="0060361D">
        <w:trPr>
          <w:trHeight w:val="170"/>
        </w:trPr>
        <w:tc>
          <w:tcPr>
            <w:tcW w:w="2693" w:type="dxa"/>
            <w:tcBorders>
              <w:top w:val="nil"/>
              <w:left w:val="nil"/>
              <w:bottom w:val="nil"/>
              <w:right w:val="nil"/>
            </w:tcBorders>
            <w:shd w:val="clear" w:color="auto" w:fill="auto"/>
            <w:noWrap/>
            <w:vAlign w:val="center"/>
            <w:hideMark/>
          </w:tcPr>
          <w:p w14:paraId="47D5FE0A"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Terrenos</w:t>
            </w:r>
          </w:p>
        </w:tc>
        <w:tc>
          <w:tcPr>
            <w:tcW w:w="1304" w:type="dxa"/>
            <w:tcBorders>
              <w:top w:val="nil"/>
              <w:left w:val="nil"/>
              <w:bottom w:val="nil"/>
              <w:right w:val="nil"/>
            </w:tcBorders>
            <w:shd w:val="clear" w:color="auto" w:fill="auto"/>
            <w:noWrap/>
            <w:vAlign w:val="center"/>
            <w:hideMark/>
          </w:tcPr>
          <w:p w14:paraId="777F9A60"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45.909.816</w:t>
            </w:r>
          </w:p>
        </w:tc>
        <w:tc>
          <w:tcPr>
            <w:tcW w:w="1304" w:type="dxa"/>
            <w:tcBorders>
              <w:top w:val="nil"/>
              <w:left w:val="nil"/>
              <w:bottom w:val="nil"/>
              <w:right w:val="nil"/>
            </w:tcBorders>
            <w:shd w:val="clear" w:color="auto" w:fill="auto"/>
            <w:noWrap/>
            <w:vAlign w:val="center"/>
            <w:hideMark/>
          </w:tcPr>
          <w:p w14:paraId="75523F6C"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6F57F776"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1CBD52FE"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2625AE1F"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45.909.816</w:t>
            </w:r>
          </w:p>
        </w:tc>
      </w:tr>
      <w:tr w:rsidR="00AA5A16" w:rsidRPr="00AA5A16" w14:paraId="3FC6B2D6" w14:textId="77777777" w:rsidTr="0060361D">
        <w:trPr>
          <w:trHeight w:val="170"/>
        </w:trPr>
        <w:tc>
          <w:tcPr>
            <w:tcW w:w="2693" w:type="dxa"/>
            <w:tcBorders>
              <w:top w:val="nil"/>
              <w:left w:val="nil"/>
              <w:bottom w:val="nil"/>
              <w:right w:val="nil"/>
            </w:tcBorders>
            <w:shd w:val="clear" w:color="auto" w:fill="auto"/>
            <w:noWrap/>
            <w:vAlign w:val="center"/>
            <w:hideMark/>
          </w:tcPr>
          <w:p w14:paraId="1C0A4965"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Edificações, estações e depósitos</w:t>
            </w:r>
          </w:p>
        </w:tc>
        <w:tc>
          <w:tcPr>
            <w:tcW w:w="1304" w:type="dxa"/>
            <w:tcBorders>
              <w:top w:val="nil"/>
              <w:left w:val="nil"/>
              <w:bottom w:val="nil"/>
              <w:right w:val="nil"/>
            </w:tcBorders>
            <w:shd w:val="clear" w:color="auto" w:fill="auto"/>
            <w:noWrap/>
            <w:vAlign w:val="center"/>
            <w:hideMark/>
          </w:tcPr>
          <w:p w14:paraId="51AE57F2"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263.985.076</w:t>
            </w:r>
          </w:p>
        </w:tc>
        <w:tc>
          <w:tcPr>
            <w:tcW w:w="1304" w:type="dxa"/>
            <w:tcBorders>
              <w:top w:val="nil"/>
              <w:left w:val="nil"/>
              <w:bottom w:val="nil"/>
              <w:right w:val="nil"/>
            </w:tcBorders>
            <w:shd w:val="clear" w:color="auto" w:fill="auto"/>
            <w:noWrap/>
            <w:vAlign w:val="center"/>
            <w:hideMark/>
          </w:tcPr>
          <w:p w14:paraId="2870B7DB"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74A1757"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(9.484)</w:t>
            </w:r>
          </w:p>
        </w:tc>
        <w:tc>
          <w:tcPr>
            <w:tcW w:w="1304" w:type="dxa"/>
            <w:tcBorders>
              <w:top w:val="nil"/>
              <w:left w:val="nil"/>
              <w:bottom w:val="nil"/>
              <w:right w:val="nil"/>
            </w:tcBorders>
            <w:shd w:val="clear" w:color="auto" w:fill="auto"/>
            <w:noWrap/>
            <w:vAlign w:val="center"/>
            <w:hideMark/>
          </w:tcPr>
          <w:p w14:paraId="406E22B9"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C36DCEF"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263.975.592</w:t>
            </w:r>
          </w:p>
        </w:tc>
      </w:tr>
      <w:tr w:rsidR="00AA5A16" w:rsidRPr="00AA5A16" w14:paraId="2BC4BA2E" w14:textId="77777777" w:rsidTr="0060361D">
        <w:trPr>
          <w:trHeight w:val="170"/>
        </w:trPr>
        <w:tc>
          <w:tcPr>
            <w:tcW w:w="2693" w:type="dxa"/>
            <w:tcBorders>
              <w:top w:val="nil"/>
              <w:left w:val="nil"/>
              <w:bottom w:val="nil"/>
              <w:right w:val="nil"/>
            </w:tcBorders>
            <w:shd w:val="clear" w:color="auto" w:fill="auto"/>
            <w:noWrap/>
            <w:vAlign w:val="center"/>
            <w:hideMark/>
          </w:tcPr>
          <w:p w14:paraId="44C798CE"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Obras de arte (passarelas e viadutos)</w:t>
            </w:r>
          </w:p>
        </w:tc>
        <w:tc>
          <w:tcPr>
            <w:tcW w:w="1304" w:type="dxa"/>
            <w:tcBorders>
              <w:top w:val="nil"/>
              <w:left w:val="nil"/>
              <w:bottom w:val="nil"/>
              <w:right w:val="nil"/>
            </w:tcBorders>
            <w:shd w:val="clear" w:color="auto" w:fill="auto"/>
            <w:noWrap/>
            <w:vAlign w:val="center"/>
            <w:hideMark/>
          </w:tcPr>
          <w:p w14:paraId="383DE13E"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167.034.314</w:t>
            </w:r>
          </w:p>
        </w:tc>
        <w:tc>
          <w:tcPr>
            <w:tcW w:w="1304" w:type="dxa"/>
            <w:tcBorders>
              <w:top w:val="nil"/>
              <w:left w:val="nil"/>
              <w:bottom w:val="nil"/>
              <w:right w:val="nil"/>
            </w:tcBorders>
            <w:shd w:val="clear" w:color="auto" w:fill="auto"/>
            <w:noWrap/>
            <w:vAlign w:val="center"/>
            <w:hideMark/>
          </w:tcPr>
          <w:p w14:paraId="38F6C929"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6E90083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26988D36"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456E1913"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167.034.314</w:t>
            </w:r>
          </w:p>
        </w:tc>
      </w:tr>
      <w:tr w:rsidR="00AA5A16" w:rsidRPr="00AA5A16" w14:paraId="65A5CEC7" w14:textId="77777777" w:rsidTr="0060361D">
        <w:trPr>
          <w:trHeight w:val="170"/>
        </w:trPr>
        <w:tc>
          <w:tcPr>
            <w:tcW w:w="2693" w:type="dxa"/>
            <w:tcBorders>
              <w:top w:val="nil"/>
              <w:left w:val="nil"/>
              <w:bottom w:val="nil"/>
              <w:right w:val="nil"/>
            </w:tcBorders>
            <w:shd w:val="clear" w:color="auto" w:fill="auto"/>
            <w:noWrap/>
            <w:vAlign w:val="center"/>
            <w:hideMark/>
          </w:tcPr>
          <w:p w14:paraId="35274D1B"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Via permanente</w:t>
            </w:r>
          </w:p>
        </w:tc>
        <w:tc>
          <w:tcPr>
            <w:tcW w:w="1304" w:type="dxa"/>
            <w:tcBorders>
              <w:top w:val="nil"/>
              <w:left w:val="nil"/>
              <w:bottom w:val="nil"/>
              <w:right w:val="nil"/>
            </w:tcBorders>
            <w:shd w:val="clear" w:color="auto" w:fill="auto"/>
            <w:noWrap/>
            <w:vAlign w:val="center"/>
            <w:hideMark/>
          </w:tcPr>
          <w:p w14:paraId="3FC5C8D8"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604.946.676</w:t>
            </w:r>
          </w:p>
        </w:tc>
        <w:tc>
          <w:tcPr>
            <w:tcW w:w="1304" w:type="dxa"/>
            <w:tcBorders>
              <w:top w:val="nil"/>
              <w:left w:val="nil"/>
              <w:bottom w:val="nil"/>
              <w:right w:val="nil"/>
            </w:tcBorders>
            <w:shd w:val="clear" w:color="auto" w:fill="auto"/>
            <w:noWrap/>
            <w:vAlign w:val="center"/>
            <w:hideMark/>
          </w:tcPr>
          <w:p w14:paraId="21B6DD9D"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7F608D06"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60F19D7"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7C5F0DE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604.946.676</w:t>
            </w:r>
          </w:p>
        </w:tc>
      </w:tr>
      <w:tr w:rsidR="00AA5A16" w:rsidRPr="00AA5A16" w14:paraId="7DACA224" w14:textId="77777777" w:rsidTr="0060361D">
        <w:trPr>
          <w:trHeight w:val="170"/>
        </w:trPr>
        <w:tc>
          <w:tcPr>
            <w:tcW w:w="2693" w:type="dxa"/>
            <w:tcBorders>
              <w:top w:val="nil"/>
              <w:left w:val="nil"/>
              <w:bottom w:val="nil"/>
              <w:right w:val="nil"/>
            </w:tcBorders>
            <w:shd w:val="clear" w:color="auto" w:fill="auto"/>
            <w:noWrap/>
            <w:vAlign w:val="center"/>
            <w:hideMark/>
          </w:tcPr>
          <w:p w14:paraId="24FAA367"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Sistemas operacionais</w:t>
            </w:r>
          </w:p>
        </w:tc>
        <w:tc>
          <w:tcPr>
            <w:tcW w:w="1304" w:type="dxa"/>
            <w:tcBorders>
              <w:top w:val="nil"/>
              <w:left w:val="nil"/>
              <w:bottom w:val="nil"/>
              <w:right w:val="nil"/>
            </w:tcBorders>
            <w:shd w:val="clear" w:color="auto" w:fill="auto"/>
            <w:noWrap/>
            <w:vAlign w:val="center"/>
            <w:hideMark/>
          </w:tcPr>
          <w:p w14:paraId="3E5B6A9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324.134.479</w:t>
            </w:r>
          </w:p>
        </w:tc>
        <w:tc>
          <w:tcPr>
            <w:tcW w:w="1304" w:type="dxa"/>
            <w:tcBorders>
              <w:top w:val="nil"/>
              <w:left w:val="nil"/>
              <w:bottom w:val="nil"/>
              <w:right w:val="nil"/>
            </w:tcBorders>
            <w:shd w:val="clear" w:color="auto" w:fill="auto"/>
            <w:noWrap/>
            <w:vAlign w:val="center"/>
            <w:hideMark/>
          </w:tcPr>
          <w:p w14:paraId="54157B06"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323.425</w:t>
            </w:r>
          </w:p>
        </w:tc>
        <w:tc>
          <w:tcPr>
            <w:tcW w:w="1304" w:type="dxa"/>
            <w:tcBorders>
              <w:top w:val="nil"/>
              <w:left w:val="nil"/>
              <w:bottom w:val="nil"/>
              <w:right w:val="nil"/>
            </w:tcBorders>
            <w:shd w:val="clear" w:color="auto" w:fill="auto"/>
            <w:noWrap/>
            <w:vAlign w:val="center"/>
            <w:hideMark/>
          </w:tcPr>
          <w:p w14:paraId="571D704B"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(208.824)</w:t>
            </w:r>
          </w:p>
        </w:tc>
        <w:tc>
          <w:tcPr>
            <w:tcW w:w="1304" w:type="dxa"/>
            <w:tcBorders>
              <w:top w:val="nil"/>
              <w:left w:val="nil"/>
              <w:bottom w:val="nil"/>
              <w:right w:val="nil"/>
            </w:tcBorders>
            <w:shd w:val="clear" w:color="auto" w:fill="auto"/>
            <w:noWrap/>
            <w:vAlign w:val="center"/>
            <w:hideMark/>
          </w:tcPr>
          <w:p w14:paraId="1F69C24B"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268.996</w:t>
            </w:r>
          </w:p>
        </w:tc>
        <w:tc>
          <w:tcPr>
            <w:tcW w:w="1304" w:type="dxa"/>
            <w:tcBorders>
              <w:top w:val="nil"/>
              <w:left w:val="nil"/>
              <w:bottom w:val="nil"/>
              <w:right w:val="nil"/>
            </w:tcBorders>
            <w:shd w:val="clear" w:color="auto" w:fill="auto"/>
            <w:noWrap/>
            <w:vAlign w:val="center"/>
            <w:hideMark/>
          </w:tcPr>
          <w:p w14:paraId="374F70F1"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324.518.076</w:t>
            </w:r>
          </w:p>
        </w:tc>
      </w:tr>
      <w:tr w:rsidR="00AA5A16" w:rsidRPr="00AA5A16" w14:paraId="0EBEE5E3" w14:textId="77777777" w:rsidTr="0060361D">
        <w:trPr>
          <w:trHeight w:val="170"/>
        </w:trPr>
        <w:tc>
          <w:tcPr>
            <w:tcW w:w="2693" w:type="dxa"/>
            <w:tcBorders>
              <w:top w:val="nil"/>
              <w:left w:val="nil"/>
              <w:bottom w:val="nil"/>
              <w:right w:val="nil"/>
            </w:tcBorders>
            <w:shd w:val="clear" w:color="auto" w:fill="auto"/>
            <w:noWrap/>
            <w:vAlign w:val="center"/>
            <w:hideMark/>
          </w:tcPr>
          <w:p w14:paraId="62D5420D"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Veículos ferroviários/</w:t>
            </w:r>
            <w:proofErr w:type="spellStart"/>
            <w:r w:rsidRPr="00AA5A16">
              <w:rPr>
                <w:rFonts w:ascii="Arial" w:eastAsia="Times New Roman" w:hAnsi="Arial" w:cs="Arial"/>
                <w:sz w:val="14"/>
                <w:szCs w:val="14"/>
                <w:lang w:eastAsia="pt-BR"/>
              </w:rPr>
              <w:t>aeromóvel</w:t>
            </w:r>
            <w:proofErr w:type="spellEnd"/>
          </w:p>
        </w:tc>
        <w:tc>
          <w:tcPr>
            <w:tcW w:w="1304" w:type="dxa"/>
            <w:tcBorders>
              <w:top w:val="nil"/>
              <w:left w:val="nil"/>
              <w:bottom w:val="nil"/>
              <w:right w:val="nil"/>
            </w:tcBorders>
            <w:shd w:val="clear" w:color="auto" w:fill="auto"/>
            <w:noWrap/>
            <w:vAlign w:val="center"/>
            <w:hideMark/>
          </w:tcPr>
          <w:p w14:paraId="2A53DA0B"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368.505.523</w:t>
            </w:r>
          </w:p>
        </w:tc>
        <w:tc>
          <w:tcPr>
            <w:tcW w:w="1304" w:type="dxa"/>
            <w:tcBorders>
              <w:top w:val="nil"/>
              <w:left w:val="nil"/>
              <w:bottom w:val="nil"/>
              <w:right w:val="nil"/>
            </w:tcBorders>
            <w:shd w:val="clear" w:color="auto" w:fill="auto"/>
            <w:noWrap/>
            <w:vAlign w:val="center"/>
            <w:hideMark/>
          </w:tcPr>
          <w:p w14:paraId="6DE0B25B"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60274F82"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F221135"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116.964</w:t>
            </w:r>
          </w:p>
        </w:tc>
        <w:tc>
          <w:tcPr>
            <w:tcW w:w="1304" w:type="dxa"/>
            <w:tcBorders>
              <w:top w:val="nil"/>
              <w:left w:val="nil"/>
              <w:bottom w:val="nil"/>
              <w:right w:val="nil"/>
            </w:tcBorders>
            <w:shd w:val="clear" w:color="auto" w:fill="auto"/>
            <w:noWrap/>
            <w:vAlign w:val="center"/>
            <w:hideMark/>
          </w:tcPr>
          <w:p w14:paraId="38FAF612"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368.622.487</w:t>
            </w:r>
          </w:p>
        </w:tc>
      </w:tr>
      <w:tr w:rsidR="00AA5A16" w:rsidRPr="00AA5A16" w14:paraId="1BC0DA7B" w14:textId="77777777" w:rsidTr="0060361D">
        <w:trPr>
          <w:trHeight w:val="170"/>
        </w:trPr>
        <w:tc>
          <w:tcPr>
            <w:tcW w:w="2693" w:type="dxa"/>
            <w:tcBorders>
              <w:top w:val="nil"/>
              <w:left w:val="nil"/>
              <w:bottom w:val="nil"/>
              <w:right w:val="nil"/>
            </w:tcBorders>
            <w:shd w:val="clear" w:color="auto" w:fill="auto"/>
            <w:noWrap/>
            <w:vAlign w:val="center"/>
            <w:hideMark/>
          </w:tcPr>
          <w:p w14:paraId="4C85E4AB"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Veículos rodoviários</w:t>
            </w:r>
          </w:p>
        </w:tc>
        <w:tc>
          <w:tcPr>
            <w:tcW w:w="1304" w:type="dxa"/>
            <w:tcBorders>
              <w:top w:val="nil"/>
              <w:left w:val="nil"/>
              <w:bottom w:val="nil"/>
              <w:right w:val="nil"/>
            </w:tcBorders>
            <w:shd w:val="clear" w:color="auto" w:fill="auto"/>
            <w:noWrap/>
            <w:vAlign w:val="center"/>
            <w:hideMark/>
          </w:tcPr>
          <w:p w14:paraId="47A25E98"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1.678.988</w:t>
            </w:r>
          </w:p>
        </w:tc>
        <w:tc>
          <w:tcPr>
            <w:tcW w:w="1304" w:type="dxa"/>
            <w:tcBorders>
              <w:top w:val="nil"/>
              <w:left w:val="nil"/>
              <w:bottom w:val="nil"/>
              <w:right w:val="nil"/>
            </w:tcBorders>
            <w:shd w:val="clear" w:color="auto" w:fill="auto"/>
            <w:noWrap/>
            <w:vAlign w:val="center"/>
            <w:hideMark/>
          </w:tcPr>
          <w:p w14:paraId="3B13CB54"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16C34C1"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2F307E6C"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726EB273"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1.678.988</w:t>
            </w:r>
          </w:p>
        </w:tc>
      </w:tr>
      <w:tr w:rsidR="00AA5A16" w:rsidRPr="00AA5A16" w14:paraId="53E2903F" w14:textId="77777777" w:rsidTr="0060361D">
        <w:trPr>
          <w:trHeight w:val="170"/>
        </w:trPr>
        <w:tc>
          <w:tcPr>
            <w:tcW w:w="2693" w:type="dxa"/>
            <w:tcBorders>
              <w:top w:val="nil"/>
              <w:left w:val="nil"/>
              <w:bottom w:val="nil"/>
              <w:right w:val="nil"/>
            </w:tcBorders>
            <w:shd w:val="clear" w:color="auto" w:fill="auto"/>
            <w:noWrap/>
            <w:vAlign w:val="center"/>
            <w:hideMark/>
          </w:tcPr>
          <w:p w14:paraId="508A63BE" w14:textId="77777777" w:rsidR="00AA5A16" w:rsidRPr="00AA5A16" w:rsidRDefault="00AA5A16" w:rsidP="00AA5A16">
            <w:pPr>
              <w:spacing w:after="0" w:line="240" w:lineRule="auto"/>
              <w:rPr>
                <w:rFonts w:ascii="Arial" w:eastAsia="Times New Roman" w:hAnsi="Arial" w:cs="Arial"/>
                <w:sz w:val="14"/>
                <w:szCs w:val="14"/>
                <w:lang w:eastAsia="pt-BR"/>
              </w:rPr>
            </w:pPr>
            <w:proofErr w:type="spellStart"/>
            <w:r w:rsidRPr="00AA5A16">
              <w:rPr>
                <w:rFonts w:ascii="Arial" w:eastAsia="Times New Roman" w:hAnsi="Arial" w:cs="Arial"/>
                <w:sz w:val="14"/>
                <w:szCs w:val="14"/>
                <w:lang w:eastAsia="pt-BR"/>
              </w:rPr>
              <w:t>Equip</w:t>
            </w:r>
            <w:proofErr w:type="spellEnd"/>
            <w:r w:rsidRPr="00AA5A16">
              <w:rPr>
                <w:rFonts w:ascii="Arial" w:eastAsia="Times New Roman" w:hAnsi="Arial" w:cs="Arial"/>
                <w:sz w:val="14"/>
                <w:szCs w:val="14"/>
                <w:lang w:eastAsia="pt-BR"/>
              </w:rPr>
              <w:t>. processamento de dados</w:t>
            </w:r>
          </w:p>
        </w:tc>
        <w:tc>
          <w:tcPr>
            <w:tcW w:w="1304" w:type="dxa"/>
            <w:tcBorders>
              <w:top w:val="nil"/>
              <w:left w:val="nil"/>
              <w:bottom w:val="nil"/>
              <w:right w:val="nil"/>
            </w:tcBorders>
            <w:shd w:val="clear" w:color="auto" w:fill="auto"/>
            <w:noWrap/>
            <w:vAlign w:val="center"/>
            <w:hideMark/>
          </w:tcPr>
          <w:p w14:paraId="68215FA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5.874.635</w:t>
            </w:r>
          </w:p>
        </w:tc>
        <w:tc>
          <w:tcPr>
            <w:tcW w:w="1304" w:type="dxa"/>
            <w:tcBorders>
              <w:top w:val="nil"/>
              <w:left w:val="nil"/>
              <w:bottom w:val="nil"/>
              <w:right w:val="nil"/>
            </w:tcBorders>
            <w:shd w:val="clear" w:color="auto" w:fill="auto"/>
            <w:noWrap/>
            <w:vAlign w:val="center"/>
            <w:hideMark/>
          </w:tcPr>
          <w:p w14:paraId="635FEF52"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378.226</w:t>
            </w:r>
          </w:p>
        </w:tc>
        <w:tc>
          <w:tcPr>
            <w:tcW w:w="1304" w:type="dxa"/>
            <w:tcBorders>
              <w:top w:val="nil"/>
              <w:left w:val="nil"/>
              <w:bottom w:val="nil"/>
              <w:right w:val="nil"/>
            </w:tcBorders>
            <w:shd w:val="clear" w:color="auto" w:fill="auto"/>
            <w:noWrap/>
            <w:vAlign w:val="center"/>
            <w:hideMark/>
          </w:tcPr>
          <w:p w14:paraId="726D1293"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(56.720)</w:t>
            </w:r>
          </w:p>
        </w:tc>
        <w:tc>
          <w:tcPr>
            <w:tcW w:w="1304" w:type="dxa"/>
            <w:tcBorders>
              <w:top w:val="nil"/>
              <w:left w:val="nil"/>
              <w:bottom w:val="nil"/>
              <w:right w:val="nil"/>
            </w:tcBorders>
            <w:shd w:val="clear" w:color="auto" w:fill="auto"/>
            <w:noWrap/>
            <w:vAlign w:val="center"/>
            <w:hideMark/>
          </w:tcPr>
          <w:p w14:paraId="5D6E7FEC"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2.700</w:t>
            </w:r>
          </w:p>
        </w:tc>
        <w:tc>
          <w:tcPr>
            <w:tcW w:w="1304" w:type="dxa"/>
            <w:tcBorders>
              <w:top w:val="nil"/>
              <w:left w:val="nil"/>
              <w:bottom w:val="nil"/>
              <w:right w:val="nil"/>
            </w:tcBorders>
            <w:shd w:val="clear" w:color="auto" w:fill="auto"/>
            <w:noWrap/>
            <w:vAlign w:val="center"/>
            <w:hideMark/>
          </w:tcPr>
          <w:p w14:paraId="732E5793"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6.198.841</w:t>
            </w:r>
          </w:p>
        </w:tc>
      </w:tr>
      <w:tr w:rsidR="00AA5A16" w:rsidRPr="00AA5A16" w14:paraId="6C5E5B44" w14:textId="77777777" w:rsidTr="0060361D">
        <w:trPr>
          <w:trHeight w:val="170"/>
        </w:trPr>
        <w:tc>
          <w:tcPr>
            <w:tcW w:w="2693" w:type="dxa"/>
            <w:tcBorders>
              <w:top w:val="nil"/>
              <w:left w:val="nil"/>
              <w:bottom w:val="nil"/>
              <w:right w:val="nil"/>
            </w:tcBorders>
            <w:shd w:val="clear" w:color="auto" w:fill="auto"/>
            <w:noWrap/>
            <w:vAlign w:val="center"/>
            <w:hideMark/>
          </w:tcPr>
          <w:p w14:paraId="35C4A5D1"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Equipamentos, máquinas e instrumentos</w:t>
            </w:r>
          </w:p>
        </w:tc>
        <w:tc>
          <w:tcPr>
            <w:tcW w:w="1304" w:type="dxa"/>
            <w:tcBorders>
              <w:top w:val="nil"/>
              <w:left w:val="nil"/>
              <w:bottom w:val="nil"/>
              <w:right w:val="nil"/>
            </w:tcBorders>
            <w:shd w:val="clear" w:color="auto" w:fill="auto"/>
            <w:noWrap/>
            <w:vAlign w:val="center"/>
            <w:hideMark/>
          </w:tcPr>
          <w:p w14:paraId="541A101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59.872.654</w:t>
            </w:r>
          </w:p>
        </w:tc>
        <w:tc>
          <w:tcPr>
            <w:tcW w:w="1304" w:type="dxa"/>
            <w:tcBorders>
              <w:top w:val="nil"/>
              <w:left w:val="nil"/>
              <w:bottom w:val="nil"/>
              <w:right w:val="nil"/>
            </w:tcBorders>
            <w:shd w:val="clear" w:color="auto" w:fill="auto"/>
            <w:noWrap/>
            <w:vAlign w:val="center"/>
            <w:hideMark/>
          </w:tcPr>
          <w:p w14:paraId="06E892BC"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1.036.743</w:t>
            </w:r>
          </w:p>
        </w:tc>
        <w:tc>
          <w:tcPr>
            <w:tcW w:w="1304" w:type="dxa"/>
            <w:tcBorders>
              <w:top w:val="nil"/>
              <w:left w:val="nil"/>
              <w:bottom w:val="nil"/>
              <w:right w:val="nil"/>
            </w:tcBorders>
            <w:shd w:val="clear" w:color="auto" w:fill="auto"/>
            <w:noWrap/>
            <w:vAlign w:val="center"/>
            <w:hideMark/>
          </w:tcPr>
          <w:p w14:paraId="2351EF3F"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(40.523)</w:t>
            </w:r>
          </w:p>
        </w:tc>
        <w:tc>
          <w:tcPr>
            <w:tcW w:w="1304" w:type="dxa"/>
            <w:tcBorders>
              <w:top w:val="nil"/>
              <w:left w:val="nil"/>
              <w:bottom w:val="nil"/>
              <w:right w:val="nil"/>
            </w:tcBorders>
            <w:shd w:val="clear" w:color="auto" w:fill="auto"/>
            <w:noWrap/>
            <w:vAlign w:val="center"/>
            <w:hideMark/>
          </w:tcPr>
          <w:p w14:paraId="1953F92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278.655</w:t>
            </w:r>
          </w:p>
        </w:tc>
        <w:tc>
          <w:tcPr>
            <w:tcW w:w="1304" w:type="dxa"/>
            <w:tcBorders>
              <w:top w:val="nil"/>
              <w:left w:val="nil"/>
              <w:bottom w:val="nil"/>
              <w:right w:val="nil"/>
            </w:tcBorders>
            <w:shd w:val="clear" w:color="auto" w:fill="auto"/>
            <w:noWrap/>
            <w:vAlign w:val="center"/>
            <w:hideMark/>
          </w:tcPr>
          <w:p w14:paraId="458A795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61.147.529</w:t>
            </w:r>
          </w:p>
        </w:tc>
      </w:tr>
      <w:tr w:rsidR="00AA5A16" w:rsidRPr="00AA5A16" w14:paraId="27B193FA" w14:textId="77777777" w:rsidTr="0060361D">
        <w:trPr>
          <w:trHeight w:val="170"/>
        </w:trPr>
        <w:tc>
          <w:tcPr>
            <w:tcW w:w="2693" w:type="dxa"/>
            <w:tcBorders>
              <w:top w:val="nil"/>
              <w:left w:val="nil"/>
              <w:bottom w:val="nil"/>
              <w:right w:val="nil"/>
            </w:tcBorders>
            <w:shd w:val="clear" w:color="auto" w:fill="auto"/>
            <w:noWrap/>
            <w:vAlign w:val="center"/>
            <w:hideMark/>
          </w:tcPr>
          <w:p w14:paraId="7AE03D48"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Instalações</w:t>
            </w:r>
          </w:p>
        </w:tc>
        <w:tc>
          <w:tcPr>
            <w:tcW w:w="1304" w:type="dxa"/>
            <w:tcBorders>
              <w:top w:val="nil"/>
              <w:left w:val="nil"/>
              <w:bottom w:val="nil"/>
              <w:right w:val="nil"/>
            </w:tcBorders>
            <w:shd w:val="clear" w:color="auto" w:fill="auto"/>
            <w:noWrap/>
            <w:vAlign w:val="center"/>
            <w:hideMark/>
          </w:tcPr>
          <w:p w14:paraId="079BDD7C"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29.601.126</w:t>
            </w:r>
          </w:p>
        </w:tc>
        <w:tc>
          <w:tcPr>
            <w:tcW w:w="1304" w:type="dxa"/>
            <w:tcBorders>
              <w:top w:val="nil"/>
              <w:left w:val="nil"/>
              <w:bottom w:val="nil"/>
              <w:right w:val="nil"/>
            </w:tcBorders>
            <w:shd w:val="clear" w:color="auto" w:fill="auto"/>
            <w:noWrap/>
            <w:vAlign w:val="center"/>
            <w:hideMark/>
          </w:tcPr>
          <w:p w14:paraId="018C87F0"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150.023</w:t>
            </w:r>
          </w:p>
        </w:tc>
        <w:tc>
          <w:tcPr>
            <w:tcW w:w="1304" w:type="dxa"/>
            <w:tcBorders>
              <w:top w:val="nil"/>
              <w:left w:val="nil"/>
              <w:bottom w:val="nil"/>
              <w:right w:val="nil"/>
            </w:tcBorders>
            <w:shd w:val="clear" w:color="auto" w:fill="auto"/>
            <w:noWrap/>
            <w:vAlign w:val="center"/>
            <w:hideMark/>
          </w:tcPr>
          <w:p w14:paraId="0747A3E9"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(71.849)</w:t>
            </w:r>
          </w:p>
        </w:tc>
        <w:tc>
          <w:tcPr>
            <w:tcW w:w="1304" w:type="dxa"/>
            <w:tcBorders>
              <w:top w:val="nil"/>
              <w:left w:val="nil"/>
              <w:bottom w:val="nil"/>
              <w:right w:val="nil"/>
            </w:tcBorders>
            <w:shd w:val="clear" w:color="auto" w:fill="auto"/>
            <w:noWrap/>
            <w:vAlign w:val="center"/>
            <w:hideMark/>
          </w:tcPr>
          <w:p w14:paraId="6267CB14"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109.219</w:t>
            </w:r>
          </w:p>
        </w:tc>
        <w:tc>
          <w:tcPr>
            <w:tcW w:w="1304" w:type="dxa"/>
            <w:tcBorders>
              <w:top w:val="nil"/>
              <w:left w:val="nil"/>
              <w:bottom w:val="nil"/>
              <w:right w:val="nil"/>
            </w:tcBorders>
            <w:shd w:val="clear" w:color="auto" w:fill="auto"/>
            <w:noWrap/>
            <w:vAlign w:val="center"/>
            <w:hideMark/>
          </w:tcPr>
          <w:p w14:paraId="42E6B4C4"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29.788.519</w:t>
            </w:r>
          </w:p>
        </w:tc>
      </w:tr>
      <w:tr w:rsidR="00AA5A16" w:rsidRPr="00AA5A16" w14:paraId="390FB89D" w14:textId="77777777" w:rsidTr="0060361D">
        <w:trPr>
          <w:trHeight w:val="170"/>
        </w:trPr>
        <w:tc>
          <w:tcPr>
            <w:tcW w:w="2693" w:type="dxa"/>
            <w:tcBorders>
              <w:top w:val="nil"/>
              <w:left w:val="nil"/>
              <w:bottom w:val="nil"/>
              <w:right w:val="nil"/>
            </w:tcBorders>
            <w:shd w:val="clear" w:color="auto" w:fill="auto"/>
            <w:noWrap/>
            <w:vAlign w:val="center"/>
            <w:hideMark/>
          </w:tcPr>
          <w:p w14:paraId="6286B051"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Móveis e utensílios</w:t>
            </w:r>
          </w:p>
        </w:tc>
        <w:tc>
          <w:tcPr>
            <w:tcW w:w="1304" w:type="dxa"/>
            <w:tcBorders>
              <w:top w:val="nil"/>
              <w:left w:val="nil"/>
              <w:bottom w:val="nil"/>
              <w:right w:val="nil"/>
            </w:tcBorders>
            <w:shd w:val="clear" w:color="auto" w:fill="auto"/>
            <w:noWrap/>
            <w:vAlign w:val="center"/>
            <w:hideMark/>
          </w:tcPr>
          <w:p w14:paraId="6426ECBD"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9.551.179</w:t>
            </w:r>
          </w:p>
        </w:tc>
        <w:tc>
          <w:tcPr>
            <w:tcW w:w="1304" w:type="dxa"/>
            <w:tcBorders>
              <w:top w:val="nil"/>
              <w:left w:val="nil"/>
              <w:bottom w:val="nil"/>
              <w:right w:val="nil"/>
            </w:tcBorders>
            <w:shd w:val="clear" w:color="auto" w:fill="auto"/>
            <w:noWrap/>
            <w:vAlign w:val="center"/>
            <w:hideMark/>
          </w:tcPr>
          <w:p w14:paraId="4454FC48"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1.087.434</w:t>
            </w:r>
          </w:p>
        </w:tc>
        <w:tc>
          <w:tcPr>
            <w:tcW w:w="1304" w:type="dxa"/>
            <w:tcBorders>
              <w:top w:val="nil"/>
              <w:left w:val="nil"/>
              <w:bottom w:val="nil"/>
              <w:right w:val="nil"/>
            </w:tcBorders>
            <w:shd w:val="clear" w:color="auto" w:fill="auto"/>
            <w:noWrap/>
            <w:vAlign w:val="center"/>
            <w:hideMark/>
          </w:tcPr>
          <w:p w14:paraId="0B5F2609"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(156.123)</w:t>
            </w:r>
          </w:p>
        </w:tc>
        <w:tc>
          <w:tcPr>
            <w:tcW w:w="1304" w:type="dxa"/>
            <w:tcBorders>
              <w:top w:val="nil"/>
              <w:left w:val="nil"/>
              <w:bottom w:val="nil"/>
              <w:right w:val="nil"/>
            </w:tcBorders>
            <w:shd w:val="clear" w:color="auto" w:fill="auto"/>
            <w:noWrap/>
            <w:vAlign w:val="center"/>
            <w:hideMark/>
          </w:tcPr>
          <w:p w14:paraId="5C42CC82"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9AC7BA2"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10.482.490</w:t>
            </w:r>
          </w:p>
        </w:tc>
      </w:tr>
      <w:tr w:rsidR="00AA5A16" w:rsidRPr="00AA5A16" w14:paraId="4BFD895A" w14:textId="77777777" w:rsidTr="0060361D">
        <w:trPr>
          <w:trHeight w:val="170"/>
        </w:trPr>
        <w:tc>
          <w:tcPr>
            <w:tcW w:w="2693" w:type="dxa"/>
            <w:tcBorders>
              <w:top w:val="nil"/>
              <w:left w:val="nil"/>
              <w:bottom w:val="nil"/>
              <w:right w:val="nil"/>
            </w:tcBorders>
            <w:shd w:val="clear" w:color="auto" w:fill="auto"/>
            <w:noWrap/>
            <w:vAlign w:val="center"/>
            <w:hideMark/>
          </w:tcPr>
          <w:p w14:paraId="2B2A32CE"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Benfeitorias em bens de terceiros</w:t>
            </w:r>
          </w:p>
        </w:tc>
        <w:tc>
          <w:tcPr>
            <w:tcW w:w="1304" w:type="dxa"/>
            <w:tcBorders>
              <w:top w:val="nil"/>
              <w:left w:val="nil"/>
              <w:bottom w:val="nil"/>
              <w:right w:val="nil"/>
            </w:tcBorders>
            <w:shd w:val="clear" w:color="auto" w:fill="auto"/>
            <w:noWrap/>
            <w:vAlign w:val="center"/>
            <w:hideMark/>
          </w:tcPr>
          <w:p w14:paraId="0CEBE587"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14.085.626</w:t>
            </w:r>
          </w:p>
        </w:tc>
        <w:tc>
          <w:tcPr>
            <w:tcW w:w="1304" w:type="dxa"/>
            <w:tcBorders>
              <w:top w:val="nil"/>
              <w:left w:val="nil"/>
              <w:bottom w:val="nil"/>
              <w:right w:val="nil"/>
            </w:tcBorders>
            <w:shd w:val="clear" w:color="auto" w:fill="auto"/>
            <w:noWrap/>
            <w:vAlign w:val="center"/>
            <w:hideMark/>
          </w:tcPr>
          <w:p w14:paraId="50D1139B"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7FE9F78C"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4DCAB8AF"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751BF11B"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14.085.626</w:t>
            </w:r>
          </w:p>
        </w:tc>
      </w:tr>
      <w:tr w:rsidR="00AA5A16" w:rsidRPr="00AA5A16" w14:paraId="02D2FB09" w14:textId="77777777" w:rsidTr="0060361D">
        <w:trPr>
          <w:trHeight w:val="170"/>
        </w:trPr>
        <w:tc>
          <w:tcPr>
            <w:tcW w:w="2693" w:type="dxa"/>
            <w:tcBorders>
              <w:top w:val="nil"/>
              <w:left w:val="nil"/>
              <w:bottom w:val="nil"/>
              <w:right w:val="nil"/>
            </w:tcBorders>
            <w:shd w:val="clear" w:color="auto" w:fill="auto"/>
            <w:noWrap/>
            <w:vAlign w:val="center"/>
            <w:hideMark/>
          </w:tcPr>
          <w:p w14:paraId="588B14F1"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Imobilizado em curso</w:t>
            </w:r>
          </w:p>
        </w:tc>
        <w:tc>
          <w:tcPr>
            <w:tcW w:w="1304" w:type="dxa"/>
            <w:tcBorders>
              <w:top w:val="nil"/>
              <w:left w:val="nil"/>
              <w:bottom w:val="nil"/>
              <w:right w:val="nil"/>
            </w:tcBorders>
            <w:shd w:val="clear" w:color="auto" w:fill="auto"/>
            <w:noWrap/>
            <w:vAlign w:val="center"/>
            <w:hideMark/>
          </w:tcPr>
          <w:p w14:paraId="6AAF33D2"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10.487.092</w:t>
            </w:r>
          </w:p>
        </w:tc>
        <w:tc>
          <w:tcPr>
            <w:tcW w:w="1304" w:type="dxa"/>
            <w:tcBorders>
              <w:top w:val="nil"/>
              <w:left w:val="nil"/>
              <w:bottom w:val="nil"/>
              <w:right w:val="nil"/>
            </w:tcBorders>
            <w:shd w:val="clear" w:color="auto" w:fill="auto"/>
            <w:noWrap/>
            <w:vAlign w:val="center"/>
            <w:hideMark/>
          </w:tcPr>
          <w:p w14:paraId="5E63EA0F"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5.525.925</w:t>
            </w:r>
          </w:p>
        </w:tc>
        <w:tc>
          <w:tcPr>
            <w:tcW w:w="1304" w:type="dxa"/>
            <w:tcBorders>
              <w:top w:val="nil"/>
              <w:left w:val="nil"/>
              <w:bottom w:val="nil"/>
              <w:right w:val="nil"/>
            </w:tcBorders>
            <w:shd w:val="clear" w:color="auto" w:fill="auto"/>
            <w:noWrap/>
            <w:vAlign w:val="center"/>
            <w:hideMark/>
          </w:tcPr>
          <w:p w14:paraId="3A173B6F"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284FE013"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(801.112)</w:t>
            </w:r>
          </w:p>
        </w:tc>
        <w:tc>
          <w:tcPr>
            <w:tcW w:w="1304" w:type="dxa"/>
            <w:tcBorders>
              <w:top w:val="nil"/>
              <w:left w:val="nil"/>
              <w:bottom w:val="nil"/>
              <w:right w:val="nil"/>
            </w:tcBorders>
            <w:shd w:val="clear" w:color="auto" w:fill="auto"/>
            <w:noWrap/>
            <w:vAlign w:val="center"/>
            <w:hideMark/>
          </w:tcPr>
          <w:p w14:paraId="1B540F13"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15.211.905</w:t>
            </w:r>
          </w:p>
        </w:tc>
      </w:tr>
      <w:tr w:rsidR="00AA5A16" w:rsidRPr="00AA5A16" w14:paraId="5CE32841" w14:textId="77777777" w:rsidTr="0060361D">
        <w:trPr>
          <w:trHeight w:val="170"/>
        </w:trPr>
        <w:tc>
          <w:tcPr>
            <w:tcW w:w="2693" w:type="dxa"/>
            <w:tcBorders>
              <w:top w:val="nil"/>
              <w:left w:val="nil"/>
              <w:bottom w:val="nil"/>
              <w:right w:val="nil"/>
            </w:tcBorders>
            <w:shd w:val="clear" w:color="auto" w:fill="auto"/>
            <w:noWrap/>
            <w:vAlign w:val="center"/>
            <w:hideMark/>
          </w:tcPr>
          <w:p w14:paraId="72F54569"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Importações em andamento</w:t>
            </w:r>
          </w:p>
        </w:tc>
        <w:tc>
          <w:tcPr>
            <w:tcW w:w="1304" w:type="dxa"/>
            <w:tcBorders>
              <w:top w:val="nil"/>
              <w:left w:val="nil"/>
              <w:bottom w:val="nil"/>
              <w:right w:val="nil"/>
            </w:tcBorders>
            <w:shd w:val="clear" w:color="auto" w:fill="auto"/>
            <w:noWrap/>
            <w:vAlign w:val="center"/>
            <w:hideMark/>
          </w:tcPr>
          <w:p w14:paraId="4674AF61"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63.040</w:t>
            </w:r>
          </w:p>
        </w:tc>
        <w:tc>
          <w:tcPr>
            <w:tcW w:w="1304" w:type="dxa"/>
            <w:tcBorders>
              <w:top w:val="nil"/>
              <w:left w:val="nil"/>
              <w:bottom w:val="nil"/>
              <w:right w:val="nil"/>
            </w:tcBorders>
            <w:shd w:val="clear" w:color="auto" w:fill="auto"/>
            <w:noWrap/>
            <w:vAlign w:val="center"/>
            <w:hideMark/>
          </w:tcPr>
          <w:p w14:paraId="0578EBBE"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AF880C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(63.040)</w:t>
            </w:r>
          </w:p>
        </w:tc>
        <w:tc>
          <w:tcPr>
            <w:tcW w:w="1304" w:type="dxa"/>
            <w:tcBorders>
              <w:top w:val="nil"/>
              <w:left w:val="nil"/>
              <w:bottom w:val="nil"/>
              <w:right w:val="nil"/>
            </w:tcBorders>
            <w:shd w:val="clear" w:color="auto" w:fill="auto"/>
            <w:noWrap/>
            <w:vAlign w:val="center"/>
            <w:hideMark/>
          </w:tcPr>
          <w:p w14:paraId="7A7171A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6D226E02"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r>
      <w:tr w:rsidR="00AA5A16" w:rsidRPr="00AA5A16" w14:paraId="48846475" w14:textId="77777777" w:rsidTr="0060361D">
        <w:trPr>
          <w:trHeight w:val="170"/>
        </w:trPr>
        <w:tc>
          <w:tcPr>
            <w:tcW w:w="2693" w:type="dxa"/>
            <w:tcBorders>
              <w:top w:val="nil"/>
              <w:left w:val="nil"/>
              <w:bottom w:val="nil"/>
              <w:right w:val="nil"/>
            </w:tcBorders>
            <w:shd w:val="clear" w:color="auto" w:fill="auto"/>
            <w:noWrap/>
            <w:vAlign w:val="center"/>
            <w:hideMark/>
          </w:tcPr>
          <w:p w14:paraId="118C2440"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Almoxarifado de bens imobilizados</w:t>
            </w:r>
          </w:p>
        </w:tc>
        <w:tc>
          <w:tcPr>
            <w:tcW w:w="1304" w:type="dxa"/>
            <w:tcBorders>
              <w:top w:val="nil"/>
              <w:left w:val="nil"/>
              <w:bottom w:val="nil"/>
              <w:right w:val="nil"/>
            </w:tcBorders>
            <w:shd w:val="clear" w:color="auto" w:fill="auto"/>
            <w:noWrap/>
            <w:vAlign w:val="center"/>
            <w:hideMark/>
          </w:tcPr>
          <w:p w14:paraId="48576E89"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11.549.613</w:t>
            </w:r>
          </w:p>
        </w:tc>
        <w:tc>
          <w:tcPr>
            <w:tcW w:w="1304" w:type="dxa"/>
            <w:tcBorders>
              <w:top w:val="nil"/>
              <w:left w:val="nil"/>
              <w:bottom w:val="nil"/>
              <w:right w:val="nil"/>
            </w:tcBorders>
            <w:shd w:val="clear" w:color="auto" w:fill="auto"/>
            <w:noWrap/>
            <w:vAlign w:val="center"/>
            <w:hideMark/>
          </w:tcPr>
          <w:p w14:paraId="5D385BF4"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62C85D7"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(1.580.359)</w:t>
            </w:r>
          </w:p>
        </w:tc>
        <w:tc>
          <w:tcPr>
            <w:tcW w:w="1304" w:type="dxa"/>
            <w:tcBorders>
              <w:top w:val="nil"/>
              <w:left w:val="nil"/>
              <w:bottom w:val="nil"/>
              <w:right w:val="nil"/>
            </w:tcBorders>
            <w:shd w:val="clear" w:color="auto" w:fill="auto"/>
            <w:noWrap/>
            <w:vAlign w:val="center"/>
            <w:hideMark/>
          </w:tcPr>
          <w:p w14:paraId="05178005"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24.578</w:t>
            </w:r>
          </w:p>
        </w:tc>
        <w:tc>
          <w:tcPr>
            <w:tcW w:w="1304" w:type="dxa"/>
            <w:tcBorders>
              <w:top w:val="nil"/>
              <w:left w:val="nil"/>
              <w:bottom w:val="nil"/>
              <w:right w:val="nil"/>
            </w:tcBorders>
            <w:shd w:val="clear" w:color="auto" w:fill="auto"/>
            <w:noWrap/>
            <w:vAlign w:val="center"/>
            <w:hideMark/>
          </w:tcPr>
          <w:p w14:paraId="7196FD68"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9.993.832</w:t>
            </w:r>
          </w:p>
        </w:tc>
      </w:tr>
      <w:tr w:rsidR="00AA5A16" w:rsidRPr="00AA5A16" w14:paraId="3968DD54" w14:textId="77777777" w:rsidTr="0060361D">
        <w:trPr>
          <w:trHeight w:val="170"/>
        </w:trPr>
        <w:tc>
          <w:tcPr>
            <w:tcW w:w="2693" w:type="dxa"/>
            <w:tcBorders>
              <w:top w:val="nil"/>
              <w:left w:val="nil"/>
              <w:bottom w:val="nil"/>
              <w:right w:val="nil"/>
            </w:tcBorders>
            <w:shd w:val="clear" w:color="auto" w:fill="auto"/>
            <w:noWrap/>
            <w:vAlign w:val="center"/>
            <w:hideMark/>
          </w:tcPr>
          <w:p w14:paraId="1A0EC914" w14:textId="77777777" w:rsidR="00AA5A16" w:rsidRPr="00AA5A16" w:rsidRDefault="00AA5A16" w:rsidP="00AA5A16">
            <w:pPr>
              <w:spacing w:after="0" w:line="240" w:lineRule="auto"/>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TOTAL CUSTO IMOBILIZADO</w:t>
            </w:r>
          </w:p>
        </w:tc>
        <w:tc>
          <w:tcPr>
            <w:tcW w:w="1304" w:type="dxa"/>
            <w:tcBorders>
              <w:top w:val="single" w:sz="4" w:space="0" w:color="auto"/>
              <w:left w:val="nil"/>
              <w:bottom w:val="nil"/>
              <w:right w:val="nil"/>
            </w:tcBorders>
            <w:shd w:val="clear" w:color="auto" w:fill="auto"/>
            <w:noWrap/>
            <w:vAlign w:val="center"/>
            <w:hideMark/>
          </w:tcPr>
          <w:p w14:paraId="4444BF4F"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1.917.279.837</w:t>
            </w:r>
          </w:p>
        </w:tc>
        <w:tc>
          <w:tcPr>
            <w:tcW w:w="1304" w:type="dxa"/>
            <w:tcBorders>
              <w:top w:val="single" w:sz="4" w:space="0" w:color="auto"/>
              <w:left w:val="nil"/>
              <w:bottom w:val="nil"/>
              <w:right w:val="nil"/>
            </w:tcBorders>
            <w:shd w:val="clear" w:color="auto" w:fill="auto"/>
            <w:noWrap/>
            <w:vAlign w:val="center"/>
            <w:hideMark/>
          </w:tcPr>
          <w:p w14:paraId="1C6C18A3"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8.501.775</w:t>
            </w:r>
          </w:p>
        </w:tc>
        <w:tc>
          <w:tcPr>
            <w:tcW w:w="1304" w:type="dxa"/>
            <w:tcBorders>
              <w:top w:val="single" w:sz="4" w:space="0" w:color="auto"/>
              <w:left w:val="nil"/>
              <w:bottom w:val="nil"/>
              <w:right w:val="nil"/>
            </w:tcBorders>
            <w:shd w:val="clear" w:color="auto" w:fill="auto"/>
            <w:noWrap/>
            <w:vAlign w:val="center"/>
            <w:hideMark/>
          </w:tcPr>
          <w:p w14:paraId="79F9DE02"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(2.186.922)</w:t>
            </w:r>
          </w:p>
        </w:tc>
        <w:tc>
          <w:tcPr>
            <w:tcW w:w="1304" w:type="dxa"/>
            <w:tcBorders>
              <w:top w:val="single" w:sz="4" w:space="0" w:color="auto"/>
              <w:left w:val="nil"/>
              <w:bottom w:val="nil"/>
              <w:right w:val="nil"/>
            </w:tcBorders>
            <w:shd w:val="clear" w:color="auto" w:fill="auto"/>
            <w:noWrap/>
            <w:vAlign w:val="center"/>
            <w:hideMark/>
          </w:tcPr>
          <w:p w14:paraId="01C6E6CB"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w:t>
            </w:r>
          </w:p>
        </w:tc>
        <w:tc>
          <w:tcPr>
            <w:tcW w:w="1304" w:type="dxa"/>
            <w:tcBorders>
              <w:top w:val="single" w:sz="4" w:space="0" w:color="auto"/>
              <w:left w:val="nil"/>
              <w:bottom w:val="nil"/>
              <w:right w:val="nil"/>
            </w:tcBorders>
            <w:shd w:val="clear" w:color="auto" w:fill="auto"/>
            <w:noWrap/>
            <w:vAlign w:val="center"/>
            <w:hideMark/>
          </w:tcPr>
          <w:p w14:paraId="4690BB29"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1.923.594.691</w:t>
            </w:r>
          </w:p>
        </w:tc>
      </w:tr>
      <w:tr w:rsidR="00AA5A16" w:rsidRPr="00AA5A16" w14:paraId="4E623316" w14:textId="77777777" w:rsidTr="0060361D">
        <w:trPr>
          <w:trHeight w:val="170"/>
        </w:trPr>
        <w:tc>
          <w:tcPr>
            <w:tcW w:w="2693" w:type="dxa"/>
            <w:tcBorders>
              <w:top w:val="nil"/>
              <w:left w:val="nil"/>
              <w:bottom w:val="nil"/>
              <w:right w:val="nil"/>
            </w:tcBorders>
            <w:shd w:val="clear" w:color="auto" w:fill="auto"/>
            <w:noWrap/>
            <w:vAlign w:val="center"/>
            <w:hideMark/>
          </w:tcPr>
          <w:p w14:paraId="06FFAA4C" w14:textId="77777777" w:rsidR="00AA5A16" w:rsidRPr="00AA5A16" w:rsidRDefault="00AA5A16" w:rsidP="00AA5A16">
            <w:pPr>
              <w:spacing w:after="0" w:line="240" w:lineRule="auto"/>
              <w:jc w:val="center"/>
              <w:rPr>
                <w:rFonts w:ascii="Arial" w:eastAsia="Times New Roman" w:hAnsi="Arial" w:cs="Arial"/>
                <w:b/>
                <w:bCs/>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1934E3BA" w14:textId="77777777" w:rsidR="00AA5A16" w:rsidRPr="00AA5A16" w:rsidRDefault="00AA5A16" w:rsidP="00AA5A16">
            <w:pPr>
              <w:spacing w:after="0" w:line="240" w:lineRule="auto"/>
              <w:jc w:val="right"/>
              <w:rPr>
                <w:rFonts w:ascii="Arial" w:eastAsia="Times New Roman" w:hAnsi="Arial" w:cs="Arial"/>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1D11204D" w14:textId="77777777" w:rsidR="00AA5A16" w:rsidRPr="00AA5A16" w:rsidRDefault="00AA5A16" w:rsidP="00AA5A16">
            <w:pPr>
              <w:spacing w:after="0" w:line="240" w:lineRule="auto"/>
              <w:jc w:val="right"/>
              <w:rPr>
                <w:rFonts w:ascii="Arial" w:eastAsia="Times New Roman" w:hAnsi="Arial" w:cs="Arial"/>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3510F99F" w14:textId="77777777" w:rsidR="00AA5A16" w:rsidRPr="00AA5A16" w:rsidRDefault="00AA5A16" w:rsidP="00AA5A16">
            <w:pPr>
              <w:spacing w:after="0" w:line="240" w:lineRule="auto"/>
              <w:jc w:val="right"/>
              <w:rPr>
                <w:rFonts w:ascii="Arial" w:eastAsia="Times New Roman" w:hAnsi="Arial" w:cs="Arial"/>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674525D2" w14:textId="77777777" w:rsidR="00AA5A16" w:rsidRPr="00AA5A16" w:rsidRDefault="00AA5A16" w:rsidP="00AA5A16">
            <w:pPr>
              <w:spacing w:after="0" w:line="240" w:lineRule="auto"/>
              <w:jc w:val="right"/>
              <w:rPr>
                <w:rFonts w:ascii="Arial" w:eastAsia="Times New Roman" w:hAnsi="Arial" w:cs="Arial"/>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62C8DA0E" w14:textId="77777777" w:rsidR="00AA5A16" w:rsidRPr="00AA5A16" w:rsidRDefault="00AA5A16" w:rsidP="00AA5A16">
            <w:pPr>
              <w:spacing w:after="0" w:line="240" w:lineRule="auto"/>
              <w:jc w:val="right"/>
              <w:rPr>
                <w:rFonts w:ascii="Arial" w:eastAsia="Times New Roman" w:hAnsi="Arial" w:cs="Arial"/>
                <w:color w:val="FF0000"/>
                <w:sz w:val="14"/>
                <w:szCs w:val="14"/>
                <w:lang w:eastAsia="pt-BR"/>
              </w:rPr>
            </w:pPr>
          </w:p>
        </w:tc>
      </w:tr>
      <w:tr w:rsidR="00AA5A16" w:rsidRPr="00AA5A16" w14:paraId="6AC15284" w14:textId="77777777" w:rsidTr="0060361D">
        <w:trPr>
          <w:trHeight w:val="170"/>
        </w:trPr>
        <w:tc>
          <w:tcPr>
            <w:tcW w:w="2693" w:type="dxa"/>
            <w:tcBorders>
              <w:top w:val="nil"/>
              <w:left w:val="nil"/>
              <w:bottom w:val="nil"/>
              <w:right w:val="nil"/>
            </w:tcBorders>
            <w:shd w:val="clear" w:color="auto" w:fill="auto"/>
            <w:noWrap/>
            <w:vAlign w:val="bottom"/>
            <w:hideMark/>
          </w:tcPr>
          <w:p w14:paraId="284EB154"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b/>
                <w:bCs/>
                <w:sz w:val="14"/>
                <w:szCs w:val="14"/>
                <w:u w:val="single"/>
                <w:lang w:eastAsia="pt-BR"/>
              </w:rPr>
              <w:t>Depreciação acumulada</w:t>
            </w:r>
          </w:p>
        </w:tc>
        <w:tc>
          <w:tcPr>
            <w:tcW w:w="1304" w:type="dxa"/>
            <w:tcBorders>
              <w:top w:val="nil"/>
              <w:left w:val="nil"/>
              <w:bottom w:val="single" w:sz="4" w:space="0" w:color="auto"/>
              <w:right w:val="nil"/>
            </w:tcBorders>
            <w:shd w:val="clear" w:color="auto" w:fill="auto"/>
            <w:noWrap/>
            <w:vAlign w:val="bottom"/>
            <w:hideMark/>
          </w:tcPr>
          <w:p w14:paraId="6DF5B14A"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2020</w:t>
            </w:r>
          </w:p>
        </w:tc>
        <w:tc>
          <w:tcPr>
            <w:tcW w:w="1304" w:type="dxa"/>
            <w:tcBorders>
              <w:top w:val="nil"/>
              <w:left w:val="nil"/>
              <w:bottom w:val="single" w:sz="4" w:space="0" w:color="auto"/>
              <w:right w:val="nil"/>
            </w:tcBorders>
            <w:shd w:val="clear" w:color="auto" w:fill="auto"/>
            <w:noWrap/>
            <w:vAlign w:val="bottom"/>
            <w:hideMark/>
          </w:tcPr>
          <w:p w14:paraId="059F528E"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Adições</w:t>
            </w:r>
          </w:p>
        </w:tc>
        <w:tc>
          <w:tcPr>
            <w:tcW w:w="1304" w:type="dxa"/>
            <w:tcBorders>
              <w:top w:val="nil"/>
              <w:left w:val="nil"/>
              <w:bottom w:val="single" w:sz="4" w:space="0" w:color="auto"/>
              <w:right w:val="nil"/>
            </w:tcBorders>
            <w:shd w:val="clear" w:color="auto" w:fill="auto"/>
            <w:noWrap/>
            <w:vAlign w:val="bottom"/>
            <w:hideMark/>
          </w:tcPr>
          <w:p w14:paraId="4C2ED000"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Baixas</w:t>
            </w:r>
          </w:p>
        </w:tc>
        <w:tc>
          <w:tcPr>
            <w:tcW w:w="1304" w:type="dxa"/>
            <w:tcBorders>
              <w:top w:val="nil"/>
              <w:left w:val="nil"/>
              <w:bottom w:val="single" w:sz="4" w:space="0" w:color="auto"/>
              <w:right w:val="nil"/>
            </w:tcBorders>
            <w:shd w:val="clear" w:color="auto" w:fill="auto"/>
            <w:noWrap/>
            <w:vAlign w:val="bottom"/>
            <w:hideMark/>
          </w:tcPr>
          <w:p w14:paraId="3AEE759A"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Transferências</w:t>
            </w:r>
          </w:p>
        </w:tc>
        <w:tc>
          <w:tcPr>
            <w:tcW w:w="1304" w:type="dxa"/>
            <w:tcBorders>
              <w:top w:val="nil"/>
              <w:left w:val="nil"/>
              <w:bottom w:val="single" w:sz="4" w:space="0" w:color="auto"/>
              <w:right w:val="nil"/>
            </w:tcBorders>
            <w:shd w:val="clear" w:color="auto" w:fill="auto"/>
            <w:noWrap/>
            <w:vAlign w:val="bottom"/>
            <w:hideMark/>
          </w:tcPr>
          <w:p w14:paraId="69227A79"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2021</w:t>
            </w:r>
          </w:p>
        </w:tc>
      </w:tr>
      <w:tr w:rsidR="00AA5A16" w:rsidRPr="00AA5A16" w14:paraId="2A38C4F3" w14:textId="77777777" w:rsidTr="0060361D">
        <w:trPr>
          <w:trHeight w:val="170"/>
        </w:trPr>
        <w:tc>
          <w:tcPr>
            <w:tcW w:w="2693" w:type="dxa"/>
            <w:tcBorders>
              <w:top w:val="nil"/>
              <w:left w:val="nil"/>
              <w:bottom w:val="nil"/>
              <w:right w:val="nil"/>
            </w:tcBorders>
            <w:shd w:val="clear" w:color="auto" w:fill="auto"/>
            <w:noWrap/>
            <w:vAlign w:val="center"/>
            <w:hideMark/>
          </w:tcPr>
          <w:p w14:paraId="158774A3" w14:textId="77777777" w:rsidR="00AA5A16" w:rsidRPr="00AA5A16" w:rsidRDefault="00AA5A16" w:rsidP="00AA5A16">
            <w:pPr>
              <w:spacing w:after="0" w:line="240" w:lineRule="auto"/>
              <w:rPr>
                <w:rFonts w:ascii="Arial" w:eastAsia="Times New Roman" w:hAnsi="Arial" w:cs="Arial"/>
                <w:b/>
                <w:bCs/>
                <w:sz w:val="14"/>
                <w:szCs w:val="14"/>
                <w:u w:val="single"/>
                <w:lang w:eastAsia="pt-BR"/>
              </w:rPr>
            </w:pPr>
          </w:p>
        </w:tc>
        <w:tc>
          <w:tcPr>
            <w:tcW w:w="1304" w:type="dxa"/>
            <w:tcBorders>
              <w:top w:val="nil"/>
              <w:left w:val="nil"/>
              <w:bottom w:val="nil"/>
              <w:right w:val="nil"/>
            </w:tcBorders>
            <w:shd w:val="clear" w:color="auto" w:fill="auto"/>
            <w:noWrap/>
            <w:vAlign w:val="center"/>
            <w:hideMark/>
          </w:tcPr>
          <w:p w14:paraId="08924D29" w14:textId="77777777" w:rsidR="00AA5A16" w:rsidRPr="00AA5A16" w:rsidRDefault="00AA5A16" w:rsidP="00AA5A16">
            <w:pPr>
              <w:spacing w:after="0" w:line="240" w:lineRule="auto"/>
              <w:jc w:val="right"/>
              <w:rPr>
                <w:rFonts w:ascii="Arial" w:eastAsia="Times New Roman" w:hAnsi="Arial" w:cs="Arial"/>
                <w:b/>
                <w:bCs/>
                <w:sz w:val="14"/>
                <w:szCs w:val="14"/>
                <w:u w:val="single"/>
                <w:lang w:eastAsia="pt-BR"/>
              </w:rPr>
            </w:pPr>
          </w:p>
        </w:tc>
        <w:tc>
          <w:tcPr>
            <w:tcW w:w="1304" w:type="dxa"/>
            <w:tcBorders>
              <w:top w:val="nil"/>
              <w:left w:val="nil"/>
              <w:bottom w:val="nil"/>
              <w:right w:val="nil"/>
            </w:tcBorders>
            <w:shd w:val="clear" w:color="auto" w:fill="auto"/>
            <w:noWrap/>
            <w:vAlign w:val="center"/>
            <w:hideMark/>
          </w:tcPr>
          <w:p w14:paraId="6FA6DD5B"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6F86E67D"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2545421F"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6D066AB6"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r>
      <w:tr w:rsidR="00AA5A16" w:rsidRPr="00AA5A16" w14:paraId="65D2050D" w14:textId="77777777" w:rsidTr="0060361D">
        <w:trPr>
          <w:trHeight w:val="170"/>
        </w:trPr>
        <w:tc>
          <w:tcPr>
            <w:tcW w:w="2693" w:type="dxa"/>
            <w:tcBorders>
              <w:top w:val="nil"/>
              <w:left w:val="nil"/>
              <w:bottom w:val="nil"/>
              <w:right w:val="nil"/>
            </w:tcBorders>
            <w:shd w:val="clear" w:color="auto" w:fill="auto"/>
            <w:noWrap/>
            <w:vAlign w:val="center"/>
            <w:hideMark/>
          </w:tcPr>
          <w:p w14:paraId="5EE8696E"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Edificações, estações e depósitos</w:t>
            </w:r>
          </w:p>
        </w:tc>
        <w:tc>
          <w:tcPr>
            <w:tcW w:w="1304" w:type="dxa"/>
            <w:tcBorders>
              <w:top w:val="nil"/>
              <w:left w:val="nil"/>
              <w:bottom w:val="nil"/>
              <w:right w:val="nil"/>
            </w:tcBorders>
            <w:shd w:val="clear" w:color="auto" w:fill="auto"/>
            <w:noWrap/>
            <w:vAlign w:val="center"/>
            <w:hideMark/>
          </w:tcPr>
          <w:p w14:paraId="152181EC"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(72.658.052)</w:t>
            </w:r>
          </w:p>
        </w:tc>
        <w:tc>
          <w:tcPr>
            <w:tcW w:w="1304" w:type="dxa"/>
            <w:tcBorders>
              <w:top w:val="nil"/>
              <w:left w:val="nil"/>
              <w:bottom w:val="nil"/>
              <w:right w:val="nil"/>
            </w:tcBorders>
            <w:shd w:val="clear" w:color="auto" w:fill="auto"/>
            <w:noWrap/>
            <w:vAlign w:val="center"/>
            <w:hideMark/>
          </w:tcPr>
          <w:p w14:paraId="4181EFDC"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(5.582.825)</w:t>
            </w:r>
          </w:p>
        </w:tc>
        <w:tc>
          <w:tcPr>
            <w:tcW w:w="1304" w:type="dxa"/>
            <w:tcBorders>
              <w:top w:val="nil"/>
              <w:left w:val="nil"/>
              <w:bottom w:val="nil"/>
              <w:right w:val="nil"/>
            </w:tcBorders>
            <w:shd w:val="clear" w:color="auto" w:fill="auto"/>
            <w:noWrap/>
            <w:vAlign w:val="center"/>
            <w:hideMark/>
          </w:tcPr>
          <w:p w14:paraId="30DB9C72"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9.484</w:t>
            </w:r>
          </w:p>
        </w:tc>
        <w:tc>
          <w:tcPr>
            <w:tcW w:w="1304" w:type="dxa"/>
            <w:tcBorders>
              <w:top w:val="nil"/>
              <w:left w:val="nil"/>
              <w:bottom w:val="nil"/>
              <w:right w:val="nil"/>
            </w:tcBorders>
            <w:shd w:val="clear" w:color="auto" w:fill="auto"/>
            <w:noWrap/>
            <w:vAlign w:val="center"/>
            <w:hideMark/>
          </w:tcPr>
          <w:p w14:paraId="740D8CDD"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46E1F71E"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(78.231.393)</w:t>
            </w:r>
          </w:p>
        </w:tc>
      </w:tr>
      <w:tr w:rsidR="00AA5A16" w:rsidRPr="00AA5A16" w14:paraId="33C2B9FC" w14:textId="77777777" w:rsidTr="0060361D">
        <w:trPr>
          <w:trHeight w:val="170"/>
        </w:trPr>
        <w:tc>
          <w:tcPr>
            <w:tcW w:w="2693" w:type="dxa"/>
            <w:tcBorders>
              <w:top w:val="nil"/>
              <w:left w:val="nil"/>
              <w:bottom w:val="nil"/>
              <w:right w:val="nil"/>
            </w:tcBorders>
            <w:shd w:val="clear" w:color="auto" w:fill="auto"/>
            <w:noWrap/>
            <w:vAlign w:val="center"/>
            <w:hideMark/>
          </w:tcPr>
          <w:p w14:paraId="4518A4AE"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Obras de arte (passarelas e viadutos)</w:t>
            </w:r>
          </w:p>
        </w:tc>
        <w:tc>
          <w:tcPr>
            <w:tcW w:w="1304" w:type="dxa"/>
            <w:tcBorders>
              <w:top w:val="nil"/>
              <w:left w:val="nil"/>
              <w:bottom w:val="nil"/>
              <w:right w:val="nil"/>
            </w:tcBorders>
            <w:shd w:val="clear" w:color="auto" w:fill="auto"/>
            <w:noWrap/>
            <w:vAlign w:val="center"/>
            <w:hideMark/>
          </w:tcPr>
          <w:p w14:paraId="5D7282B2"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(71.783.640)</w:t>
            </w:r>
          </w:p>
        </w:tc>
        <w:tc>
          <w:tcPr>
            <w:tcW w:w="1304" w:type="dxa"/>
            <w:tcBorders>
              <w:top w:val="nil"/>
              <w:left w:val="nil"/>
              <w:bottom w:val="nil"/>
              <w:right w:val="nil"/>
            </w:tcBorders>
            <w:shd w:val="clear" w:color="auto" w:fill="auto"/>
            <w:noWrap/>
            <w:vAlign w:val="center"/>
            <w:hideMark/>
          </w:tcPr>
          <w:p w14:paraId="0D0CDE8E"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(3.290.640)</w:t>
            </w:r>
          </w:p>
        </w:tc>
        <w:tc>
          <w:tcPr>
            <w:tcW w:w="1304" w:type="dxa"/>
            <w:tcBorders>
              <w:top w:val="nil"/>
              <w:left w:val="nil"/>
              <w:bottom w:val="nil"/>
              <w:right w:val="nil"/>
            </w:tcBorders>
            <w:shd w:val="clear" w:color="auto" w:fill="auto"/>
            <w:noWrap/>
            <w:vAlign w:val="center"/>
            <w:hideMark/>
          </w:tcPr>
          <w:p w14:paraId="41C292AD"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6081CD50"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6EAE676D"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(75.074.280)</w:t>
            </w:r>
          </w:p>
        </w:tc>
      </w:tr>
      <w:tr w:rsidR="00AA5A16" w:rsidRPr="00AA5A16" w14:paraId="3F56C938" w14:textId="77777777" w:rsidTr="0060361D">
        <w:trPr>
          <w:trHeight w:val="170"/>
        </w:trPr>
        <w:tc>
          <w:tcPr>
            <w:tcW w:w="2693" w:type="dxa"/>
            <w:tcBorders>
              <w:top w:val="nil"/>
              <w:left w:val="nil"/>
              <w:bottom w:val="nil"/>
              <w:right w:val="nil"/>
            </w:tcBorders>
            <w:shd w:val="clear" w:color="auto" w:fill="auto"/>
            <w:noWrap/>
            <w:vAlign w:val="center"/>
            <w:hideMark/>
          </w:tcPr>
          <w:p w14:paraId="5065B5EA"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Via permanente</w:t>
            </w:r>
          </w:p>
        </w:tc>
        <w:tc>
          <w:tcPr>
            <w:tcW w:w="1304" w:type="dxa"/>
            <w:tcBorders>
              <w:top w:val="nil"/>
              <w:left w:val="nil"/>
              <w:bottom w:val="nil"/>
              <w:right w:val="nil"/>
            </w:tcBorders>
            <w:shd w:val="clear" w:color="auto" w:fill="auto"/>
            <w:noWrap/>
            <w:vAlign w:val="center"/>
            <w:hideMark/>
          </w:tcPr>
          <w:p w14:paraId="6900A2C7"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(130.131.226)</w:t>
            </w:r>
          </w:p>
        </w:tc>
        <w:tc>
          <w:tcPr>
            <w:tcW w:w="1304" w:type="dxa"/>
            <w:tcBorders>
              <w:top w:val="nil"/>
              <w:left w:val="nil"/>
              <w:bottom w:val="nil"/>
              <w:right w:val="nil"/>
            </w:tcBorders>
            <w:shd w:val="clear" w:color="auto" w:fill="auto"/>
            <w:noWrap/>
            <w:vAlign w:val="center"/>
            <w:hideMark/>
          </w:tcPr>
          <w:p w14:paraId="5871A527"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(12.266.693)</w:t>
            </w:r>
          </w:p>
        </w:tc>
        <w:tc>
          <w:tcPr>
            <w:tcW w:w="1304" w:type="dxa"/>
            <w:tcBorders>
              <w:top w:val="nil"/>
              <w:left w:val="nil"/>
              <w:bottom w:val="nil"/>
              <w:right w:val="nil"/>
            </w:tcBorders>
            <w:shd w:val="clear" w:color="auto" w:fill="auto"/>
            <w:noWrap/>
            <w:vAlign w:val="center"/>
            <w:hideMark/>
          </w:tcPr>
          <w:p w14:paraId="1AD9A27C"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2A3B364E"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C9F1E36"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(142.397.919)</w:t>
            </w:r>
          </w:p>
        </w:tc>
      </w:tr>
      <w:tr w:rsidR="00AA5A16" w:rsidRPr="00AA5A16" w14:paraId="210E54DB" w14:textId="77777777" w:rsidTr="0060361D">
        <w:trPr>
          <w:trHeight w:val="170"/>
        </w:trPr>
        <w:tc>
          <w:tcPr>
            <w:tcW w:w="2693" w:type="dxa"/>
            <w:tcBorders>
              <w:top w:val="nil"/>
              <w:left w:val="nil"/>
              <w:bottom w:val="nil"/>
              <w:right w:val="nil"/>
            </w:tcBorders>
            <w:shd w:val="clear" w:color="auto" w:fill="auto"/>
            <w:noWrap/>
            <w:vAlign w:val="center"/>
            <w:hideMark/>
          </w:tcPr>
          <w:p w14:paraId="7F724DBE"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Sistemas operacionais</w:t>
            </w:r>
          </w:p>
        </w:tc>
        <w:tc>
          <w:tcPr>
            <w:tcW w:w="1304" w:type="dxa"/>
            <w:tcBorders>
              <w:top w:val="nil"/>
              <w:left w:val="nil"/>
              <w:bottom w:val="nil"/>
              <w:right w:val="nil"/>
            </w:tcBorders>
            <w:shd w:val="clear" w:color="auto" w:fill="auto"/>
            <w:noWrap/>
            <w:vAlign w:val="center"/>
            <w:hideMark/>
          </w:tcPr>
          <w:p w14:paraId="5F1D8182"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(142.153.605)</w:t>
            </w:r>
          </w:p>
        </w:tc>
        <w:tc>
          <w:tcPr>
            <w:tcW w:w="1304" w:type="dxa"/>
            <w:tcBorders>
              <w:top w:val="nil"/>
              <w:left w:val="nil"/>
              <w:bottom w:val="nil"/>
              <w:right w:val="nil"/>
            </w:tcBorders>
            <w:shd w:val="clear" w:color="auto" w:fill="auto"/>
            <w:noWrap/>
            <w:vAlign w:val="center"/>
            <w:hideMark/>
          </w:tcPr>
          <w:p w14:paraId="09FE5270"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(13.444.757)</w:t>
            </w:r>
          </w:p>
        </w:tc>
        <w:tc>
          <w:tcPr>
            <w:tcW w:w="1304" w:type="dxa"/>
            <w:tcBorders>
              <w:top w:val="nil"/>
              <w:left w:val="nil"/>
              <w:bottom w:val="nil"/>
              <w:right w:val="nil"/>
            </w:tcBorders>
            <w:shd w:val="clear" w:color="auto" w:fill="auto"/>
            <w:noWrap/>
            <w:vAlign w:val="center"/>
            <w:hideMark/>
          </w:tcPr>
          <w:p w14:paraId="7CAD4FF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89.951</w:t>
            </w:r>
          </w:p>
        </w:tc>
        <w:tc>
          <w:tcPr>
            <w:tcW w:w="1304" w:type="dxa"/>
            <w:tcBorders>
              <w:top w:val="nil"/>
              <w:left w:val="nil"/>
              <w:bottom w:val="nil"/>
              <w:right w:val="nil"/>
            </w:tcBorders>
            <w:shd w:val="clear" w:color="auto" w:fill="auto"/>
            <w:noWrap/>
            <w:vAlign w:val="center"/>
            <w:hideMark/>
          </w:tcPr>
          <w:p w14:paraId="1FE219FE"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400BD59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(155.508.411)</w:t>
            </w:r>
          </w:p>
        </w:tc>
      </w:tr>
      <w:tr w:rsidR="00AA5A16" w:rsidRPr="00AA5A16" w14:paraId="532EB1F1" w14:textId="77777777" w:rsidTr="0060361D">
        <w:trPr>
          <w:trHeight w:val="170"/>
        </w:trPr>
        <w:tc>
          <w:tcPr>
            <w:tcW w:w="2693" w:type="dxa"/>
            <w:tcBorders>
              <w:top w:val="nil"/>
              <w:left w:val="nil"/>
              <w:bottom w:val="nil"/>
              <w:right w:val="nil"/>
            </w:tcBorders>
            <w:shd w:val="clear" w:color="auto" w:fill="auto"/>
            <w:noWrap/>
            <w:vAlign w:val="center"/>
            <w:hideMark/>
          </w:tcPr>
          <w:p w14:paraId="3DDA1C37"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Veículos ferroviários/</w:t>
            </w:r>
            <w:proofErr w:type="spellStart"/>
            <w:r w:rsidRPr="00AA5A16">
              <w:rPr>
                <w:rFonts w:ascii="Arial" w:eastAsia="Times New Roman" w:hAnsi="Arial" w:cs="Arial"/>
                <w:sz w:val="14"/>
                <w:szCs w:val="14"/>
                <w:lang w:eastAsia="pt-BR"/>
              </w:rPr>
              <w:t>aeromóvel</w:t>
            </w:r>
            <w:proofErr w:type="spellEnd"/>
          </w:p>
        </w:tc>
        <w:tc>
          <w:tcPr>
            <w:tcW w:w="1304" w:type="dxa"/>
            <w:tcBorders>
              <w:top w:val="nil"/>
              <w:left w:val="nil"/>
              <w:bottom w:val="nil"/>
              <w:right w:val="nil"/>
            </w:tcBorders>
            <w:shd w:val="clear" w:color="auto" w:fill="auto"/>
            <w:noWrap/>
            <w:vAlign w:val="center"/>
            <w:hideMark/>
          </w:tcPr>
          <w:p w14:paraId="73794ED5"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(129.705.384)</w:t>
            </w:r>
          </w:p>
        </w:tc>
        <w:tc>
          <w:tcPr>
            <w:tcW w:w="1304" w:type="dxa"/>
            <w:tcBorders>
              <w:top w:val="nil"/>
              <w:left w:val="nil"/>
              <w:bottom w:val="nil"/>
              <w:right w:val="nil"/>
            </w:tcBorders>
            <w:shd w:val="clear" w:color="auto" w:fill="auto"/>
            <w:noWrap/>
            <w:vAlign w:val="center"/>
            <w:hideMark/>
          </w:tcPr>
          <w:p w14:paraId="0FD22DF4"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(8.797.477)</w:t>
            </w:r>
          </w:p>
        </w:tc>
        <w:tc>
          <w:tcPr>
            <w:tcW w:w="1304" w:type="dxa"/>
            <w:tcBorders>
              <w:top w:val="nil"/>
              <w:left w:val="nil"/>
              <w:bottom w:val="nil"/>
              <w:right w:val="nil"/>
            </w:tcBorders>
            <w:shd w:val="clear" w:color="auto" w:fill="auto"/>
            <w:noWrap/>
            <w:vAlign w:val="center"/>
            <w:hideMark/>
          </w:tcPr>
          <w:p w14:paraId="0D39A4C3"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77728C60"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0804048"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(138.502.861)</w:t>
            </w:r>
          </w:p>
        </w:tc>
      </w:tr>
      <w:tr w:rsidR="00AA5A16" w:rsidRPr="00AA5A16" w14:paraId="63DE363F" w14:textId="77777777" w:rsidTr="0060361D">
        <w:trPr>
          <w:trHeight w:val="170"/>
        </w:trPr>
        <w:tc>
          <w:tcPr>
            <w:tcW w:w="2693" w:type="dxa"/>
            <w:tcBorders>
              <w:top w:val="nil"/>
              <w:left w:val="nil"/>
              <w:bottom w:val="nil"/>
              <w:right w:val="nil"/>
            </w:tcBorders>
            <w:shd w:val="clear" w:color="auto" w:fill="auto"/>
            <w:noWrap/>
            <w:vAlign w:val="center"/>
            <w:hideMark/>
          </w:tcPr>
          <w:p w14:paraId="416D55B3" w14:textId="77777777" w:rsidR="00AA5A16" w:rsidRPr="00AA5A16" w:rsidRDefault="00AA5A16" w:rsidP="00AA5A16">
            <w:pPr>
              <w:spacing w:after="0" w:line="240" w:lineRule="auto"/>
              <w:rPr>
                <w:rFonts w:ascii="Arial" w:eastAsia="Times New Roman" w:hAnsi="Arial" w:cs="Arial"/>
                <w:sz w:val="14"/>
                <w:szCs w:val="14"/>
                <w:lang w:eastAsia="pt-BR"/>
              </w:rPr>
            </w:pPr>
            <w:proofErr w:type="spellStart"/>
            <w:r w:rsidRPr="00AA5A16">
              <w:rPr>
                <w:rFonts w:ascii="Arial" w:eastAsia="Times New Roman" w:hAnsi="Arial" w:cs="Arial"/>
                <w:sz w:val="14"/>
                <w:szCs w:val="14"/>
                <w:lang w:eastAsia="pt-BR"/>
              </w:rPr>
              <w:t>Equip</w:t>
            </w:r>
            <w:proofErr w:type="spellEnd"/>
            <w:r w:rsidRPr="00AA5A16">
              <w:rPr>
                <w:rFonts w:ascii="Arial" w:eastAsia="Times New Roman" w:hAnsi="Arial" w:cs="Arial"/>
                <w:sz w:val="14"/>
                <w:szCs w:val="14"/>
                <w:lang w:eastAsia="pt-BR"/>
              </w:rPr>
              <w:t>. processamento de dados</w:t>
            </w:r>
          </w:p>
        </w:tc>
        <w:tc>
          <w:tcPr>
            <w:tcW w:w="1304" w:type="dxa"/>
            <w:tcBorders>
              <w:top w:val="nil"/>
              <w:left w:val="nil"/>
              <w:bottom w:val="nil"/>
              <w:right w:val="nil"/>
            </w:tcBorders>
            <w:shd w:val="clear" w:color="auto" w:fill="auto"/>
            <w:noWrap/>
            <w:vAlign w:val="center"/>
            <w:hideMark/>
          </w:tcPr>
          <w:p w14:paraId="1A7D8F98"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(4.754.080)</w:t>
            </w:r>
          </w:p>
        </w:tc>
        <w:tc>
          <w:tcPr>
            <w:tcW w:w="1304" w:type="dxa"/>
            <w:tcBorders>
              <w:top w:val="nil"/>
              <w:left w:val="nil"/>
              <w:bottom w:val="nil"/>
              <w:right w:val="nil"/>
            </w:tcBorders>
            <w:shd w:val="clear" w:color="auto" w:fill="auto"/>
            <w:noWrap/>
            <w:vAlign w:val="center"/>
            <w:hideMark/>
          </w:tcPr>
          <w:p w14:paraId="5DFA6C58"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(498.312)</w:t>
            </w:r>
          </w:p>
        </w:tc>
        <w:tc>
          <w:tcPr>
            <w:tcW w:w="1304" w:type="dxa"/>
            <w:tcBorders>
              <w:top w:val="nil"/>
              <w:left w:val="nil"/>
              <w:bottom w:val="nil"/>
              <w:right w:val="nil"/>
            </w:tcBorders>
            <w:shd w:val="clear" w:color="auto" w:fill="auto"/>
            <w:noWrap/>
            <w:vAlign w:val="center"/>
            <w:hideMark/>
          </w:tcPr>
          <w:p w14:paraId="6B1B59A9"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56.720</w:t>
            </w:r>
          </w:p>
        </w:tc>
        <w:tc>
          <w:tcPr>
            <w:tcW w:w="1304" w:type="dxa"/>
            <w:tcBorders>
              <w:top w:val="nil"/>
              <w:left w:val="nil"/>
              <w:bottom w:val="nil"/>
              <w:right w:val="nil"/>
            </w:tcBorders>
            <w:shd w:val="clear" w:color="auto" w:fill="auto"/>
            <w:noWrap/>
            <w:vAlign w:val="center"/>
            <w:hideMark/>
          </w:tcPr>
          <w:p w14:paraId="134BA59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81CCC80"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(5.195.673)</w:t>
            </w:r>
          </w:p>
        </w:tc>
      </w:tr>
      <w:tr w:rsidR="00AA5A16" w:rsidRPr="00AA5A16" w14:paraId="230F45F3" w14:textId="77777777" w:rsidTr="0060361D">
        <w:trPr>
          <w:trHeight w:val="170"/>
        </w:trPr>
        <w:tc>
          <w:tcPr>
            <w:tcW w:w="2693" w:type="dxa"/>
            <w:tcBorders>
              <w:top w:val="nil"/>
              <w:left w:val="nil"/>
              <w:bottom w:val="nil"/>
              <w:right w:val="nil"/>
            </w:tcBorders>
            <w:shd w:val="clear" w:color="auto" w:fill="auto"/>
            <w:noWrap/>
            <w:vAlign w:val="center"/>
            <w:hideMark/>
          </w:tcPr>
          <w:p w14:paraId="5ED3F05E"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Equipamentos, máquinas e instrumentos</w:t>
            </w:r>
          </w:p>
        </w:tc>
        <w:tc>
          <w:tcPr>
            <w:tcW w:w="1304" w:type="dxa"/>
            <w:tcBorders>
              <w:top w:val="nil"/>
              <w:left w:val="nil"/>
              <w:bottom w:val="nil"/>
              <w:right w:val="nil"/>
            </w:tcBorders>
            <w:shd w:val="clear" w:color="auto" w:fill="auto"/>
            <w:noWrap/>
            <w:vAlign w:val="center"/>
            <w:hideMark/>
          </w:tcPr>
          <w:p w14:paraId="03B92C0E"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(45.239.043)</w:t>
            </w:r>
          </w:p>
        </w:tc>
        <w:tc>
          <w:tcPr>
            <w:tcW w:w="1304" w:type="dxa"/>
            <w:tcBorders>
              <w:top w:val="nil"/>
              <w:left w:val="nil"/>
              <w:bottom w:val="nil"/>
              <w:right w:val="nil"/>
            </w:tcBorders>
            <w:shd w:val="clear" w:color="auto" w:fill="auto"/>
            <w:noWrap/>
            <w:vAlign w:val="center"/>
            <w:hideMark/>
          </w:tcPr>
          <w:p w14:paraId="71DBC9C2"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(3.321.005)</w:t>
            </w:r>
          </w:p>
        </w:tc>
        <w:tc>
          <w:tcPr>
            <w:tcW w:w="1304" w:type="dxa"/>
            <w:tcBorders>
              <w:top w:val="nil"/>
              <w:left w:val="nil"/>
              <w:bottom w:val="nil"/>
              <w:right w:val="nil"/>
            </w:tcBorders>
            <w:shd w:val="clear" w:color="auto" w:fill="auto"/>
            <w:noWrap/>
            <w:vAlign w:val="center"/>
            <w:hideMark/>
          </w:tcPr>
          <w:p w14:paraId="17D80BEB"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40.523</w:t>
            </w:r>
          </w:p>
        </w:tc>
        <w:tc>
          <w:tcPr>
            <w:tcW w:w="1304" w:type="dxa"/>
            <w:tcBorders>
              <w:top w:val="nil"/>
              <w:left w:val="nil"/>
              <w:bottom w:val="nil"/>
              <w:right w:val="nil"/>
            </w:tcBorders>
            <w:shd w:val="clear" w:color="auto" w:fill="auto"/>
            <w:noWrap/>
            <w:vAlign w:val="center"/>
            <w:hideMark/>
          </w:tcPr>
          <w:p w14:paraId="564DF456"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7A36967"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(48.519.525)</w:t>
            </w:r>
          </w:p>
        </w:tc>
      </w:tr>
      <w:tr w:rsidR="00AA5A16" w:rsidRPr="00AA5A16" w14:paraId="71492E30" w14:textId="77777777" w:rsidTr="0060361D">
        <w:trPr>
          <w:trHeight w:val="170"/>
        </w:trPr>
        <w:tc>
          <w:tcPr>
            <w:tcW w:w="2693" w:type="dxa"/>
            <w:tcBorders>
              <w:top w:val="nil"/>
              <w:left w:val="nil"/>
              <w:bottom w:val="nil"/>
              <w:right w:val="nil"/>
            </w:tcBorders>
            <w:shd w:val="clear" w:color="auto" w:fill="auto"/>
            <w:noWrap/>
            <w:vAlign w:val="center"/>
            <w:hideMark/>
          </w:tcPr>
          <w:p w14:paraId="1BFB313A"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Veículos rodoviários</w:t>
            </w:r>
          </w:p>
        </w:tc>
        <w:tc>
          <w:tcPr>
            <w:tcW w:w="1304" w:type="dxa"/>
            <w:tcBorders>
              <w:top w:val="nil"/>
              <w:left w:val="nil"/>
              <w:bottom w:val="nil"/>
              <w:right w:val="nil"/>
            </w:tcBorders>
            <w:shd w:val="clear" w:color="auto" w:fill="auto"/>
            <w:noWrap/>
            <w:vAlign w:val="center"/>
            <w:hideMark/>
          </w:tcPr>
          <w:p w14:paraId="0E9C4F85"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(708.506)</w:t>
            </w:r>
          </w:p>
        </w:tc>
        <w:tc>
          <w:tcPr>
            <w:tcW w:w="1304" w:type="dxa"/>
            <w:tcBorders>
              <w:top w:val="nil"/>
              <w:left w:val="nil"/>
              <w:bottom w:val="nil"/>
              <w:right w:val="nil"/>
            </w:tcBorders>
            <w:shd w:val="clear" w:color="auto" w:fill="auto"/>
            <w:noWrap/>
            <w:vAlign w:val="center"/>
            <w:hideMark/>
          </w:tcPr>
          <w:p w14:paraId="1DA365CE"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(123.870)</w:t>
            </w:r>
          </w:p>
        </w:tc>
        <w:tc>
          <w:tcPr>
            <w:tcW w:w="1304" w:type="dxa"/>
            <w:tcBorders>
              <w:top w:val="nil"/>
              <w:left w:val="nil"/>
              <w:bottom w:val="nil"/>
              <w:right w:val="nil"/>
            </w:tcBorders>
            <w:shd w:val="clear" w:color="auto" w:fill="auto"/>
            <w:noWrap/>
            <w:vAlign w:val="center"/>
            <w:hideMark/>
          </w:tcPr>
          <w:p w14:paraId="20854410"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390E471"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8989997"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(832.376)</w:t>
            </w:r>
          </w:p>
        </w:tc>
      </w:tr>
      <w:tr w:rsidR="00AA5A16" w:rsidRPr="00AA5A16" w14:paraId="2A1E535C" w14:textId="77777777" w:rsidTr="0060361D">
        <w:trPr>
          <w:trHeight w:val="170"/>
        </w:trPr>
        <w:tc>
          <w:tcPr>
            <w:tcW w:w="2693" w:type="dxa"/>
            <w:tcBorders>
              <w:top w:val="nil"/>
              <w:left w:val="nil"/>
              <w:bottom w:val="nil"/>
              <w:right w:val="nil"/>
            </w:tcBorders>
            <w:shd w:val="clear" w:color="auto" w:fill="auto"/>
            <w:noWrap/>
            <w:vAlign w:val="center"/>
            <w:hideMark/>
          </w:tcPr>
          <w:p w14:paraId="1F7DDCB4"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Instalações</w:t>
            </w:r>
          </w:p>
        </w:tc>
        <w:tc>
          <w:tcPr>
            <w:tcW w:w="1304" w:type="dxa"/>
            <w:tcBorders>
              <w:top w:val="nil"/>
              <w:left w:val="nil"/>
              <w:bottom w:val="nil"/>
              <w:right w:val="nil"/>
            </w:tcBorders>
            <w:shd w:val="clear" w:color="auto" w:fill="auto"/>
            <w:noWrap/>
            <w:vAlign w:val="center"/>
            <w:hideMark/>
          </w:tcPr>
          <w:p w14:paraId="3A88A335"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(10.667.180)</w:t>
            </w:r>
          </w:p>
        </w:tc>
        <w:tc>
          <w:tcPr>
            <w:tcW w:w="1304" w:type="dxa"/>
            <w:tcBorders>
              <w:top w:val="nil"/>
              <w:left w:val="nil"/>
              <w:bottom w:val="nil"/>
              <w:right w:val="nil"/>
            </w:tcBorders>
            <w:shd w:val="clear" w:color="auto" w:fill="auto"/>
            <w:noWrap/>
            <w:vAlign w:val="center"/>
            <w:hideMark/>
          </w:tcPr>
          <w:p w14:paraId="26E9FC7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(2.153.807)</w:t>
            </w:r>
          </w:p>
        </w:tc>
        <w:tc>
          <w:tcPr>
            <w:tcW w:w="1304" w:type="dxa"/>
            <w:tcBorders>
              <w:top w:val="nil"/>
              <w:left w:val="nil"/>
              <w:bottom w:val="nil"/>
              <w:right w:val="nil"/>
            </w:tcBorders>
            <w:shd w:val="clear" w:color="auto" w:fill="auto"/>
            <w:noWrap/>
            <w:vAlign w:val="center"/>
            <w:hideMark/>
          </w:tcPr>
          <w:p w14:paraId="79878E16"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71.408</w:t>
            </w:r>
          </w:p>
        </w:tc>
        <w:tc>
          <w:tcPr>
            <w:tcW w:w="1304" w:type="dxa"/>
            <w:tcBorders>
              <w:top w:val="nil"/>
              <w:left w:val="nil"/>
              <w:bottom w:val="nil"/>
              <w:right w:val="nil"/>
            </w:tcBorders>
            <w:shd w:val="clear" w:color="auto" w:fill="auto"/>
            <w:noWrap/>
            <w:vAlign w:val="center"/>
            <w:hideMark/>
          </w:tcPr>
          <w:p w14:paraId="6062E3EB"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4CCE8703"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(12.749.579)</w:t>
            </w:r>
          </w:p>
        </w:tc>
      </w:tr>
      <w:tr w:rsidR="00AA5A16" w:rsidRPr="00AA5A16" w14:paraId="5DD3A19E" w14:textId="77777777" w:rsidTr="0060361D">
        <w:trPr>
          <w:trHeight w:val="170"/>
        </w:trPr>
        <w:tc>
          <w:tcPr>
            <w:tcW w:w="2693" w:type="dxa"/>
            <w:tcBorders>
              <w:top w:val="nil"/>
              <w:left w:val="nil"/>
              <w:bottom w:val="nil"/>
              <w:right w:val="nil"/>
            </w:tcBorders>
            <w:shd w:val="clear" w:color="auto" w:fill="auto"/>
            <w:noWrap/>
            <w:vAlign w:val="center"/>
            <w:hideMark/>
          </w:tcPr>
          <w:p w14:paraId="6870BF05"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Móveis e utensílios</w:t>
            </w:r>
          </w:p>
        </w:tc>
        <w:tc>
          <w:tcPr>
            <w:tcW w:w="1304" w:type="dxa"/>
            <w:tcBorders>
              <w:top w:val="nil"/>
              <w:left w:val="nil"/>
              <w:bottom w:val="nil"/>
              <w:right w:val="nil"/>
            </w:tcBorders>
            <w:shd w:val="clear" w:color="auto" w:fill="auto"/>
            <w:noWrap/>
            <w:vAlign w:val="center"/>
            <w:hideMark/>
          </w:tcPr>
          <w:p w14:paraId="485D1169"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(6.951.309)</w:t>
            </w:r>
          </w:p>
        </w:tc>
        <w:tc>
          <w:tcPr>
            <w:tcW w:w="1304" w:type="dxa"/>
            <w:tcBorders>
              <w:top w:val="nil"/>
              <w:left w:val="nil"/>
              <w:bottom w:val="nil"/>
              <w:right w:val="nil"/>
            </w:tcBorders>
            <w:shd w:val="clear" w:color="auto" w:fill="auto"/>
            <w:noWrap/>
            <w:vAlign w:val="center"/>
            <w:hideMark/>
          </w:tcPr>
          <w:p w14:paraId="3571C6E1"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(612.492)</w:t>
            </w:r>
          </w:p>
        </w:tc>
        <w:tc>
          <w:tcPr>
            <w:tcW w:w="1304" w:type="dxa"/>
            <w:tcBorders>
              <w:top w:val="nil"/>
              <w:left w:val="nil"/>
              <w:bottom w:val="nil"/>
              <w:right w:val="nil"/>
            </w:tcBorders>
            <w:shd w:val="clear" w:color="auto" w:fill="auto"/>
            <w:noWrap/>
            <w:vAlign w:val="center"/>
            <w:hideMark/>
          </w:tcPr>
          <w:p w14:paraId="68E7887E"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155.032</w:t>
            </w:r>
          </w:p>
        </w:tc>
        <w:tc>
          <w:tcPr>
            <w:tcW w:w="1304" w:type="dxa"/>
            <w:tcBorders>
              <w:top w:val="nil"/>
              <w:left w:val="nil"/>
              <w:bottom w:val="nil"/>
              <w:right w:val="nil"/>
            </w:tcBorders>
            <w:shd w:val="clear" w:color="auto" w:fill="auto"/>
            <w:noWrap/>
            <w:vAlign w:val="center"/>
            <w:hideMark/>
          </w:tcPr>
          <w:p w14:paraId="156C330D"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72EF3510"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(7.408.767)</w:t>
            </w:r>
          </w:p>
        </w:tc>
      </w:tr>
      <w:tr w:rsidR="00AA5A16" w:rsidRPr="00AA5A16" w14:paraId="64CF8AA0" w14:textId="77777777" w:rsidTr="0060361D">
        <w:trPr>
          <w:trHeight w:val="170"/>
        </w:trPr>
        <w:tc>
          <w:tcPr>
            <w:tcW w:w="2693" w:type="dxa"/>
            <w:tcBorders>
              <w:top w:val="nil"/>
              <w:left w:val="nil"/>
              <w:bottom w:val="nil"/>
              <w:right w:val="nil"/>
            </w:tcBorders>
            <w:shd w:val="clear" w:color="auto" w:fill="auto"/>
            <w:noWrap/>
            <w:vAlign w:val="center"/>
            <w:hideMark/>
          </w:tcPr>
          <w:p w14:paraId="1AEC1F84"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Benfeitorias em bens de terceiros</w:t>
            </w:r>
          </w:p>
        </w:tc>
        <w:tc>
          <w:tcPr>
            <w:tcW w:w="1304" w:type="dxa"/>
            <w:tcBorders>
              <w:top w:val="nil"/>
              <w:left w:val="nil"/>
              <w:bottom w:val="nil"/>
              <w:right w:val="nil"/>
            </w:tcBorders>
            <w:shd w:val="clear" w:color="auto" w:fill="auto"/>
            <w:noWrap/>
            <w:vAlign w:val="center"/>
            <w:hideMark/>
          </w:tcPr>
          <w:p w14:paraId="6F81BAC1"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(9.795.139)</w:t>
            </w:r>
          </w:p>
        </w:tc>
        <w:tc>
          <w:tcPr>
            <w:tcW w:w="1304" w:type="dxa"/>
            <w:tcBorders>
              <w:top w:val="nil"/>
              <w:left w:val="nil"/>
              <w:bottom w:val="nil"/>
              <w:right w:val="nil"/>
            </w:tcBorders>
            <w:shd w:val="clear" w:color="auto" w:fill="auto"/>
            <w:noWrap/>
            <w:vAlign w:val="center"/>
            <w:hideMark/>
          </w:tcPr>
          <w:p w14:paraId="5EE679F8"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(330.614)</w:t>
            </w:r>
          </w:p>
        </w:tc>
        <w:tc>
          <w:tcPr>
            <w:tcW w:w="1304" w:type="dxa"/>
            <w:tcBorders>
              <w:top w:val="nil"/>
              <w:left w:val="nil"/>
              <w:bottom w:val="nil"/>
              <w:right w:val="nil"/>
            </w:tcBorders>
            <w:shd w:val="clear" w:color="auto" w:fill="auto"/>
            <w:noWrap/>
            <w:vAlign w:val="center"/>
            <w:hideMark/>
          </w:tcPr>
          <w:p w14:paraId="4AE202AC"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B8D69AF"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B1C3950"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(10.125.753)</w:t>
            </w:r>
          </w:p>
        </w:tc>
      </w:tr>
      <w:tr w:rsidR="00AA5A16" w:rsidRPr="00AA5A16" w14:paraId="219874AA" w14:textId="77777777" w:rsidTr="0060361D">
        <w:trPr>
          <w:trHeight w:val="170"/>
        </w:trPr>
        <w:tc>
          <w:tcPr>
            <w:tcW w:w="2693" w:type="dxa"/>
            <w:tcBorders>
              <w:top w:val="nil"/>
              <w:left w:val="nil"/>
              <w:bottom w:val="nil"/>
              <w:right w:val="nil"/>
            </w:tcBorders>
            <w:shd w:val="clear" w:color="auto" w:fill="auto"/>
            <w:noWrap/>
            <w:vAlign w:val="center"/>
          </w:tcPr>
          <w:p w14:paraId="090610CB"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b/>
                <w:bCs/>
                <w:sz w:val="14"/>
                <w:szCs w:val="14"/>
                <w:lang w:eastAsia="pt-BR"/>
              </w:rPr>
              <w:t>TOTAL DA DEPRECIAÇÃO ACUMULADA</w:t>
            </w:r>
          </w:p>
        </w:tc>
        <w:tc>
          <w:tcPr>
            <w:tcW w:w="1304" w:type="dxa"/>
            <w:tcBorders>
              <w:top w:val="single" w:sz="4" w:space="0" w:color="auto"/>
              <w:left w:val="nil"/>
              <w:bottom w:val="nil"/>
              <w:right w:val="nil"/>
            </w:tcBorders>
            <w:shd w:val="clear" w:color="auto" w:fill="auto"/>
            <w:noWrap/>
            <w:vAlign w:val="center"/>
          </w:tcPr>
          <w:p w14:paraId="48BEE81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b/>
                <w:bCs/>
                <w:sz w:val="14"/>
                <w:szCs w:val="14"/>
                <w:lang w:eastAsia="pt-BR"/>
              </w:rPr>
              <w:t>(624.547.164)</w:t>
            </w:r>
          </w:p>
        </w:tc>
        <w:tc>
          <w:tcPr>
            <w:tcW w:w="1304" w:type="dxa"/>
            <w:tcBorders>
              <w:top w:val="single" w:sz="4" w:space="0" w:color="auto"/>
              <w:left w:val="nil"/>
              <w:bottom w:val="nil"/>
              <w:right w:val="nil"/>
            </w:tcBorders>
            <w:shd w:val="clear" w:color="auto" w:fill="auto"/>
            <w:noWrap/>
            <w:vAlign w:val="center"/>
          </w:tcPr>
          <w:p w14:paraId="5EDB1BAA"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b/>
                <w:bCs/>
                <w:sz w:val="14"/>
                <w:szCs w:val="14"/>
                <w:lang w:eastAsia="pt-BR"/>
              </w:rPr>
              <w:t>(50.422.492)</w:t>
            </w:r>
          </w:p>
        </w:tc>
        <w:tc>
          <w:tcPr>
            <w:tcW w:w="1304" w:type="dxa"/>
            <w:tcBorders>
              <w:top w:val="single" w:sz="4" w:space="0" w:color="auto"/>
              <w:left w:val="nil"/>
              <w:bottom w:val="nil"/>
              <w:right w:val="nil"/>
            </w:tcBorders>
            <w:shd w:val="clear" w:color="auto" w:fill="auto"/>
            <w:noWrap/>
            <w:vAlign w:val="center"/>
          </w:tcPr>
          <w:p w14:paraId="16C12A04"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b/>
                <w:bCs/>
                <w:sz w:val="14"/>
                <w:szCs w:val="14"/>
                <w:lang w:eastAsia="pt-BR"/>
              </w:rPr>
              <w:t>423.118</w:t>
            </w:r>
          </w:p>
        </w:tc>
        <w:tc>
          <w:tcPr>
            <w:tcW w:w="1304" w:type="dxa"/>
            <w:tcBorders>
              <w:top w:val="single" w:sz="4" w:space="0" w:color="auto"/>
              <w:left w:val="nil"/>
              <w:bottom w:val="nil"/>
              <w:right w:val="nil"/>
            </w:tcBorders>
            <w:shd w:val="clear" w:color="auto" w:fill="auto"/>
            <w:noWrap/>
            <w:vAlign w:val="center"/>
          </w:tcPr>
          <w:p w14:paraId="0B75AC74"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b/>
                <w:bCs/>
                <w:sz w:val="14"/>
                <w:szCs w:val="14"/>
                <w:lang w:eastAsia="pt-BR"/>
              </w:rPr>
              <w:t>-</w:t>
            </w:r>
          </w:p>
        </w:tc>
        <w:tc>
          <w:tcPr>
            <w:tcW w:w="1304" w:type="dxa"/>
            <w:tcBorders>
              <w:top w:val="single" w:sz="4" w:space="0" w:color="auto"/>
              <w:left w:val="nil"/>
              <w:bottom w:val="nil"/>
              <w:right w:val="nil"/>
            </w:tcBorders>
            <w:shd w:val="clear" w:color="auto" w:fill="auto"/>
            <w:noWrap/>
            <w:vAlign w:val="center"/>
          </w:tcPr>
          <w:p w14:paraId="3C659F2E"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b/>
                <w:bCs/>
                <w:sz w:val="14"/>
                <w:szCs w:val="14"/>
                <w:lang w:eastAsia="pt-BR"/>
              </w:rPr>
              <w:t>(674.546.537)</w:t>
            </w:r>
          </w:p>
        </w:tc>
      </w:tr>
      <w:tr w:rsidR="00AA5A16" w:rsidRPr="00AA5A16" w14:paraId="1F05F992" w14:textId="77777777" w:rsidTr="0060361D">
        <w:trPr>
          <w:trHeight w:val="170"/>
        </w:trPr>
        <w:tc>
          <w:tcPr>
            <w:tcW w:w="2693" w:type="dxa"/>
            <w:tcBorders>
              <w:top w:val="nil"/>
              <w:left w:val="nil"/>
              <w:bottom w:val="nil"/>
              <w:right w:val="nil"/>
            </w:tcBorders>
            <w:shd w:val="clear" w:color="auto" w:fill="auto"/>
            <w:noWrap/>
            <w:vAlign w:val="center"/>
            <w:hideMark/>
          </w:tcPr>
          <w:p w14:paraId="70C06623" w14:textId="77777777" w:rsidR="00AA5A16" w:rsidRPr="00AA5A16" w:rsidRDefault="00AA5A16" w:rsidP="00AA5A16">
            <w:pPr>
              <w:spacing w:after="0" w:line="240" w:lineRule="auto"/>
              <w:rPr>
                <w:rFonts w:ascii="Arial" w:eastAsia="Times New Roman"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201B3864"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4F4F088D"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2607FA37"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1B16E686"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589674A6"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r>
      <w:tr w:rsidR="00AA5A16" w:rsidRPr="00AA5A16" w14:paraId="04E20B4D" w14:textId="77777777" w:rsidTr="0060361D">
        <w:trPr>
          <w:trHeight w:val="70"/>
        </w:trPr>
        <w:tc>
          <w:tcPr>
            <w:tcW w:w="2693" w:type="dxa"/>
            <w:tcBorders>
              <w:top w:val="nil"/>
              <w:left w:val="nil"/>
              <w:bottom w:val="nil"/>
              <w:right w:val="nil"/>
            </w:tcBorders>
            <w:shd w:val="clear" w:color="auto" w:fill="auto"/>
            <w:noWrap/>
            <w:vAlign w:val="center"/>
            <w:hideMark/>
          </w:tcPr>
          <w:p w14:paraId="434413C8" w14:textId="77777777" w:rsidR="00AA5A16" w:rsidRPr="00AA5A16" w:rsidRDefault="00AA5A16" w:rsidP="00AA5A16">
            <w:pPr>
              <w:spacing w:after="0" w:line="240" w:lineRule="auto"/>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TOTAL DO IMOBILIZADO</w:t>
            </w:r>
          </w:p>
        </w:tc>
        <w:tc>
          <w:tcPr>
            <w:tcW w:w="1304" w:type="dxa"/>
            <w:tcBorders>
              <w:top w:val="single" w:sz="4" w:space="0" w:color="auto"/>
              <w:left w:val="nil"/>
              <w:bottom w:val="single" w:sz="4" w:space="0" w:color="auto"/>
              <w:right w:val="nil"/>
            </w:tcBorders>
            <w:shd w:val="clear" w:color="auto" w:fill="auto"/>
            <w:noWrap/>
            <w:vAlign w:val="center"/>
            <w:hideMark/>
          </w:tcPr>
          <w:p w14:paraId="25B7ACE9"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b/>
                <w:bCs/>
                <w:sz w:val="14"/>
                <w:szCs w:val="14"/>
                <w:lang w:eastAsia="pt-BR"/>
              </w:rPr>
              <w:t>1.292.732.673</w:t>
            </w:r>
          </w:p>
        </w:tc>
        <w:tc>
          <w:tcPr>
            <w:tcW w:w="1304" w:type="dxa"/>
            <w:tcBorders>
              <w:top w:val="single" w:sz="4" w:space="0" w:color="auto"/>
              <w:left w:val="nil"/>
              <w:bottom w:val="single" w:sz="4" w:space="0" w:color="auto"/>
              <w:right w:val="nil"/>
            </w:tcBorders>
            <w:shd w:val="clear" w:color="auto" w:fill="auto"/>
            <w:noWrap/>
            <w:vAlign w:val="center"/>
            <w:hideMark/>
          </w:tcPr>
          <w:p w14:paraId="1271248A" w14:textId="77777777" w:rsidR="00AA5A16" w:rsidRPr="00AA5A16" w:rsidRDefault="00AA5A16" w:rsidP="00AA5A16">
            <w:pPr>
              <w:spacing w:after="0" w:line="240" w:lineRule="auto"/>
              <w:jc w:val="right"/>
              <w:rPr>
                <w:rFonts w:ascii="Arial" w:eastAsia="Times New Roman" w:hAnsi="Arial" w:cs="Arial"/>
                <w:color w:val="FF0000"/>
                <w:sz w:val="14"/>
                <w:szCs w:val="14"/>
                <w:lang w:eastAsia="pt-BR"/>
              </w:rPr>
            </w:pPr>
            <w:r w:rsidRPr="00AA5A16">
              <w:rPr>
                <w:rFonts w:ascii="Arial" w:eastAsia="Times New Roman" w:hAnsi="Arial" w:cs="Arial"/>
                <w:b/>
                <w:bCs/>
                <w:sz w:val="14"/>
                <w:szCs w:val="14"/>
                <w:lang w:eastAsia="pt-BR"/>
              </w:rPr>
              <w:t>(41.920.717)</w:t>
            </w:r>
          </w:p>
        </w:tc>
        <w:tc>
          <w:tcPr>
            <w:tcW w:w="1304" w:type="dxa"/>
            <w:tcBorders>
              <w:top w:val="single" w:sz="4" w:space="0" w:color="auto"/>
              <w:left w:val="nil"/>
              <w:bottom w:val="single" w:sz="4" w:space="0" w:color="auto"/>
              <w:right w:val="nil"/>
            </w:tcBorders>
            <w:shd w:val="clear" w:color="auto" w:fill="auto"/>
            <w:noWrap/>
            <w:vAlign w:val="center"/>
            <w:hideMark/>
          </w:tcPr>
          <w:p w14:paraId="199376F6" w14:textId="77777777" w:rsidR="00AA5A16" w:rsidRPr="00AA5A16" w:rsidRDefault="00AA5A16" w:rsidP="00AA5A16">
            <w:pPr>
              <w:spacing w:after="0" w:line="240" w:lineRule="auto"/>
              <w:jc w:val="right"/>
              <w:rPr>
                <w:rFonts w:ascii="Arial" w:eastAsia="Times New Roman" w:hAnsi="Arial" w:cs="Arial"/>
                <w:color w:val="FF0000"/>
                <w:sz w:val="14"/>
                <w:szCs w:val="14"/>
                <w:lang w:eastAsia="pt-BR"/>
              </w:rPr>
            </w:pPr>
            <w:r w:rsidRPr="00AA5A16">
              <w:rPr>
                <w:rFonts w:ascii="Arial" w:eastAsia="Times New Roman" w:hAnsi="Arial" w:cs="Arial"/>
                <w:b/>
                <w:bCs/>
                <w:sz w:val="14"/>
                <w:szCs w:val="14"/>
                <w:lang w:eastAsia="pt-BR"/>
              </w:rPr>
              <w:t>(1.763.804)</w:t>
            </w:r>
          </w:p>
        </w:tc>
        <w:tc>
          <w:tcPr>
            <w:tcW w:w="1304" w:type="dxa"/>
            <w:tcBorders>
              <w:top w:val="single" w:sz="4" w:space="0" w:color="auto"/>
              <w:left w:val="nil"/>
              <w:bottom w:val="single" w:sz="4" w:space="0" w:color="auto"/>
              <w:right w:val="nil"/>
            </w:tcBorders>
            <w:shd w:val="clear" w:color="auto" w:fill="auto"/>
            <w:noWrap/>
            <w:vAlign w:val="center"/>
            <w:hideMark/>
          </w:tcPr>
          <w:p w14:paraId="49477104"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b/>
                <w:bCs/>
                <w:sz w:val="14"/>
                <w:szCs w:val="14"/>
                <w:lang w:eastAsia="pt-BR"/>
              </w:rPr>
              <w:t>-</w:t>
            </w:r>
          </w:p>
        </w:tc>
        <w:tc>
          <w:tcPr>
            <w:tcW w:w="1304" w:type="dxa"/>
            <w:tcBorders>
              <w:top w:val="single" w:sz="4" w:space="0" w:color="auto"/>
              <w:left w:val="nil"/>
              <w:bottom w:val="single" w:sz="4" w:space="0" w:color="auto"/>
              <w:right w:val="nil"/>
            </w:tcBorders>
            <w:shd w:val="clear" w:color="auto" w:fill="auto"/>
            <w:noWrap/>
            <w:vAlign w:val="center"/>
            <w:hideMark/>
          </w:tcPr>
          <w:p w14:paraId="54C78264" w14:textId="77777777" w:rsidR="00AA5A16" w:rsidRPr="00AA5A16" w:rsidRDefault="00AA5A16" w:rsidP="00AA5A16">
            <w:pPr>
              <w:spacing w:after="0" w:line="240" w:lineRule="auto"/>
              <w:jc w:val="right"/>
              <w:rPr>
                <w:rFonts w:ascii="Arial" w:eastAsia="Times New Roman" w:hAnsi="Arial" w:cs="Arial"/>
                <w:color w:val="FF0000"/>
                <w:sz w:val="14"/>
                <w:szCs w:val="14"/>
                <w:lang w:eastAsia="pt-BR"/>
              </w:rPr>
            </w:pPr>
            <w:r w:rsidRPr="00AA5A16">
              <w:rPr>
                <w:rFonts w:ascii="Arial" w:eastAsia="Times New Roman" w:hAnsi="Arial" w:cs="Arial"/>
                <w:b/>
                <w:bCs/>
                <w:sz w:val="14"/>
                <w:szCs w:val="14"/>
                <w:lang w:eastAsia="pt-BR"/>
              </w:rPr>
              <w:t>1.249.048.154</w:t>
            </w:r>
          </w:p>
        </w:tc>
      </w:tr>
      <w:tr w:rsidR="00AA5A16" w:rsidRPr="00AA5A16" w14:paraId="704A2E35" w14:textId="77777777" w:rsidTr="0060361D">
        <w:trPr>
          <w:trHeight w:val="170"/>
        </w:trPr>
        <w:tc>
          <w:tcPr>
            <w:tcW w:w="2693" w:type="dxa"/>
            <w:tcBorders>
              <w:top w:val="nil"/>
              <w:left w:val="nil"/>
              <w:bottom w:val="nil"/>
              <w:right w:val="nil"/>
            </w:tcBorders>
            <w:shd w:val="clear" w:color="auto" w:fill="auto"/>
            <w:noWrap/>
            <w:vAlign w:val="center"/>
          </w:tcPr>
          <w:p w14:paraId="6ED83BB2" w14:textId="77777777" w:rsidR="00AA5A16" w:rsidRPr="00AA5A16" w:rsidRDefault="00AA5A16" w:rsidP="00AA5A16">
            <w:pPr>
              <w:spacing w:after="0" w:line="240" w:lineRule="auto"/>
              <w:rPr>
                <w:rFonts w:ascii="Arial" w:eastAsia="Times New Roman" w:hAnsi="Arial" w:cs="Arial"/>
                <w:b/>
                <w:bCs/>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78771ABD"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0C49C743"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056E1FE6"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6CCA63C3"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2B622C4C"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r>
    </w:tbl>
    <w:p w14:paraId="68DB95D9" w14:textId="77777777" w:rsidR="00AA5A16" w:rsidRPr="00AA5A16" w:rsidRDefault="00AA5A16" w:rsidP="00AA5A16">
      <w:pPr>
        <w:suppressAutoHyphens/>
        <w:spacing w:after="0" w:line="240" w:lineRule="auto"/>
        <w:jc w:val="both"/>
        <w:rPr>
          <w:rFonts w:ascii="Arial" w:eastAsia="Times New Roman" w:hAnsi="Arial" w:cs="Times New Roman"/>
          <w:b/>
          <w:color w:val="000000"/>
        </w:rPr>
      </w:pPr>
    </w:p>
    <w:p w14:paraId="4B108391" w14:textId="77777777" w:rsidR="00AA5A16" w:rsidRPr="00AA5A16" w:rsidRDefault="00AA5A16" w:rsidP="00AA5A16">
      <w:pPr>
        <w:suppressAutoHyphens/>
        <w:spacing w:after="0" w:line="240" w:lineRule="auto"/>
        <w:ind w:left="284" w:hanging="284"/>
        <w:jc w:val="both"/>
        <w:rPr>
          <w:rFonts w:ascii="Arial" w:eastAsia="Times New Roman" w:hAnsi="Arial" w:cs="Times New Roman"/>
          <w:color w:val="000000"/>
        </w:rPr>
      </w:pPr>
      <w:r w:rsidRPr="00AA5A16">
        <w:rPr>
          <w:rFonts w:ascii="Arial" w:eastAsia="Times New Roman" w:hAnsi="Arial" w:cs="Times New Roman"/>
          <w:b/>
          <w:color w:val="000000"/>
        </w:rPr>
        <w:t>c)</w:t>
      </w:r>
      <w:r w:rsidRPr="00AA5A16">
        <w:rPr>
          <w:rFonts w:ascii="Arial" w:eastAsia="Times New Roman" w:hAnsi="Arial" w:cs="Times New Roman"/>
          <w:color w:val="000000"/>
        </w:rPr>
        <w:t xml:space="preserve"> A Companhia realizou em 2010, através de laudo técnico, a revisão do ativo imobilizado com a finalidade de atribuição de novo custo (mais valia) em acordo com as normas e diretrizes da ABNT – Associação Brasileira de Normas Técnicas, IBAPE – Instituto Brasileiro de Avaliações e Perícias de Engenharia, Lei nº 11.638/07 e Lei nº 11.941/09, NBC TG 27 e Interpretação Técnica ITG 10.</w:t>
      </w:r>
    </w:p>
    <w:p w14:paraId="5394346E" w14:textId="77777777" w:rsidR="00AA5A16" w:rsidRPr="00AA5A16" w:rsidRDefault="00AA5A16" w:rsidP="00AA5A16">
      <w:pPr>
        <w:suppressAutoHyphens/>
        <w:spacing w:after="0" w:line="240" w:lineRule="auto"/>
        <w:jc w:val="both"/>
        <w:rPr>
          <w:rFonts w:ascii="Arial" w:eastAsia="Times New Roman" w:hAnsi="Arial" w:cs="Times New Roman"/>
          <w:color w:val="000000"/>
        </w:rPr>
      </w:pPr>
    </w:p>
    <w:p w14:paraId="77AC493B" w14:textId="77777777" w:rsidR="00AA5A16" w:rsidRPr="00AA5A16" w:rsidRDefault="00AA5A16" w:rsidP="00AA5A16">
      <w:pPr>
        <w:suppressAutoHyphens/>
        <w:spacing w:after="0" w:line="240" w:lineRule="auto"/>
        <w:ind w:left="284"/>
        <w:jc w:val="both"/>
        <w:rPr>
          <w:rFonts w:ascii="Arial" w:eastAsia="Times New Roman" w:hAnsi="Arial" w:cs="Arial"/>
          <w:color w:val="000000"/>
        </w:rPr>
      </w:pPr>
      <w:r w:rsidRPr="00AA5A16">
        <w:rPr>
          <w:rFonts w:ascii="Arial" w:eastAsia="Times New Roman" w:hAnsi="Arial" w:cs="Arial"/>
          <w:color w:val="000000"/>
        </w:rPr>
        <w:t>A Administração da Companhia procedeu a revisão de alguns itens do imobilizado considerando o custo histórico como base de valor ajustado para refletir o “custo atribuído”, a partir de 01/01/2010, cujos efeitos dessa mudança foram registrados de forma prospectiva, gerando no ano de 2010 o valor de R$ 95.584.173 no ativo imobilizado e de R$ 63.085.555 líquido dos efeitos tributários (R$ 32.498.618) no patrimônio líquido.</w:t>
      </w:r>
    </w:p>
    <w:p w14:paraId="27826481" w14:textId="77777777" w:rsidR="00AA5A16" w:rsidRPr="00AA5A16" w:rsidRDefault="00AA5A16" w:rsidP="00AA5A16">
      <w:pPr>
        <w:suppressAutoHyphens/>
        <w:spacing w:after="0" w:line="240" w:lineRule="auto"/>
        <w:ind w:left="284"/>
        <w:jc w:val="both"/>
        <w:rPr>
          <w:rFonts w:ascii="Arial" w:eastAsia="Times New Roman" w:hAnsi="Arial" w:cs="Arial"/>
        </w:rPr>
      </w:pPr>
    </w:p>
    <w:p w14:paraId="50567D4F" w14:textId="0BCF4F74" w:rsidR="00AA5A16" w:rsidRPr="00AA5A16" w:rsidRDefault="00AA5A16" w:rsidP="00AA5A16">
      <w:pPr>
        <w:suppressAutoHyphens/>
        <w:spacing w:after="0" w:line="240" w:lineRule="auto"/>
        <w:ind w:left="284"/>
        <w:jc w:val="both"/>
        <w:rPr>
          <w:rFonts w:ascii="Arial" w:eastAsia="Times New Roman" w:hAnsi="Arial" w:cs="Times New Roman"/>
          <w:color w:val="FF0000"/>
        </w:rPr>
      </w:pPr>
      <w:r w:rsidRPr="00AA5A16">
        <w:rPr>
          <w:rFonts w:ascii="Arial" w:eastAsia="Times New Roman" w:hAnsi="Arial" w:cs="Arial"/>
        </w:rPr>
        <w:t xml:space="preserve">No exercício de 2021 a realização da reserva do custo atribuído foi no valor de R$ 3.331.882 referente </w:t>
      </w:r>
      <w:r w:rsidR="00A45D10" w:rsidRPr="00AA5A16">
        <w:rPr>
          <w:rFonts w:ascii="Arial" w:eastAsia="Times New Roman" w:hAnsi="Arial" w:cs="Arial"/>
        </w:rPr>
        <w:t>à</w:t>
      </w:r>
      <w:r w:rsidRPr="00AA5A16">
        <w:rPr>
          <w:rFonts w:ascii="Arial" w:eastAsia="Times New Roman" w:hAnsi="Arial" w:cs="Arial"/>
        </w:rPr>
        <w:t xml:space="preserve"> depreciação e no valor de R$ 1.132.840 referente ao Imposto de Renda e Contribuição Social, resultando saldos nas contas de ajuste de avaliação patrimonial o valor de R$ 31.507.098 (R$ 33.706.141 em 2020) e </w:t>
      </w:r>
      <w:r w:rsidRPr="00AA5A16">
        <w:rPr>
          <w:rFonts w:ascii="Arial" w:eastAsia="Times New Roman" w:hAnsi="Arial" w:cs="Times New Roman"/>
        </w:rPr>
        <w:t>provisão do imposto de renda e contribuição social diferida o valor de R$ 16.231.047</w:t>
      </w:r>
      <w:r w:rsidR="00A45D10">
        <w:rPr>
          <w:rFonts w:ascii="Arial" w:eastAsia="Times New Roman" w:hAnsi="Arial" w:cs="Times New Roman"/>
        </w:rPr>
        <w:t xml:space="preserve"> </w:t>
      </w:r>
      <w:r w:rsidRPr="00AA5A16">
        <w:rPr>
          <w:rFonts w:ascii="Arial" w:eastAsia="Times New Roman" w:hAnsi="Arial" w:cs="Times New Roman"/>
        </w:rPr>
        <w:t>(R$ 17.363.887</w:t>
      </w:r>
      <w:r w:rsidR="00A45D10">
        <w:rPr>
          <w:rFonts w:ascii="Arial" w:eastAsia="Times New Roman" w:hAnsi="Arial" w:cs="Times New Roman"/>
        </w:rPr>
        <w:t xml:space="preserve"> </w:t>
      </w:r>
      <w:r w:rsidRPr="00AA5A16">
        <w:rPr>
          <w:rFonts w:ascii="Arial" w:eastAsia="Times New Roman" w:hAnsi="Arial" w:cs="Times New Roman"/>
        </w:rPr>
        <w:t>em 2020).</w:t>
      </w:r>
    </w:p>
    <w:p w14:paraId="21120E60" w14:textId="77777777" w:rsidR="00AA5A16" w:rsidRPr="00AA5A16" w:rsidRDefault="00AA5A16" w:rsidP="00AA5A16">
      <w:pPr>
        <w:suppressAutoHyphens/>
        <w:spacing w:after="0" w:line="240" w:lineRule="auto"/>
        <w:jc w:val="both"/>
        <w:rPr>
          <w:rFonts w:ascii="Arial" w:eastAsia="Times New Roman" w:hAnsi="Arial" w:cs="Times New Roman"/>
          <w:color w:val="FF0000"/>
        </w:rPr>
      </w:pPr>
    </w:p>
    <w:p w14:paraId="4CBE4813" w14:textId="77777777" w:rsidR="00AA5A16" w:rsidRPr="00AA5A16" w:rsidRDefault="00AA5A16" w:rsidP="00AA5A16">
      <w:pPr>
        <w:suppressAutoHyphens/>
        <w:spacing w:after="0" w:line="240" w:lineRule="auto"/>
        <w:ind w:left="284" w:hanging="284"/>
        <w:jc w:val="both"/>
        <w:rPr>
          <w:rFonts w:ascii="Arial" w:eastAsia="Times New Roman" w:hAnsi="Arial" w:cs="Times New Roman"/>
        </w:rPr>
      </w:pPr>
      <w:r w:rsidRPr="00AA5A16">
        <w:rPr>
          <w:rFonts w:ascii="Arial" w:eastAsia="Times New Roman" w:hAnsi="Arial" w:cs="Times New Roman"/>
          <w:b/>
        </w:rPr>
        <w:t>d</w:t>
      </w:r>
      <w:r w:rsidRPr="00AA5A16">
        <w:rPr>
          <w:rFonts w:ascii="Arial" w:eastAsia="Times New Roman" w:hAnsi="Arial" w:cs="Times New Roman"/>
        </w:rPr>
        <w:t>) A Companhia avaliou o valor recuperável de seus ativos, por meio de especialistas contratados para esse fim, e conforme laudo de avaliação emitido por estes, em 3 de fevereiro de 2022, não identificou a necessidade de registro de provisão para ajuste dos bens aos seus valores recuperáveis (</w:t>
      </w:r>
      <w:r w:rsidRPr="00D44EC6">
        <w:rPr>
          <w:rFonts w:ascii="Arial" w:eastAsia="Times New Roman" w:hAnsi="Arial" w:cs="Times New Roman"/>
          <w:i/>
          <w:iCs/>
        </w:rPr>
        <w:t>“</w:t>
      </w:r>
      <w:proofErr w:type="spellStart"/>
      <w:r w:rsidRPr="00D44EC6">
        <w:rPr>
          <w:rFonts w:ascii="Arial" w:eastAsia="Times New Roman" w:hAnsi="Arial" w:cs="Times New Roman"/>
          <w:i/>
          <w:iCs/>
        </w:rPr>
        <w:t>Impairment</w:t>
      </w:r>
      <w:proofErr w:type="spellEnd"/>
      <w:r w:rsidRPr="00D44EC6">
        <w:rPr>
          <w:rFonts w:ascii="Arial" w:eastAsia="Times New Roman" w:hAnsi="Arial" w:cs="Times New Roman"/>
          <w:i/>
          <w:iCs/>
        </w:rPr>
        <w:t>”).</w:t>
      </w:r>
      <w:r w:rsidRPr="00AA5A16">
        <w:rPr>
          <w:rFonts w:ascii="Arial" w:eastAsia="Times New Roman" w:hAnsi="Arial" w:cs="Times New Roman"/>
        </w:rPr>
        <w:t xml:space="preserve"> </w:t>
      </w:r>
    </w:p>
    <w:p w14:paraId="3ADFDA84" w14:textId="77777777" w:rsidR="00AA5A16" w:rsidRPr="00AA5A16" w:rsidRDefault="00AA5A16" w:rsidP="00AA5A16">
      <w:pPr>
        <w:suppressAutoHyphens/>
        <w:spacing w:after="0" w:line="240" w:lineRule="auto"/>
        <w:ind w:left="284"/>
        <w:jc w:val="both"/>
        <w:rPr>
          <w:rFonts w:ascii="Arial" w:eastAsia="Times New Roman" w:hAnsi="Arial" w:cs="Times New Roman"/>
        </w:rPr>
      </w:pPr>
    </w:p>
    <w:tbl>
      <w:tblPr>
        <w:tblW w:w="9213" w:type="dxa"/>
        <w:tblInd w:w="354" w:type="dxa"/>
        <w:tblCellMar>
          <w:left w:w="70" w:type="dxa"/>
          <w:right w:w="70" w:type="dxa"/>
        </w:tblCellMar>
        <w:tblLook w:val="04A0" w:firstRow="1" w:lastRow="0" w:firstColumn="1" w:lastColumn="0" w:noHBand="0" w:noVBand="1"/>
      </w:tblPr>
      <w:tblGrid>
        <w:gridCol w:w="7796"/>
        <w:gridCol w:w="1417"/>
      </w:tblGrid>
      <w:tr w:rsidR="00AA5A16" w:rsidRPr="00AA5A16" w14:paraId="082600B5" w14:textId="77777777" w:rsidTr="0060361D">
        <w:trPr>
          <w:trHeight w:val="170"/>
        </w:trPr>
        <w:tc>
          <w:tcPr>
            <w:tcW w:w="7796" w:type="dxa"/>
            <w:tcBorders>
              <w:top w:val="nil"/>
              <w:left w:val="nil"/>
              <w:bottom w:val="nil"/>
              <w:right w:val="nil"/>
            </w:tcBorders>
            <w:shd w:val="clear" w:color="auto" w:fill="auto"/>
            <w:noWrap/>
            <w:vAlign w:val="bottom"/>
            <w:hideMark/>
          </w:tcPr>
          <w:p w14:paraId="38CEDD16" w14:textId="77777777" w:rsidR="00AA5A16" w:rsidRPr="00AA5A16" w:rsidRDefault="00AA5A16" w:rsidP="00AA5A16">
            <w:pPr>
              <w:spacing w:after="0" w:line="240" w:lineRule="auto"/>
              <w:rPr>
                <w:rFonts w:ascii="Arial" w:eastAsia="Times New Roman" w:hAnsi="Arial" w:cs="Arial"/>
                <w:sz w:val="16"/>
                <w:szCs w:val="16"/>
                <w:lang w:eastAsia="pt-BR"/>
              </w:rPr>
            </w:pPr>
          </w:p>
        </w:tc>
        <w:tc>
          <w:tcPr>
            <w:tcW w:w="1417" w:type="dxa"/>
            <w:tcBorders>
              <w:top w:val="nil"/>
              <w:left w:val="nil"/>
              <w:bottom w:val="single" w:sz="4" w:space="0" w:color="auto"/>
              <w:right w:val="nil"/>
            </w:tcBorders>
            <w:shd w:val="clear" w:color="auto" w:fill="auto"/>
            <w:noWrap/>
            <w:vAlign w:val="bottom"/>
            <w:hideMark/>
          </w:tcPr>
          <w:p w14:paraId="73045461"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b/>
                <w:sz w:val="16"/>
                <w:szCs w:val="16"/>
                <w:lang w:eastAsia="pt-BR"/>
              </w:rPr>
              <w:t>2021</w:t>
            </w:r>
          </w:p>
        </w:tc>
      </w:tr>
      <w:tr w:rsidR="00AA5A16" w:rsidRPr="00AA5A16" w14:paraId="5727EE3A" w14:textId="77777777" w:rsidTr="0060361D">
        <w:trPr>
          <w:trHeight w:val="170"/>
        </w:trPr>
        <w:tc>
          <w:tcPr>
            <w:tcW w:w="7796" w:type="dxa"/>
            <w:tcBorders>
              <w:top w:val="nil"/>
              <w:left w:val="nil"/>
              <w:bottom w:val="nil"/>
              <w:right w:val="nil"/>
            </w:tcBorders>
            <w:shd w:val="clear" w:color="auto" w:fill="auto"/>
            <w:noWrap/>
            <w:vAlign w:val="bottom"/>
            <w:hideMark/>
          </w:tcPr>
          <w:p w14:paraId="34F5CFC9"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Ativos Imobilizados (Líquido do Imobilizado em Andamento)</w:t>
            </w:r>
          </w:p>
        </w:tc>
        <w:tc>
          <w:tcPr>
            <w:tcW w:w="1417" w:type="dxa"/>
            <w:tcBorders>
              <w:top w:val="single" w:sz="4" w:space="0" w:color="auto"/>
              <w:left w:val="nil"/>
              <w:right w:val="nil"/>
            </w:tcBorders>
            <w:shd w:val="clear" w:color="auto" w:fill="auto"/>
            <w:noWrap/>
            <w:vAlign w:val="bottom"/>
            <w:hideMark/>
          </w:tcPr>
          <w:p w14:paraId="5531160E"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1.233.836.248</w:t>
            </w:r>
          </w:p>
        </w:tc>
      </w:tr>
      <w:tr w:rsidR="00AA5A16" w:rsidRPr="00AA5A16" w14:paraId="76C9D0ED" w14:textId="77777777" w:rsidTr="0060361D">
        <w:trPr>
          <w:trHeight w:val="170"/>
        </w:trPr>
        <w:tc>
          <w:tcPr>
            <w:tcW w:w="7796" w:type="dxa"/>
            <w:tcBorders>
              <w:top w:val="nil"/>
              <w:left w:val="nil"/>
              <w:bottom w:val="nil"/>
              <w:right w:val="nil"/>
            </w:tcBorders>
            <w:shd w:val="clear" w:color="auto" w:fill="auto"/>
            <w:noWrap/>
            <w:vAlign w:val="bottom"/>
            <w:hideMark/>
          </w:tcPr>
          <w:p w14:paraId="31EB0A6D"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Ativos Intangíveis  </w:t>
            </w:r>
          </w:p>
        </w:tc>
        <w:tc>
          <w:tcPr>
            <w:tcW w:w="1417" w:type="dxa"/>
            <w:tcBorders>
              <w:top w:val="nil"/>
              <w:left w:val="nil"/>
              <w:bottom w:val="single" w:sz="4" w:space="0" w:color="auto"/>
              <w:right w:val="nil"/>
            </w:tcBorders>
            <w:shd w:val="clear" w:color="auto" w:fill="auto"/>
            <w:noWrap/>
            <w:vAlign w:val="bottom"/>
            <w:hideMark/>
          </w:tcPr>
          <w:p w14:paraId="20FBCBE5"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2.225.457</w:t>
            </w:r>
          </w:p>
        </w:tc>
      </w:tr>
      <w:tr w:rsidR="00AA5A16" w:rsidRPr="00AA5A16" w14:paraId="5AB2F9B3" w14:textId="77777777" w:rsidTr="0060361D">
        <w:trPr>
          <w:trHeight w:val="170"/>
        </w:trPr>
        <w:tc>
          <w:tcPr>
            <w:tcW w:w="7796" w:type="dxa"/>
            <w:tcBorders>
              <w:top w:val="nil"/>
              <w:left w:val="nil"/>
              <w:bottom w:val="nil"/>
              <w:right w:val="nil"/>
            </w:tcBorders>
            <w:shd w:val="clear" w:color="auto" w:fill="auto"/>
            <w:noWrap/>
            <w:vAlign w:val="bottom"/>
            <w:hideMark/>
          </w:tcPr>
          <w:p w14:paraId="376111E7" w14:textId="77777777" w:rsidR="00AA5A16" w:rsidRPr="00AA5A16" w:rsidRDefault="00AA5A16" w:rsidP="00AA5A16">
            <w:pPr>
              <w:spacing w:after="0" w:line="240" w:lineRule="auto"/>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Total dos Ativos Componentes da UGC </w:t>
            </w:r>
          </w:p>
        </w:tc>
        <w:tc>
          <w:tcPr>
            <w:tcW w:w="1417" w:type="dxa"/>
            <w:tcBorders>
              <w:top w:val="single" w:sz="4" w:space="0" w:color="auto"/>
              <w:left w:val="nil"/>
              <w:bottom w:val="nil"/>
              <w:right w:val="nil"/>
            </w:tcBorders>
            <w:shd w:val="clear" w:color="auto" w:fill="auto"/>
            <w:noWrap/>
            <w:vAlign w:val="bottom"/>
            <w:hideMark/>
          </w:tcPr>
          <w:p w14:paraId="21F8A3DC"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1.236.061.705</w:t>
            </w:r>
          </w:p>
        </w:tc>
      </w:tr>
      <w:tr w:rsidR="00AA5A16" w:rsidRPr="00AA5A16" w14:paraId="4052C6A7" w14:textId="77777777" w:rsidTr="0060361D">
        <w:trPr>
          <w:trHeight w:val="170"/>
        </w:trPr>
        <w:tc>
          <w:tcPr>
            <w:tcW w:w="7796" w:type="dxa"/>
            <w:tcBorders>
              <w:top w:val="nil"/>
              <w:left w:val="nil"/>
              <w:bottom w:val="nil"/>
              <w:right w:val="nil"/>
            </w:tcBorders>
            <w:shd w:val="clear" w:color="auto" w:fill="auto"/>
            <w:noWrap/>
            <w:vAlign w:val="bottom"/>
            <w:hideMark/>
          </w:tcPr>
          <w:p w14:paraId="1F222C82"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417" w:type="dxa"/>
            <w:tcBorders>
              <w:top w:val="nil"/>
              <w:left w:val="nil"/>
              <w:bottom w:val="nil"/>
              <w:right w:val="nil"/>
            </w:tcBorders>
            <w:shd w:val="clear" w:color="auto" w:fill="auto"/>
            <w:noWrap/>
            <w:vAlign w:val="bottom"/>
            <w:hideMark/>
          </w:tcPr>
          <w:p w14:paraId="7D1240F4" w14:textId="77777777" w:rsidR="00AA5A16" w:rsidRPr="00AA5A16" w:rsidRDefault="00AA5A16" w:rsidP="00AA5A16">
            <w:pPr>
              <w:spacing w:after="0" w:line="240" w:lineRule="auto"/>
              <w:jc w:val="right"/>
              <w:rPr>
                <w:rFonts w:ascii="Arial" w:eastAsia="Times New Roman" w:hAnsi="Arial" w:cs="Arial"/>
                <w:sz w:val="16"/>
                <w:szCs w:val="16"/>
                <w:lang w:eastAsia="pt-BR"/>
              </w:rPr>
            </w:pPr>
          </w:p>
        </w:tc>
      </w:tr>
      <w:tr w:rsidR="00AA5A16" w:rsidRPr="00AA5A16" w14:paraId="3AB7DE22" w14:textId="77777777" w:rsidTr="0060361D">
        <w:trPr>
          <w:trHeight w:val="170"/>
        </w:trPr>
        <w:tc>
          <w:tcPr>
            <w:tcW w:w="7796" w:type="dxa"/>
            <w:tcBorders>
              <w:top w:val="nil"/>
              <w:left w:val="nil"/>
              <w:bottom w:val="nil"/>
              <w:right w:val="nil"/>
            </w:tcBorders>
            <w:shd w:val="clear" w:color="auto" w:fill="auto"/>
            <w:noWrap/>
            <w:vAlign w:val="bottom"/>
            <w:hideMark/>
          </w:tcPr>
          <w:p w14:paraId="429BD1CE" w14:textId="24B94415" w:rsidR="00AA5A16" w:rsidRPr="00AA5A16" w:rsidRDefault="00AA5A16" w:rsidP="00AA5A16">
            <w:pPr>
              <w:spacing w:after="0" w:line="240" w:lineRule="auto"/>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Valor Justo </w:t>
            </w:r>
            <w:r w:rsidRPr="00AA5A16">
              <w:rPr>
                <w:rFonts w:ascii="Arial" w:eastAsia="Times New Roman" w:hAnsi="Arial" w:cs="Arial"/>
                <w:bCs/>
                <w:sz w:val="16"/>
                <w:szCs w:val="16"/>
                <w:lang w:eastAsia="pt-BR"/>
              </w:rPr>
              <w:t>(*)</w:t>
            </w:r>
          </w:p>
        </w:tc>
        <w:tc>
          <w:tcPr>
            <w:tcW w:w="1417" w:type="dxa"/>
            <w:tcBorders>
              <w:top w:val="nil"/>
              <w:left w:val="nil"/>
              <w:bottom w:val="nil"/>
              <w:right w:val="nil"/>
            </w:tcBorders>
            <w:shd w:val="clear" w:color="auto" w:fill="auto"/>
            <w:noWrap/>
            <w:vAlign w:val="bottom"/>
            <w:hideMark/>
          </w:tcPr>
          <w:p w14:paraId="6ECC9D35"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1.548.764.305</w:t>
            </w:r>
          </w:p>
        </w:tc>
      </w:tr>
      <w:tr w:rsidR="00AA5A16" w:rsidRPr="00AA5A16" w14:paraId="31778522" w14:textId="77777777" w:rsidTr="0060361D">
        <w:trPr>
          <w:trHeight w:val="170"/>
        </w:trPr>
        <w:tc>
          <w:tcPr>
            <w:tcW w:w="7796" w:type="dxa"/>
            <w:tcBorders>
              <w:top w:val="nil"/>
              <w:left w:val="nil"/>
              <w:bottom w:val="nil"/>
              <w:right w:val="nil"/>
            </w:tcBorders>
            <w:shd w:val="clear" w:color="auto" w:fill="auto"/>
            <w:noWrap/>
            <w:vAlign w:val="bottom"/>
            <w:hideMark/>
          </w:tcPr>
          <w:p w14:paraId="3AD19D23"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417" w:type="dxa"/>
            <w:tcBorders>
              <w:top w:val="nil"/>
              <w:left w:val="nil"/>
              <w:bottom w:val="nil"/>
              <w:right w:val="nil"/>
            </w:tcBorders>
            <w:shd w:val="clear" w:color="auto" w:fill="auto"/>
            <w:noWrap/>
            <w:vAlign w:val="bottom"/>
            <w:hideMark/>
          </w:tcPr>
          <w:p w14:paraId="168618F1" w14:textId="77777777" w:rsidR="00AA5A16" w:rsidRPr="00AA5A16" w:rsidRDefault="00AA5A16" w:rsidP="00AA5A16">
            <w:pPr>
              <w:spacing w:after="0" w:line="240" w:lineRule="auto"/>
              <w:jc w:val="right"/>
              <w:rPr>
                <w:rFonts w:ascii="Arial" w:eastAsia="Times New Roman" w:hAnsi="Arial" w:cs="Arial"/>
                <w:sz w:val="16"/>
                <w:szCs w:val="16"/>
                <w:lang w:eastAsia="pt-BR"/>
              </w:rPr>
            </w:pPr>
          </w:p>
        </w:tc>
      </w:tr>
      <w:tr w:rsidR="00AA5A16" w:rsidRPr="00AA5A16" w14:paraId="49D51631" w14:textId="77777777" w:rsidTr="0060361D">
        <w:trPr>
          <w:trHeight w:val="170"/>
        </w:trPr>
        <w:tc>
          <w:tcPr>
            <w:tcW w:w="7796" w:type="dxa"/>
            <w:tcBorders>
              <w:top w:val="nil"/>
              <w:left w:val="nil"/>
              <w:bottom w:val="nil"/>
              <w:right w:val="nil"/>
            </w:tcBorders>
            <w:shd w:val="clear" w:color="auto" w:fill="auto"/>
            <w:noWrap/>
            <w:vAlign w:val="bottom"/>
            <w:hideMark/>
          </w:tcPr>
          <w:p w14:paraId="513B29F0"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Redução ao Valor recuperável </w:t>
            </w:r>
          </w:p>
        </w:tc>
        <w:tc>
          <w:tcPr>
            <w:tcW w:w="1417" w:type="dxa"/>
            <w:tcBorders>
              <w:top w:val="nil"/>
              <w:left w:val="nil"/>
              <w:bottom w:val="nil"/>
              <w:right w:val="nil"/>
            </w:tcBorders>
            <w:shd w:val="clear" w:color="auto" w:fill="auto"/>
            <w:noWrap/>
            <w:vAlign w:val="bottom"/>
            <w:hideMark/>
          </w:tcPr>
          <w:p w14:paraId="65C4CC0E"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w:t>
            </w:r>
          </w:p>
        </w:tc>
      </w:tr>
    </w:tbl>
    <w:p w14:paraId="0EC13F3A" w14:textId="77777777" w:rsidR="00AA5A16" w:rsidRPr="00AA5A16" w:rsidRDefault="00AA5A16" w:rsidP="00AA5A16">
      <w:pPr>
        <w:suppressAutoHyphens/>
        <w:spacing w:after="0" w:line="240" w:lineRule="auto"/>
        <w:jc w:val="both"/>
        <w:rPr>
          <w:rFonts w:ascii="Arial" w:eastAsia="Times New Roman" w:hAnsi="Arial" w:cs="Times New Roman"/>
        </w:rPr>
      </w:pPr>
    </w:p>
    <w:p w14:paraId="26A35D5A" w14:textId="77777777" w:rsidR="00AA5A16" w:rsidRPr="00AA5A16" w:rsidRDefault="00AA5A16" w:rsidP="00AA5A16">
      <w:pPr>
        <w:suppressAutoHyphens/>
        <w:spacing w:after="0" w:line="240" w:lineRule="auto"/>
        <w:ind w:left="284"/>
        <w:jc w:val="both"/>
        <w:rPr>
          <w:rFonts w:ascii="Arial" w:eastAsia="Times New Roman" w:hAnsi="Arial" w:cs="Times New Roman"/>
          <w:sz w:val="16"/>
          <w:szCs w:val="16"/>
        </w:rPr>
      </w:pPr>
      <w:r w:rsidRPr="00AA5A16">
        <w:rPr>
          <w:rFonts w:ascii="Arial" w:eastAsia="Times New Roman" w:hAnsi="Arial" w:cs="Times New Roman"/>
          <w:b/>
          <w:sz w:val="16"/>
          <w:szCs w:val="16"/>
        </w:rPr>
        <w:lastRenderedPageBreak/>
        <w:t>(*)</w:t>
      </w:r>
      <w:r w:rsidRPr="00AA5A16">
        <w:rPr>
          <w:rFonts w:ascii="Arial" w:eastAsia="Times New Roman" w:hAnsi="Arial" w:cs="Times New Roman"/>
          <w:sz w:val="16"/>
          <w:szCs w:val="16"/>
        </w:rPr>
        <w:t xml:space="preserve"> O Conjunto de bens avaliados a valor justo é composto pelos trens série 200 e expansão da linha norte (via permanente, obras civis, rede aérea e sistemas operacionais).</w:t>
      </w:r>
    </w:p>
    <w:p w14:paraId="644111E5" w14:textId="77777777" w:rsidR="00AA5A16" w:rsidRPr="00AA5A16" w:rsidRDefault="00AA5A16" w:rsidP="00AA5A16">
      <w:pPr>
        <w:suppressAutoHyphens/>
        <w:spacing w:after="0" w:line="240" w:lineRule="auto"/>
        <w:jc w:val="both"/>
        <w:rPr>
          <w:rFonts w:ascii="Arial" w:eastAsia="Times New Roman" w:hAnsi="Arial" w:cs="Times New Roman"/>
          <w:sz w:val="16"/>
          <w:szCs w:val="16"/>
        </w:rPr>
      </w:pPr>
    </w:p>
    <w:p w14:paraId="2F5873FB" w14:textId="77777777" w:rsidR="00AA5A16" w:rsidRPr="00AA5A16" w:rsidRDefault="00AA5A16" w:rsidP="00AA5A16">
      <w:pPr>
        <w:shd w:val="clear" w:color="auto" w:fill="FFFFFF"/>
        <w:suppressAutoHyphens/>
        <w:spacing w:after="0" w:line="240" w:lineRule="auto"/>
        <w:ind w:left="284" w:hanging="284"/>
        <w:jc w:val="both"/>
        <w:rPr>
          <w:rFonts w:ascii="Arial" w:eastAsia="Times New Roman" w:hAnsi="Arial" w:cs="Times New Roman"/>
          <w:color w:val="FF0000"/>
        </w:rPr>
      </w:pPr>
      <w:r w:rsidRPr="00AA5A16">
        <w:rPr>
          <w:rFonts w:ascii="Arial" w:eastAsia="Times New Roman" w:hAnsi="Arial" w:cs="Times New Roman"/>
          <w:b/>
        </w:rPr>
        <w:t xml:space="preserve">e) </w:t>
      </w:r>
      <w:r w:rsidRPr="00AA5A16">
        <w:rPr>
          <w:rFonts w:ascii="Arial" w:eastAsia="Times New Roman" w:hAnsi="Arial" w:cs="Times New Roman"/>
        </w:rPr>
        <w:t>O valor dos bens do ativo imobilizado dados e</w:t>
      </w:r>
      <w:r w:rsidRPr="00AA5A16">
        <w:rPr>
          <w:rFonts w:ascii="Arial" w:eastAsia="Times New Roman" w:hAnsi="Arial" w:cs="Times New Roman"/>
          <w:color w:val="000000"/>
        </w:rPr>
        <w:t>m penhora ou em garantia em causas trabalhistas perfazem um total acumulado de R$ 285.657.730 em 2021 (R$ 337.622.839 em 2020).</w:t>
      </w:r>
    </w:p>
    <w:p w14:paraId="6F662C56" w14:textId="77777777" w:rsidR="00AA5A16" w:rsidRPr="00AA5A16" w:rsidRDefault="00AA5A16" w:rsidP="00AA5A16">
      <w:pPr>
        <w:suppressAutoHyphens/>
        <w:spacing w:after="0" w:line="240" w:lineRule="auto"/>
        <w:jc w:val="both"/>
        <w:rPr>
          <w:rFonts w:ascii="Arial" w:eastAsia="Times New Roman" w:hAnsi="Arial" w:cs="Arial"/>
          <w:color w:val="FF0000"/>
          <w:sz w:val="20"/>
          <w:szCs w:val="20"/>
        </w:rPr>
      </w:pPr>
    </w:p>
    <w:p w14:paraId="3DBFDC5F" w14:textId="77777777" w:rsidR="00AA5A16" w:rsidRPr="00AA5A16" w:rsidRDefault="00AA5A16" w:rsidP="00AA5A16">
      <w:pPr>
        <w:numPr>
          <w:ilvl w:val="0"/>
          <w:numId w:val="6"/>
        </w:numPr>
        <w:suppressAutoHyphens/>
        <w:spacing w:after="0" w:line="240" w:lineRule="auto"/>
        <w:ind w:right="49"/>
        <w:jc w:val="both"/>
        <w:rPr>
          <w:rFonts w:ascii="Arial" w:eastAsia="Times New Roman" w:hAnsi="Arial" w:cs="Times New Roman"/>
          <w:b/>
          <w:color w:val="000000"/>
        </w:rPr>
      </w:pPr>
      <w:r w:rsidRPr="00AA5A16">
        <w:rPr>
          <w:rFonts w:ascii="Arial" w:eastAsia="Times New Roman" w:hAnsi="Arial" w:cs="Times New Roman"/>
          <w:b/>
          <w:color w:val="000000"/>
        </w:rPr>
        <w:t>INTANGÍVEL</w:t>
      </w:r>
    </w:p>
    <w:p w14:paraId="04760F8B" w14:textId="77777777" w:rsidR="00AA5A16" w:rsidRPr="00AA5A16" w:rsidRDefault="00AA5A16" w:rsidP="00AA5A16">
      <w:pPr>
        <w:tabs>
          <w:tab w:val="left" w:pos="1182"/>
        </w:tabs>
        <w:suppressAutoHyphens/>
        <w:spacing w:after="0" w:line="240" w:lineRule="auto"/>
        <w:ind w:right="49"/>
        <w:jc w:val="both"/>
        <w:rPr>
          <w:rFonts w:ascii="Arial" w:eastAsia="Times New Roman" w:hAnsi="Arial" w:cs="Times New Roman"/>
          <w:b/>
          <w:color w:val="000000"/>
        </w:rPr>
      </w:pPr>
    </w:p>
    <w:p w14:paraId="403EF19B" w14:textId="77777777" w:rsidR="00AA5A16" w:rsidRPr="00AA5A16" w:rsidRDefault="00AA5A16" w:rsidP="00AA5A16">
      <w:pPr>
        <w:numPr>
          <w:ilvl w:val="0"/>
          <w:numId w:val="7"/>
        </w:numPr>
        <w:suppressAutoHyphens/>
        <w:spacing w:after="0" w:line="240" w:lineRule="auto"/>
        <w:ind w:left="284" w:right="49" w:hanging="284"/>
        <w:jc w:val="both"/>
        <w:rPr>
          <w:rFonts w:ascii="Arial" w:eastAsia="Times New Roman" w:hAnsi="Arial" w:cs="Times New Roman"/>
          <w:color w:val="000000"/>
        </w:rPr>
      </w:pPr>
      <w:r w:rsidRPr="00AA5A16">
        <w:rPr>
          <w:rFonts w:ascii="Arial" w:eastAsia="Times New Roman" w:hAnsi="Arial" w:cs="Times New Roman"/>
          <w:color w:val="000000"/>
        </w:rPr>
        <w:t>Os ativos intangíveis com vida útil indefinida correspondem ao direito de uso concedido pela Prefeitura Municipal de Porto Alegre para utilização pela Companhia e sua viabilidade operacional quando da constituição da TRENSURB, não sofrendo amortização, nem perda pelo valor recuperável.</w:t>
      </w:r>
    </w:p>
    <w:p w14:paraId="49C7A44B" w14:textId="77777777" w:rsidR="00AA5A16" w:rsidRPr="00AA5A16" w:rsidRDefault="00AA5A16" w:rsidP="00AA5A16">
      <w:pPr>
        <w:suppressAutoHyphens/>
        <w:spacing w:after="0" w:line="240" w:lineRule="auto"/>
        <w:ind w:right="49"/>
        <w:jc w:val="both"/>
        <w:rPr>
          <w:rFonts w:ascii="Arial" w:eastAsia="Times New Roman" w:hAnsi="Arial" w:cs="Times New Roman"/>
          <w:color w:val="000000"/>
        </w:rPr>
      </w:pPr>
    </w:p>
    <w:p w14:paraId="0AF6BB0C" w14:textId="77777777" w:rsidR="00AA5A16" w:rsidRPr="00AA5A16" w:rsidRDefault="00AA5A16" w:rsidP="00AA5A16">
      <w:pPr>
        <w:numPr>
          <w:ilvl w:val="0"/>
          <w:numId w:val="7"/>
        </w:numPr>
        <w:suppressAutoHyphens/>
        <w:spacing w:after="0" w:line="240" w:lineRule="auto"/>
        <w:ind w:left="284" w:right="49" w:hanging="284"/>
        <w:jc w:val="both"/>
        <w:rPr>
          <w:rFonts w:ascii="Arial" w:eastAsia="Times New Roman" w:hAnsi="Arial" w:cs="Times New Roman"/>
          <w:color w:val="000000"/>
        </w:rPr>
      </w:pPr>
      <w:r w:rsidRPr="00AA5A16">
        <w:rPr>
          <w:rFonts w:ascii="Arial" w:eastAsia="Times New Roman" w:hAnsi="Arial" w:cs="Times New Roman"/>
          <w:color w:val="000000"/>
        </w:rPr>
        <w:t>Os ativos intangíveis com vida útil definida estão avaliados ao custo de aquisição, amortizados pelo método linear ao longo de sua vida útil estimada.</w:t>
      </w:r>
    </w:p>
    <w:p w14:paraId="3672811E" w14:textId="77777777" w:rsidR="00AA5A16" w:rsidRPr="00AA5A16" w:rsidRDefault="00AA5A16" w:rsidP="00AA5A16">
      <w:pPr>
        <w:suppressAutoHyphens/>
        <w:spacing w:after="0" w:line="240" w:lineRule="auto"/>
        <w:ind w:right="49"/>
        <w:jc w:val="both"/>
        <w:rPr>
          <w:rFonts w:ascii="Arial" w:eastAsia="Times New Roman" w:hAnsi="Arial" w:cs="Times New Roman"/>
          <w:color w:val="000000"/>
        </w:rPr>
      </w:pPr>
    </w:p>
    <w:p w14:paraId="61D039DB" w14:textId="77777777" w:rsidR="00AA5A16" w:rsidRPr="00AA5A16" w:rsidRDefault="00AA5A16" w:rsidP="00A45D10">
      <w:pPr>
        <w:numPr>
          <w:ilvl w:val="0"/>
          <w:numId w:val="7"/>
        </w:numPr>
        <w:suppressAutoHyphens/>
        <w:spacing w:after="0" w:line="240" w:lineRule="auto"/>
        <w:ind w:left="284" w:right="49" w:hanging="284"/>
        <w:jc w:val="both"/>
        <w:rPr>
          <w:rFonts w:ascii="Arial" w:eastAsia="Times New Roman" w:hAnsi="Arial" w:cs="Times New Roman"/>
          <w:color w:val="000000"/>
        </w:rPr>
      </w:pPr>
      <w:r w:rsidRPr="00AA5A16">
        <w:rPr>
          <w:rFonts w:ascii="Arial" w:eastAsia="Times New Roman" w:hAnsi="Arial" w:cs="Times New Roman"/>
          <w:color w:val="000000"/>
        </w:rPr>
        <w:t>Nenhum dos ativos intangíveis foi gerado internamente.</w:t>
      </w:r>
    </w:p>
    <w:p w14:paraId="0C487E39" w14:textId="77777777" w:rsidR="00AA5A16" w:rsidRPr="00AA5A16" w:rsidRDefault="00AA5A16" w:rsidP="00AA5A16">
      <w:pPr>
        <w:suppressAutoHyphens/>
        <w:spacing w:after="0" w:line="240" w:lineRule="auto"/>
        <w:ind w:left="708"/>
        <w:rPr>
          <w:rFonts w:ascii="Arial" w:eastAsia="Times New Roman" w:hAnsi="Arial" w:cs="Times New Roman"/>
          <w:color w:val="FF0000"/>
        </w:rPr>
      </w:pPr>
    </w:p>
    <w:p w14:paraId="541F0741" w14:textId="77777777" w:rsidR="00AA5A16" w:rsidRPr="00AA5A16" w:rsidRDefault="00AA5A16" w:rsidP="00A45D10">
      <w:pPr>
        <w:numPr>
          <w:ilvl w:val="0"/>
          <w:numId w:val="7"/>
        </w:numPr>
        <w:suppressAutoHyphens/>
        <w:spacing w:after="0" w:line="240" w:lineRule="auto"/>
        <w:ind w:left="284" w:right="49" w:hanging="284"/>
        <w:jc w:val="both"/>
        <w:rPr>
          <w:rFonts w:ascii="Arial" w:eastAsia="Times New Roman" w:hAnsi="Arial" w:cs="Times New Roman"/>
        </w:rPr>
      </w:pPr>
      <w:r w:rsidRPr="00AA5A16">
        <w:rPr>
          <w:rFonts w:ascii="Arial" w:eastAsia="Times New Roman" w:hAnsi="Arial" w:cs="Times New Roman"/>
        </w:rPr>
        <w:t>Composição do saldo</w:t>
      </w:r>
    </w:p>
    <w:p w14:paraId="45662B72" w14:textId="77777777" w:rsidR="00AA5A16" w:rsidRPr="00AA5A16" w:rsidRDefault="00AA5A16" w:rsidP="00AA5A16">
      <w:pPr>
        <w:suppressAutoHyphens/>
        <w:spacing w:after="0" w:line="240" w:lineRule="auto"/>
        <w:rPr>
          <w:rFonts w:ascii="Arial" w:eastAsia="Times New Roman" w:hAnsi="Arial" w:cs="Times New Roman"/>
          <w:color w:val="FF0000"/>
          <w:sz w:val="18"/>
          <w:szCs w:val="18"/>
        </w:rPr>
      </w:pPr>
    </w:p>
    <w:tbl>
      <w:tblPr>
        <w:tblW w:w="9473" w:type="dxa"/>
        <w:tblInd w:w="70" w:type="dxa"/>
        <w:tblLayout w:type="fixed"/>
        <w:tblCellMar>
          <w:left w:w="70" w:type="dxa"/>
          <w:right w:w="70" w:type="dxa"/>
        </w:tblCellMar>
        <w:tblLook w:val="04A0" w:firstRow="1" w:lastRow="0" w:firstColumn="1" w:lastColumn="0" w:noHBand="0" w:noVBand="1"/>
      </w:tblPr>
      <w:tblGrid>
        <w:gridCol w:w="4195"/>
        <w:gridCol w:w="160"/>
        <w:gridCol w:w="1020"/>
        <w:gridCol w:w="160"/>
        <w:gridCol w:w="850"/>
        <w:gridCol w:w="160"/>
        <w:gridCol w:w="1020"/>
        <w:gridCol w:w="160"/>
        <w:gridCol w:w="794"/>
        <w:gridCol w:w="160"/>
        <w:gridCol w:w="794"/>
      </w:tblGrid>
      <w:tr w:rsidR="00AA5A16" w:rsidRPr="00AA5A16" w14:paraId="6B3FE102" w14:textId="77777777" w:rsidTr="0060361D">
        <w:trPr>
          <w:trHeight w:val="170"/>
        </w:trPr>
        <w:tc>
          <w:tcPr>
            <w:tcW w:w="4195" w:type="dxa"/>
            <w:tcBorders>
              <w:top w:val="nil"/>
              <w:left w:val="nil"/>
              <w:bottom w:val="nil"/>
              <w:right w:val="nil"/>
            </w:tcBorders>
            <w:shd w:val="clear" w:color="auto" w:fill="auto"/>
            <w:noWrap/>
            <w:vAlign w:val="bottom"/>
            <w:hideMark/>
          </w:tcPr>
          <w:p w14:paraId="7B9D7E4A" w14:textId="77777777" w:rsidR="00AA5A16" w:rsidRPr="00AA5A16" w:rsidRDefault="00AA5A16" w:rsidP="00AA5A16">
            <w:pPr>
              <w:spacing w:after="0" w:line="240" w:lineRule="auto"/>
              <w:rPr>
                <w:rFonts w:ascii="Arial" w:eastAsia="Times New Roman" w:hAnsi="Arial" w:cs="Arial"/>
                <w:sz w:val="14"/>
                <w:szCs w:val="14"/>
                <w:lang w:eastAsia="pt-BR"/>
              </w:rPr>
            </w:pPr>
          </w:p>
        </w:tc>
        <w:tc>
          <w:tcPr>
            <w:tcW w:w="160" w:type="dxa"/>
            <w:tcBorders>
              <w:top w:val="nil"/>
              <w:left w:val="nil"/>
              <w:bottom w:val="nil"/>
              <w:right w:val="nil"/>
            </w:tcBorders>
            <w:shd w:val="clear" w:color="auto" w:fill="auto"/>
            <w:noWrap/>
            <w:vAlign w:val="bottom"/>
            <w:hideMark/>
          </w:tcPr>
          <w:p w14:paraId="6402E0D4" w14:textId="77777777" w:rsidR="00AA5A16" w:rsidRPr="00AA5A16" w:rsidRDefault="00AA5A16" w:rsidP="00AA5A16">
            <w:pPr>
              <w:spacing w:after="0" w:line="240" w:lineRule="auto"/>
              <w:rPr>
                <w:rFonts w:ascii="Arial" w:eastAsia="Times New Roman"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5D782045" w14:textId="77777777" w:rsidR="00AA5A16" w:rsidRPr="00AA5A16" w:rsidRDefault="00AA5A16" w:rsidP="00AA5A16">
            <w:pPr>
              <w:spacing w:after="0" w:line="240" w:lineRule="auto"/>
              <w:jc w:val="center"/>
              <w:rPr>
                <w:rFonts w:ascii="Arial" w:eastAsia="Times New Roman" w:hAnsi="Arial" w:cs="Arial"/>
                <w:sz w:val="14"/>
                <w:szCs w:val="14"/>
                <w:lang w:eastAsia="pt-BR"/>
              </w:rPr>
            </w:pPr>
            <w:r w:rsidRPr="00AA5A16">
              <w:rPr>
                <w:rFonts w:ascii="Arial" w:eastAsia="Times New Roman" w:hAnsi="Arial" w:cs="Arial"/>
                <w:b/>
                <w:sz w:val="14"/>
                <w:szCs w:val="14"/>
                <w:lang w:eastAsia="pt-BR"/>
              </w:rPr>
              <w:t>Vida</w:t>
            </w:r>
          </w:p>
        </w:tc>
        <w:tc>
          <w:tcPr>
            <w:tcW w:w="160" w:type="dxa"/>
            <w:tcBorders>
              <w:top w:val="nil"/>
              <w:left w:val="nil"/>
              <w:bottom w:val="nil"/>
              <w:right w:val="nil"/>
            </w:tcBorders>
            <w:shd w:val="clear" w:color="auto" w:fill="auto"/>
            <w:noWrap/>
            <w:vAlign w:val="bottom"/>
            <w:hideMark/>
          </w:tcPr>
          <w:p w14:paraId="647AEF8D" w14:textId="77777777" w:rsidR="00AA5A16" w:rsidRPr="00AA5A16" w:rsidRDefault="00AA5A16" w:rsidP="00AA5A16">
            <w:pPr>
              <w:spacing w:after="0" w:line="240" w:lineRule="auto"/>
              <w:rPr>
                <w:rFonts w:ascii="Arial" w:eastAsia="Times New Roman" w:hAnsi="Arial" w:cs="Arial"/>
                <w:sz w:val="14"/>
                <w:szCs w:val="14"/>
                <w:lang w:eastAsia="pt-BR"/>
              </w:rPr>
            </w:pPr>
          </w:p>
        </w:tc>
        <w:tc>
          <w:tcPr>
            <w:tcW w:w="850" w:type="dxa"/>
            <w:tcBorders>
              <w:left w:val="nil"/>
              <w:bottom w:val="single" w:sz="4" w:space="0" w:color="auto"/>
              <w:right w:val="nil"/>
            </w:tcBorders>
            <w:shd w:val="clear" w:color="auto" w:fill="auto"/>
            <w:noWrap/>
            <w:vAlign w:val="bottom"/>
            <w:hideMark/>
          </w:tcPr>
          <w:p w14:paraId="5B44D10F" w14:textId="77777777" w:rsidR="00AA5A16" w:rsidRPr="00AA5A16" w:rsidRDefault="00AA5A16" w:rsidP="00AA5A16">
            <w:pPr>
              <w:spacing w:after="0" w:line="240" w:lineRule="auto"/>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 </w:t>
            </w:r>
          </w:p>
        </w:tc>
        <w:tc>
          <w:tcPr>
            <w:tcW w:w="160" w:type="dxa"/>
            <w:tcBorders>
              <w:left w:val="nil"/>
              <w:bottom w:val="single" w:sz="4" w:space="0" w:color="auto"/>
              <w:right w:val="nil"/>
            </w:tcBorders>
            <w:shd w:val="clear" w:color="auto" w:fill="auto"/>
            <w:noWrap/>
            <w:vAlign w:val="bottom"/>
            <w:hideMark/>
          </w:tcPr>
          <w:p w14:paraId="7A15084F" w14:textId="77777777" w:rsidR="00AA5A16" w:rsidRPr="00AA5A16" w:rsidRDefault="00AA5A16" w:rsidP="00AA5A16">
            <w:pPr>
              <w:spacing w:after="0" w:line="240" w:lineRule="auto"/>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 </w:t>
            </w:r>
          </w:p>
        </w:tc>
        <w:tc>
          <w:tcPr>
            <w:tcW w:w="1020" w:type="dxa"/>
            <w:tcBorders>
              <w:left w:val="nil"/>
              <w:bottom w:val="single" w:sz="4" w:space="0" w:color="auto"/>
              <w:right w:val="nil"/>
            </w:tcBorders>
            <w:shd w:val="clear" w:color="auto" w:fill="auto"/>
            <w:noWrap/>
            <w:vAlign w:val="bottom"/>
            <w:hideMark/>
          </w:tcPr>
          <w:p w14:paraId="13ECB311"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2021</w:t>
            </w:r>
          </w:p>
        </w:tc>
        <w:tc>
          <w:tcPr>
            <w:tcW w:w="160" w:type="dxa"/>
            <w:tcBorders>
              <w:left w:val="nil"/>
              <w:bottom w:val="single" w:sz="4" w:space="0" w:color="auto"/>
              <w:right w:val="nil"/>
            </w:tcBorders>
            <w:shd w:val="clear" w:color="auto" w:fill="auto"/>
            <w:noWrap/>
            <w:vAlign w:val="bottom"/>
            <w:hideMark/>
          </w:tcPr>
          <w:p w14:paraId="7A9E4A18"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 </w:t>
            </w:r>
          </w:p>
        </w:tc>
        <w:tc>
          <w:tcPr>
            <w:tcW w:w="794" w:type="dxa"/>
            <w:tcBorders>
              <w:left w:val="nil"/>
              <w:bottom w:val="single" w:sz="4" w:space="0" w:color="auto"/>
              <w:right w:val="nil"/>
            </w:tcBorders>
            <w:shd w:val="clear" w:color="auto" w:fill="auto"/>
            <w:noWrap/>
            <w:vAlign w:val="bottom"/>
            <w:hideMark/>
          </w:tcPr>
          <w:p w14:paraId="258D8065"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 </w:t>
            </w:r>
          </w:p>
        </w:tc>
        <w:tc>
          <w:tcPr>
            <w:tcW w:w="160" w:type="dxa"/>
            <w:tcBorders>
              <w:top w:val="nil"/>
              <w:left w:val="nil"/>
              <w:bottom w:val="nil"/>
              <w:right w:val="nil"/>
            </w:tcBorders>
            <w:shd w:val="clear" w:color="auto" w:fill="auto"/>
            <w:noWrap/>
            <w:vAlign w:val="bottom"/>
            <w:hideMark/>
          </w:tcPr>
          <w:p w14:paraId="408357F7"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794" w:type="dxa"/>
            <w:tcBorders>
              <w:left w:val="nil"/>
              <w:bottom w:val="single" w:sz="4" w:space="0" w:color="auto"/>
              <w:right w:val="nil"/>
            </w:tcBorders>
            <w:shd w:val="clear" w:color="auto" w:fill="auto"/>
            <w:noWrap/>
            <w:vAlign w:val="center"/>
            <w:hideMark/>
          </w:tcPr>
          <w:p w14:paraId="09D27E31"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 xml:space="preserve">  2020</w:t>
            </w:r>
          </w:p>
        </w:tc>
      </w:tr>
      <w:tr w:rsidR="00AA5A16" w:rsidRPr="00AA5A16" w14:paraId="585F7ED9" w14:textId="77777777" w:rsidTr="0060361D">
        <w:trPr>
          <w:trHeight w:val="170"/>
        </w:trPr>
        <w:tc>
          <w:tcPr>
            <w:tcW w:w="4195" w:type="dxa"/>
            <w:tcBorders>
              <w:top w:val="nil"/>
              <w:left w:val="nil"/>
              <w:bottom w:val="nil"/>
              <w:right w:val="nil"/>
            </w:tcBorders>
            <w:shd w:val="clear" w:color="auto" w:fill="auto"/>
            <w:noWrap/>
            <w:vAlign w:val="center"/>
            <w:hideMark/>
          </w:tcPr>
          <w:p w14:paraId="0CA8074F" w14:textId="77777777" w:rsidR="00AA5A16" w:rsidRPr="00AA5A16" w:rsidRDefault="00AA5A16" w:rsidP="00AA5A16">
            <w:pPr>
              <w:spacing w:after="0" w:line="240" w:lineRule="auto"/>
              <w:rPr>
                <w:rFonts w:ascii="Arial" w:eastAsia="Times New Roman" w:hAnsi="Arial" w:cs="Arial"/>
                <w:b/>
                <w:bCs/>
                <w:sz w:val="14"/>
                <w:szCs w:val="14"/>
                <w:lang w:eastAsia="pt-BR"/>
              </w:rPr>
            </w:pPr>
          </w:p>
        </w:tc>
        <w:tc>
          <w:tcPr>
            <w:tcW w:w="160" w:type="dxa"/>
            <w:tcBorders>
              <w:top w:val="nil"/>
              <w:left w:val="nil"/>
              <w:bottom w:val="nil"/>
              <w:right w:val="nil"/>
            </w:tcBorders>
            <w:shd w:val="clear" w:color="auto" w:fill="auto"/>
            <w:noWrap/>
            <w:vAlign w:val="bottom"/>
            <w:hideMark/>
          </w:tcPr>
          <w:p w14:paraId="252D25A9" w14:textId="77777777" w:rsidR="00AA5A16" w:rsidRPr="00AA5A16" w:rsidRDefault="00AA5A16" w:rsidP="00AA5A16">
            <w:pPr>
              <w:spacing w:after="0" w:line="240" w:lineRule="auto"/>
              <w:jc w:val="center"/>
              <w:rPr>
                <w:rFonts w:ascii="Arial" w:eastAsia="Times New Roman"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500A9491" w14:textId="77777777" w:rsidR="00AA5A16" w:rsidRPr="00AA5A16" w:rsidRDefault="00AA5A16" w:rsidP="00AA5A16">
            <w:pPr>
              <w:spacing w:after="0" w:line="240" w:lineRule="auto"/>
              <w:jc w:val="center"/>
              <w:rPr>
                <w:rFonts w:ascii="Arial" w:eastAsia="Times New Roman" w:hAnsi="Arial" w:cs="Arial"/>
                <w:b/>
                <w:sz w:val="14"/>
                <w:szCs w:val="14"/>
                <w:lang w:eastAsia="pt-BR"/>
              </w:rPr>
            </w:pPr>
            <w:r w:rsidRPr="00AA5A16">
              <w:rPr>
                <w:rFonts w:ascii="Arial" w:eastAsia="Times New Roman" w:hAnsi="Arial" w:cs="Arial"/>
                <w:b/>
                <w:sz w:val="14"/>
                <w:szCs w:val="14"/>
                <w:lang w:eastAsia="pt-BR"/>
              </w:rPr>
              <w:t>útil</w:t>
            </w:r>
          </w:p>
        </w:tc>
        <w:tc>
          <w:tcPr>
            <w:tcW w:w="160" w:type="dxa"/>
            <w:tcBorders>
              <w:top w:val="nil"/>
              <w:left w:val="nil"/>
              <w:bottom w:val="nil"/>
              <w:right w:val="nil"/>
            </w:tcBorders>
            <w:shd w:val="clear" w:color="auto" w:fill="auto"/>
            <w:noWrap/>
            <w:vAlign w:val="center"/>
            <w:hideMark/>
          </w:tcPr>
          <w:p w14:paraId="40F26627" w14:textId="77777777" w:rsidR="00AA5A16" w:rsidRPr="00AA5A16" w:rsidRDefault="00AA5A16" w:rsidP="00AA5A16">
            <w:pPr>
              <w:spacing w:after="0" w:line="240" w:lineRule="auto"/>
              <w:rPr>
                <w:rFonts w:ascii="Arial" w:eastAsia="Times New Roman" w:hAnsi="Arial" w:cs="Arial"/>
                <w:sz w:val="14"/>
                <w:szCs w:val="14"/>
                <w:lang w:eastAsia="pt-BR"/>
              </w:rPr>
            </w:pPr>
          </w:p>
        </w:tc>
        <w:tc>
          <w:tcPr>
            <w:tcW w:w="850" w:type="dxa"/>
            <w:tcBorders>
              <w:top w:val="single" w:sz="4" w:space="0" w:color="auto"/>
              <w:left w:val="nil"/>
              <w:bottom w:val="nil"/>
              <w:right w:val="nil"/>
            </w:tcBorders>
            <w:shd w:val="clear" w:color="auto" w:fill="auto"/>
            <w:noWrap/>
            <w:vAlign w:val="bottom"/>
            <w:hideMark/>
          </w:tcPr>
          <w:p w14:paraId="2E45BA17" w14:textId="77777777" w:rsidR="00AA5A16" w:rsidRPr="00AA5A16" w:rsidRDefault="00AA5A16" w:rsidP="00AA5A16">
            <w:pPr>
              <w:spacing w:after="0" w:line="240" w:lineRule="auto"/>
              <w:jc w:val="center"/>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Custo</w:t>
            </w:r>
          </w:p>
        </w:tc>
        <w:tc>
          <w:tcPr>
            <w:tcW w:w="160" w:type="dxa"/>
            <w:tcBorders>
              <w:top w:val="single" w:sz="4" w:space="0" w:color="auto"/>
              <w:left w:val="nil"/>
              <w:bottom w:val="nil"/>
              <w:right w:val="nil"/>
            </w:tcBorders>
            <w:shd w:val="clear" w:color="auto" w:fill="auto"/>
            <w:noWrap/>
            <w:vAlign w:val="center"/>
            <w:hideMark/>
          </w:tcPr>
          <w:p w14:paraId="4400C89D" w14:textId="77777777" w:rsidR="00AA5A16" w:rsidRPr="00AA5A16" w:rsidRDefault="00AA5A16" w:rsidP="00AA5A16">
            <w:pPr>
              <w:spacing w:after="0" w:line="240" w:lineRule="auto"/>
              <w:jc w:val="center"/>
              <w:rPr>
                <w:rFonts w:ascii="Arial" w:eastAsia="Times New Roman" w:hAnsi="Arial" w:cs="Arial"/>
                <w:b/>
                <w:bCs/>
                <w:sz w:val="14"/>
                <w:szCs w:val="14"/>
                <w:lang w:eastAsia="pt-BR"/>
              </w:rPr>
            </w:pPr>
          </w:p>
        </w:tc>
        <w:tc>
          <w:tcPr>
            <w:tcW w:w="1020" w:type="dxa"/>
            <w:tcBorders>
              <w:top w:val="single" w:sz="4" w:space="0" w:color="auto"/>
              <w:left w:val="nil"/>
              <w:bottom w:val="nil"/>
              <w:right w:val="nil"/>
            </w:tcBorders>
            <w:shd w:val="clear" w:color="auto" w:fill="auto"/>
            <w:noWrap/>
            <w:vAlign w:val="bottom"/>
            <w:hideMark/>
          </w:tcPr>
          <w:p w14:paraId="6D1D1B14"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Amortização</w:t>
            </w:r>
          </w:p>
        </w:tc>
        <w:tc>
          <w:tcPr>
            <w:tcW w:w="160" w:type="dxa"/>
            <w:tcBorders>
              <w:top w:val="single" w:sz="4" w:space="0" w:color="auto"/>
              <w:left w:val="nil"/>
              <w:bottom w:val="nil"/>
              <w:right w:val="nil"/>
            </w:tcBorders>
            <w:shd w:val="clear" w:color="auto" w:fill="auto"/>
            <w:noWrap/>
            <w:vAlign w:val="center"/>
            <w:hideMark/>
          </w:tcPr>
          <w:p w14:paraId="10A4CBA0"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794" w:type="dxa"/>
            <w:tcBorders>
              <w:top w:val="single" w:sz="4" w:space="0" w:color="auto"/>
              <w:left w:val="nil"/>
              <w:bottom w:val="nil"/>
              <w:right w:val="nil"/>
            </w:tcBorders>
            <w:shd w:val="clear" w:color="auto" w:fill="auto"/>
            <w:noWrap/>
            <w:vAlign w:val="bottom"/>
            <w:hideMark/>
          </w:tcPr>
          <w:p w14:paraId="1D246842"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b/>
                <w:bCs/>
                <w:sz w:val="14"/>
                <w:szCs w:val="14"/>
                <w:lang w:eastAsia="pt-BR"/>
              </w:rPr>
              <w:t>Valor</w:t>
            </w:r>
          </w:p>
        </w:tc>
        <w:tc>
          <w:tcPr>
            <w:tcW w:w="160" w:type="dxa"/>
            <w:tcBorders>
              <w:top w:val="nil"/>
              <w:left w:val="nil"/>
              <w:bottom w:val="nil"/>
              <w:right w:val="nil"/>
            </w:tcBorders>
            <w:shd w:val="clear" w:color="auto" w:fill="auto"/>
            <w:noWrap/>
            <w:vAlign w:val="center"/>
            <w:hideMark/>
          </w:tcPr>
          <w:p w14:paraId="18C0691F"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794" w:type="dxa"/>
            <w:tcBorders>
              <w:top w:val="single" w:sz="4" w:space="0" w:color="auto"/>
              <w:left w:val="nil"/>
              <w:bottom w:val="nil"/>
              <w:right w:val="nil"/>
            </w:tcBorders>
            <w:shd w:val="clear" w:color="auto" w:fill="auto"/>
            <w:noWrap/>
            <w:vAlign w:val="bottom"/>
            <w:hideMark/>
          </w:tcPr>
          <w:p w14:paraId="288D8622"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Valor</w:t>
            </w:r>
          </w:p>
        </w:tc>
      </w:tr>
      <w:tr w:rsidR="00AA5A16" w:rsidRPr="00AA5A16" w14:paraId="7CAA6762" w14:textId="77777777" w:rsidTr="0060361D">
        <w:trPr>
          <w:trHeight w:val="170"/>
        </w:trPr>
        <w:tc>
          <w:tcPr>
            <w:tcW w:w="4195" w:type="dxa"/>
            <w:tcBorders>
              <w:top w:val="nil"/>
              <w:left w:val="nil"/>
              <w:bottom w:val="single" w:sz="8" w:space="0" w:color="auto"/>
              <w:right w:val="nil"/>
            </w:tcBorders>
            <w:shd w:val="clear" w:color="auto" w:fill="auto"/>
            <w:noWrap/>
            <w:vAlign w:val="center"/>
            <w:hideMark/>
          </w:tcPr>
          <w:p w14:paraId="62922305" w14:textId="77777777" w:rsidR="00AA5A16" w:rsidRPr="00AA5A16" w:rsidRDefault="00AA5A16" w:rsidP="00AA5A16">
            <w:pPr>
              <w:spacing w:after="0" w:line="240" w:lineRule="auto"/>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Contas</w:t>
            </w:r>
          </w:p>
        </w:tc>
        <w:tc>
          <w:tcPr>
            <w:tcW w:w="160" w:type="dxa"/>
            <w:tcBorders>
              <w:top w:val="nil"/>
              <w:left w:val="nil"/>
              <w:bottom w:val="nil"/>
              <w:right w:val="nil"/>
            </w:tcBorders>
            <w:shd w:val="clear" w:color="auto" w:fill="auto"/>
            <w:noWrap/>
            <w:vAlign w:val="bottom"/>
            <w:hideMark/>
          </w:tcPr>
          <w:p w14:paraId="1B566F01" w14:textId="77777777" w:rsidR="00AA5A16" w:rsidRPr="00AA5A16" w:rsidRDefault="00AA5A16" w:rsidP="00AA5A16">
            <w:pPr>
              <w:spacing w:after="0" w:line="240" w:lineRule="auto"/>
              <w:jc w:val="center"/>
              <w:rPr>
                <w:rFonts w:ascii="Arial" w:eastAsia="Times New Roman" w:hAnsi="Arial" w:cs="Arial"/>
                <w:sz w:val="14"/>
                <w:szCs w:val="14"/>
                <w:lang w:eastAsia="pt-BR"/>
              </w:rPr>
            </w:pPr>
          </w:p>
        </w:tc>
        <w:tc>
          <w:tcPr>
            <w:tcW w:w="1020" w:type="dxa"/>
            <w:tcBorders>
              <w:top w:val="nil"/>
              <w:left w:val="nil"/>
              <w:bottom w:val="single" w:sz="8" w:space="0" w:color="auto"/>
              <w:right w:val="nil"/>
            </w:tcBorders>
            <w:shd w:val="clear" w:color="auto" w:fill="auto"/>
            <w:noWrap/>
            <w:vAlign w:val="bottom"/>
            <w:hideMark/>
          </w:tcPr>
          <w:p w14:paraId="5DED3A53" w14:textId="77777777" w:rsidR="00AA5A16" w:rsidRPr="00AA5A16" w:rsidRDefault="00AA5A16" w:rsidP="00AA5A16">
            <w:pPr>
              <w:spacing w:after="0" w:line="240" w:lineRule="auto"/>
              <w:jc w:val="center"/>
              <w:rPr>
                <w:rFonts w:ascii="Arial" w:eastAsia="Times New Roman" w:hAnsi="Arial" w:cs="Arial"/>
                <w:b/>
                <w:sz w:val="14"/>
                <w:szCs w:val="14"/>
                <w:lang w:eastAsia="pt-BR"/>
              </w:rPr>
            </w:pPr>
            <w:r w:rsidRPr="00AA5A16">
              <w:rPr>
                <w:rFonts w:ascii="Arial" w:eastAsia="Times New Roman" w:hAnsi="Arial" w:cs="Arial"/>
                <w:b/>
                <w:sz w:val="14"/>
                <w:szCs w:val="14"/>
                <w:lang w:eastAsia="pt-BR"/>
              </w:rPr>
              <w:t>(anos)</w:t>
            </w:r>
          </w:p>
        </w:tc>
        <w:tc>
          <w:tcPr>
            <w:tcW w:w="160" w:type="dxa"/>
            <w:tcBorders>
              <w:top w:val="nil"/>
              <w:left w:val="nil"/>
              <w:bottom w:val="nil"/>
              <w:right w:val="nil"/>
            </w:tcBorders>
            <w:shd w:val="clear" w:color="auto" w:fill="auto"/>
            <w:noWrap/>
            <w:vAlign w:val="bottom"/>
            <w:hideMark/>
          </w:tcPr>
          <w:p w14:paraId="70E36E7F" w14:textId="77777777" w:rsidR="00AA5A16" w:rsidRPr="00AA5A16" w:rsidRDefault="00AA5A16" w:rsidP="00AA5A16">
            <w:pPr>
              <w:spacing w:after="0" w:line="240" w:lineRule="auto"/>
              <w:rPr>
                <w:rFonts w:ascii="Arial" w:eastAsia="Times New Roman" w:hAnsi="Arial" w:cs="Arial"/>
                <w:sz w:val="14"/>
                <w:szCs w:val="14"/>
                <w:lang w:eastAsia="pt-BR"/>
              </w:rPr>
            </w:pPr>
          </w:p>
        </w:tc>
        <w:tc>
          <w:tcPr>
            <w:tcW w:w="850" w:type="dxa"/>
            <w:tcBorders>
              <w:top w:val="nil"/>
              <w:left w:val="nil"/>
              <w:bottom w:val="single" w:sz="8" w:space="0" w:color="auto"/>
              <w:right w:val="nil"/>
            </w:tcBorders>
            <w:shd w:val="clear" w:color="auto" w:fill="auto"/>
            <w:noWrap/>
            <w:vAlign w:val="bottom"/>
            <w:hideMark/>
          </w:tcPr>
          <w:p w14:paraId="6012F100" w14:textId="77777777" w:rsidR="00AA5A16" w:rsidRPr="00AA5A16" w:rsidRDefault="00AA5A16" w:rsidP="00AA5A16">
            <w:pPr>
              <w:spacing w:after="0" w:line="240" w:lineRule="auto"/>
              <w:jc w:val="center"/>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Corrigido</w:t>
            </w:r>
          </w:p>
        </w:tc>
        <w:tc>
          <w:tcPr>
            <w:tcW w:w="160" w:type="dxa"/>
            <w:tcBorders>
              <w:top w:val="nil"/>
              <w:left w:val="nil"/>
              <w:bottom w:val="nil"/>
              <w:right w:val="nil"/>
            </w:tcBorders>
            <w:shd w:val="clear" w:color="auto" w:fill="auto"/>
            <w:vAlign w:val="center"/>
            <w:hideMark/>
          </w:tcPr>
          <w:p w14:paraId="51B4785F" w14:textId="77777777" w:rsidR="00AA5A16" w:rsidRPr="00AA5A16" w:rsidRDefault="00AA5A16" w:rsidP="00AA5A16">
            <w:pPr>
              <w:spacing w:after="0" w:line="240" w:lineRule="auto"/>
              <w:jc w:val="center"/>
              <w:rPr>
                <w:rFonts w:ascii="Arial" w:eastAsia="Times New Roman" w:hAnsi="Arial" w:cs="Arial"/>
                <w:b/>
                <w:bCs/>
                <w:sz w:val="14"/>
                <w:szCs w:val="14"/>
                <w:lang w:eastAsia="pt-BR"/>
              </w:rPr>
            </w:pPr>
          </w:p>
        </w:tc>
        <w:tc>
          <w:tcPr>
            <w:tcW w:w="1020" w:type="dxa"/>
            <w:tcBorders>
              <w:top w:val="nil"/>
              <w:left w:val="nil"/>
              <w:bottom w:val="single" w:sz="8" w:space="0" w:color="auto"/>
              <w:right w:val="nil"/>
            </w:tcBorders>
            <w:shd w:val="clear" w:color="auto" w:fill="auto"/>
            <w:noWrap/>
            <w:vAlign w:val="bottom"/>
            <w:hideMark/>
          </w:tcPr>
          <w:p w14:paraId="137AB985"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Acumulada</w:t>
            </w:r>
          </w:p>
        </w:tc>
        <w:tc>
          <w:tcPr>
            <w:tcW w:w="160" w:type="dxa"/>
            <w:tcBorders>
              <w:top w:val="nil"/>
              <w:left w:val="nil"/>
              <w:bottom w:val="nil"/>
              <w:right w:val="nil"/>
            </w:tcBorders>
            <w:shd w:val="clear" w:color="auto" w:fill="auto"/>
            <w:noWrap/>
            <w:vAlign w:val="center"/>
            <w:hideMark/>
          </w:tcPr>
          <w:p w14:paraId="662BD118"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794" w:type="dxa"/>
            <w:tcBorders>
              <w:top w:val="nil"/>
              <w:left w:val="nil"/>
              <w:bottom w:val="single" w:sz="8" w:space="0" w:color="auto"/>
              <w:right w:val="nil"/>
            </w:tcBorders>
            <w:shd w:val="clear" w:color="auto" w:fill="auto"/>
            <w:noWrap/>
            <w:vAlign w:val="bottom"/>
            <w:hideMark/>
          </w:tcPr>
          <w:p w14:paraId="3A01853F"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líquido</w:t>
            </w:r>
          </w:p>
        </w:tc>
        <w:tc>
          <w:tcPr>
            <w:tcW w:w="160" w:type="dxa"/>
            <w:tcBorders>
              <w:top w:val="nil"/>
              <w:left w:val="nil"/>
              <w:bottom w:val="nil"/>
              <w:right w:val="nil"/>
            </w:tcBorders>
            <w:shd w:val="clear" w:color="auto" w:fill="auto"/>
            <w:noWrap/>
            <w:vAlign w:val="center"/>
            <w:hideMark/>
          </w:tcPr>
          <w:p w14:paraId="6761A191"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794" w:type="dxa"/>
            <w:tcBorders>
              <w:top w:val="nil"/>
              <w:left w:val="nil"/>
              <w:bottom w:val="single" w:sz="8" w:space="0" w:color="auto"/>
              <w:right w:val="nil"/>
            </w:tcBorders>
            <w:shd w:val="clear" w:color="auto" w:fill="auto"/>
            <w:noWrap/>
            <w:vAlign w:val="bottom"/>
            <w:hideMark/>
          </w:tcPr>
          <w:p w14:paraId="27803628"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líquido</w:t>
            </w:r>
          </w:p>
        </w:tc>
      </w:tr>
      <w:tr w:rsidR="00AA5A16" w:rsidRPr="00AA5A16" w14:paraId="4C8B625F" w14:textId="77777777" w:rsidTr="0060361D">
        <w:trPr>
          <w:trHeight w:val="170"/>
        </w:trPr>
        <w:tc>
          <w:tcPr>
            <w:tcW w:w="4195" w:type="dxa"/>
            <w:tcBorders>
              <w:top w:val="nil"/>
              <w:left w:val="nil"/>
              <w:bottom w:val="nil"/>
              <w:right w:val="nil"/>
            </w:tcBorders>
            <w:shd w:val="clear" w:color="auto" w:fill="auto"/>
            <w:noWrap/>
            <w:vAlign w:val="bottom"/>
            <w:hideMark/>
          </w:tcPr>
          <w:p w14:paraId="304D060D"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Direito de uso de imóveis</w:t>
            </w:r>
          </w:p>
        </w:tc>
        <w:tc>
          <w:tcPr>
            <w:tcW w:w="160" w:type="dxa"/>
            <w:tcBorders>
              <w:top w:val="nil"/>
              <w:left w:val="nil"/>
              <w:bottom w:val="nil"/>
              <w:right w:val="nil"/>
            </w:tcBorders>
            <w:shd w:val="clear" w:color="auto" w:fill="auto"/>
            <w:noWrap/>
            <w:vAlign w:val="bottom"/>
            <w:hideMark/>
          </w:tcPr>
          <w:p w14:paraId="15EDE67C" w14:textId="77777777" w:rsidR="00AA5A16" w:rsidRPr="00AA5A16" w:rsidRDefault="00AA5A16" w:rsidP="00AA5A16">
            <w:pPr>
              <w:spacing w:after="0" w:line="240" w:lineRule="auto"/>
              <w:rPr>
                <w:rFonts w:ascii="Arial" w:eastAsia="Times New Roman" w:hAnsi="Arial" w:cs="Arial"/>
                <w:sz w:val="14"/>
                <w:szCs w:val="14"/>
                <w:lang w:eastAsia="pt-BR"/>
              </w:rPr>
            </w:pPr>
          </w:p>
        </w:tc>
        <w:tc>
          <w:tcPr>
            <w:tcW w:w="1020" w:type="dxa"/>
            <w:tcBorders>
              <w:top w:val="nil"/>
              <w:left w:val="nil"/>
              <w:right w:val="nil"/>
            </w:tcBorders>
            <w:shd w:val="clear" w:color="auto" w:fill="auto"/>
            <w:noWrap/>
            <w:vAlign w:val="bottom"/>
            <w:hideMark/>
          </w:tcPr>
          <w:p w14:paraId="62AFDAA4" w14:textId="2A2D3128" w:rsidR="00AA5A16" w:rsidRPr="00AA5A16" w:rsidRDefault="00AA5A16" w:rsidP="00AA5A16">
            <w:pPr>
              <w:spacing w:after="0" w:line="240" w:lineRule="auto"/>
              <w:jc w:val="center"/>
              <w:rPr>
                <w:rFonts w:ascii="Arial" w:eastAsia="Times New Roman" w:hAnsi="Arial" w:cs="Arial"/>
                <w:sz w:val="14"/>
                <w:szCs w:val="14"/>
                <w:lang w:eastAsia="pt-BR"/>
              </w:rPr>
            </w:pPr>
            <w:r w:rsidRPr="00AA5A16">
              <w:rPr>
                <w:rFonts w:ascii="Arial" w:eastAsia="Times New Roman" w:hAnsi="Arial" w:cs="Arial"/>
                <w:sz w:val="14"/>
                <w:szCs w:val="14"/>
                <w:lang w:eastAsia="pt-BR"/>
              </w:rPr>
              <w:t>indefinida</w:t>
            </w:r>
          </w:p>
        </w:tc>
        <w:tc>
          <w:tcPr>
            <w:tcW w:w="160" w:type="dxa"/>
            <w:tcBorders>
              <w:top w:val="nil"/>
              <w:left w:val="nil"/>
              <w:right w:val="nil"/>
            </w:tcBorders>
            <w:shd w:val="clear" w:color="auto" w:fill="auto"/>
            <w:vAlign w:val="bottom"/>
          </w:tcPr>
          <w:p w14:paraId="0F63BD3E" w14:textId="77777777" w:rsidR="00AA5A16" w:rsidRPr="00AA5A16" w:rsidRDefault="00AA5A16" w:rsidP="00AA5A16">
            <w:pPr>
              <w:suppressAutoHyphens/>
              <w:spacing w:after="0" w:line="240" w:lineRule="auto"/>
              <w:jc w:val="center"/>
              <w:rPr>
                <w:rFonts w:ascii="Arial" w:eastAsia="Times New Roman" w:hAnsi="Arial" w:cs="Arial"/>
                <w:sz w:val="14"/>
                <w:szCs w:val="14"/>
                <w:lang w:eastAsia="pt-BR"/>
              </w:rPr>
            </w:pPr>
          </w:p>
        </w:tc>
        <w:tc>
          <w:tcPr>
            <w:tcW w:w="850" w:type="dxa"/>
            <w:tcBorders>
              <w:top w:val="nil"/>
              <w:left w:val="nil"/>
              <w:bottom w:val="nil"/>
              <w:right w:val="nil"/>
            </w:tcBorders>
            <w:shd w:val="clear" w:color="auto" w:fill="auto"/>
            <w:noWrap/>
            <w:vAlign w:val="bottom"/>
            <w:hideMark/>
          </w:tcPr>
          <w:p w14:paraId="005FAA13"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 xml:space="preserve">1.374.204 </w:t>
            </w:r>
          </w:p>
        </w:tc>
        <w:tc>
          <w:tcPr>
            <w:tcW w:w="160" w:type="dxa"/>
            <w:tcBorders>
              <w:top w:val="nil"/>
              <w:left w:val="nil"/>
              <w:bottom w:val="nil"/>
              <w:right w:val="nil"/>
            </w:tcBorders>
            <w:shd w:val="clear" w:color="auto" w:fill="auto"/>
            <w:noWrap/>
            <w:vAlign w:val="bottom"/>
            <w:hideMark/>
          </w:tcPr>
          <w:p w14:paraId="710C575E"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0180A166"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 xml:space="preserve"> - </w:t>
            </w:r>
          </w:p>
        </w:tc>
        <w:tc>
          <w:tcPr>
            <w:tcW w:w="160" w:type="dxa"/>
            <w:tcBorders>
              <w:top w:val="nil"/>
              <w:left w:val="nil"/>
              <w:bottom w:val="nil"/>
              <w:right w:val="nil"/>
            </w:tcBorders>
            <w:shd w:val="clear" w:color="auto" w:fill="auto"/>
            <w:noWrap/>
            <w:vAlign w:val="bottom"/>
            <w:hideMark/>
          </w:tcPr>
          <w:p w14:paraId="3EBC654D"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794" w:type="dxa"/>
            <w:tcBorders>
              <w:top w:val="nil"/>
              <w:left w:val="nil"/>
              <w:bottom w:val="nil"/>
              <w:right w:val="nil"/>
            </w:tcBorders>
            <w:shd w:val="clear" w:color="auto" w:fill="auto"/>
            <w:noWrap/>
            <w:vAlign w:val="bottom"/>
            <w:hideMark/>
          </w:tcPr>
          <w:p w14:paraId="5C870AFF"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1.374.204</w:t>
            </w:r>
          </w:p>
        </w:tc>
        <w:tc>
          <w:tcPr>
            <w:tcW w:w="160" w:type="dxa"/>
            <w:tcBorders>
              <w:top w:val="nil"/>
              <w:left w:val="nil"/>
              <w:bottom w:val="nil"/>
              <w:right w:val="nil"/>
            </w:tcBorders>
            <w:shd w:val="clear" w:color="auto" w:fill="auto"/>
            <w:noWrap/>
            <w:vAlign w:val="bottom"/>
            <w:hideMark/>
          </w:tcPr>
          <w:p w14:paraId="43BDBDA4"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794" w:type="dxa"/>
            <w:tcBorders>
              <w:top w:val="nil"/>
              <w:left w:val="nil"/>
              <w:bottom w:val="nil"/>
              <w:right w:val="nil"/>
            </w:tcBorders>
            <w:shd w:val="clear" w:color="auto" w:fill="auto"/>
            <w:noWrap/>
            <w:vAlign w:val="bottom"/>
            <w:hideMark/>
          </w:tcPr>
          <w:p w14:paraId="612110B9"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1.374.204</w:t>
            </w:r>
          </w:p>
        </w:tc>
      </w:tr>
      <w:tr w:rsidR="00AA5A16" w:rsidRPr="00AA5A16" w14:paraId="6DA9B576" w14:textId="77777777" w:rsidTr="0060361D">
        <w:trPr>
          <w:trHeight w:val="170"/>
        </w:trPr>
        <w:tc>
          <w:tcPr>
            <w:tcW w:w="4195" w:type="dxa"/>
            <w:tcBorders>
              <w:top w:val="nil"/>
              <w:left w:val="nil"/>
              <w:bottom w:val="nil"/>
              <w:right w:val="nil"/>
            </w:tcBorders>
            <w:shd w:val="clear" w:color="auto" w:fill="auto"/>
            <w:noWrap/>
            <w:vAlign w:val="bottom"/>
            <w:hideMark/>
          </w:tcPr>
          <w:p w14:paraId="1A49B633"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Direito de uso de telefones</w:t>
            </w:r>
          </w:p>
        </w:tc>
        <w:tc>
          <w:tcPr>
            <w:tcW w:w="160" w:type="dxa"/>
            <w:tcBorders>
              <w:top w:val="nil"/>
              <w:left w:val="nil"/>
              <w:bottom w:val="nil"/>
              <w:right w:val="nil"/>
            </w:tcBorders>
            <w:shd w:val="clear" w:color="auto" w:fill="auto"/>
            <w:noWrap/>
            <w:vAlign w:val="bottom"/>
            <w:hideMark/>
          </w:tcPr>
          <w:p w14:paraId="18DF7448" w14:textId="77777777" w:rsidR="00AA5A16" w:rsidRPr="00AA5A16" w:rsidRDefault="00AA5A16" w:rsidP="00AA5A16">
            <w:pPr>
              <w:spacing w:after="0" w:line="240" w:lineRule="auto"/>
              <w:rPr>
                <w:rFonts w:ascii="Arial" w:eastAsia="Times New Roman" w:hAnsi="Arial" w:cs="Arial"/>
                <w:sz w:val="14"/>
                <w:szCs w:val="14"/>
                <w:lang w:eastAsia="pt-BR"/>
              </w:rPr>
            </w:pPr>
          </w:p>
        </w:tc>
        <w:tc>
          <w:tcPr>
            <w:tcW w:w="1020" w:type="dxa"/>
            <w:tcBorders>
              <w:left w:val="nil"/>
              <w:bottom w:val="nil"/>
              <w:right w:val="nil"/>
            </w:tcBorders>
            <w:shd w:val="clear" w:color="auto" w:fill="auto"/>
            <w:noWrap/>
            <w:vAlign w:val="bottom"/>
            <w:hideMark/>
          </w:tcPr>
          <w:p w14:paraId="4F7CB902" w14:textId="77777777" w:rsidR="00AA5A16" w:rsidRPr="00AA5A16" w:rsidRDefault="00AA5A16" w:rsidP="00AA5A16">
            <w:pPr>
              <w:spacing w:after="0" w:line="240" w:lineRule="auto"/>
              <w:jc w:val="center"/>
              <w:rPr>
                <w:rFonts w:ascii="Arial" w:eastAsia="Times New Roman" w:hAnsi="Arial" w:cs="Arial"/>
                <w:sz w:val="14"/>
                <w:szCs w:val="14"/>
                <w:lang w:eastAsia="pt-BR"/>
              </w:rPr>
            </w:pPr>
            <w:r w:rsidRPr="00AA5A16">
              <w:rPr>
                <w:rFonts w:ascii="Arial" w:eastAsia="Times New Roman" w:hAnsi="Arial" w:cs="Arial"/>
                <w:sz w:val="14"/>
                <w:szCs w:val="14"/>
                <w:lang w:eastAsia="pt-BR"/>
              </w:rPr>
              <w:t>indefinida</w:t>
            </w:r>
          </w:p>
        </w:tc>
        <w:tc>
          <w:tcPr>
            <w:tcW w:w="160" w:type="dxa"/>
            <w:tcBorders>
              <w:left w:val="nil"/>
              <w:bottom w:val="nil"/>
              <w:right w:val="nil"/>
            </w:tcBorders>
            <w:shd w:val="clear" w:color="auto" w:fill="auto"/>
            <w:vAlign w:val="bottom"/>
          </w:tcPr>
          <w:p w14:paraId="7ED26D2C" w14:textId="77777777" w:rsidR="00AA5A16" w:rsidRPr="00AA5A16" w:rsidRDefault="00AA5A16" w:rsidP="00AA5A16">
            <w:pPr>
              <w:spacing w:after="0" w:line="240" w:lineRule="auto"/>
              <w:jc w:val="center"/>
              <w:rPr>
                <w:rFonts w:ascii="Arial" w:eastAsia="Times New Roman" w:hAnsi="Arial" w:cs="Arial"/>
                <w:sz w:val="14"/>
                <w:szCs w:val="14"/>
                <w:lang w:eastAsia="pt-BR"/>
              </w:rPr>
            </w:pPr>
          </w:p>
        </w:tc>
        <w:tc>
          <w:tcPr>
            <w:tcW w:w="850" w:type="dxa"/>
            <w:tcBorders>
              <w:top w:val="nil"/>
              <w:left w:val="nil"/>
              <w:bottom w:val="nil"/>
              <w:right w:val="nil"/>
            </w:tcBorders>
            <w:shd w:val="clear" w:color="auto" w:fill="auto"/>
            <w:noWrap/>
            <w:vAlign w:val="bottom"/>
            <w:hideMark/>
          </w:tcPr>
          <w:p w14:paraId="69B31CF4"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 xml:space="preserve">1.596 </w:t>
            </w:r>
          </w:p>
        </w:tc>
        <w:tc>
          <w:tcPr>
            <w:tcW w:w="160" w:type="dxa"/>
            <w:tcBorders>
              <w:top w:val="nil"/>
              <w:left w:val="nil"/>
              <w:bottom w:val="nil"/>
              <w:right w:val="nil"/>
            </w:tcBorders>
            <w:shd w:val="clear" w:color="auto" w:fill="auto"/>
            <w:noWrap/>
            <w:vAlign w:val="bottom"/>
            <w:hideMark/>
          </w:tcPr>
          <w:p w14:paraId="176AB31B"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7365CCF3"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 xml:space="preserve"> - </w:t>
            </w:r>
          </w:p>
        </w:tc>
        <w:tc>
          <w:tcPr>
            <w:tcW w:w="160" w:type="dxa"/>
            <w:tcBorders>
              <w:top w:val="nil"/>
              <w:left w:val="nil"/>
              <w:bottom w:val="nil"/>
              <w:right w:val="nil"/>
            </w:tcBorders>
            <w:shd w:val="clear" w:color="auto" w:fill="auto"/>
            <w:noWrap/>
            <w:vAlign w:val="bottom"/>
            <w:hideMark/>
          </w:tcPr>
          <w:p w14:paraId="237484AF"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794" w:type="dxa"/>
            <w:tcBorders>
              <w:top w:val="nil"/>
              <w:left w:val="nil"/>
              <w:bottom w:val="nil"/>
              <w:right w:val="nil"/>
            </w:tcBorders>
            <w:shd w:val="clear" w:color="auto" w:fill="auto"/>
            <w:noWrap/>
            <w:vAlign w:val="bottom"/>
            <w:hideMark/>
          </w:tcPr>
          <w:p w14:paraId="4812F189"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1.596</w:t>
            </w:r>
          </w:p>
        </w:tc>
        <w:tc>
          <w:tcPr>
            <w:tcW w:w="160" w:type="dxa"/>
            <w:tcBorders>
              <w:top w:val="nil"/>
              <w:left w:val="nil"/>
              <w:bottom w:val="nil"/>
              <w:right w:val="nil"/>
            </w:tcBorders>
            <w:shd w:val="clear" w:color="auto" w:fill="auto"/>
            <w:noWrap/>
            <w:vAlign w:val="bottom"/>
            <w:hideMark/>
          </w:tcPr>
          <w:p w14:paraId="19C8E4F2"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794" w:type="dxa"/>
            <w:tcBorders>
              <w:top w:val="nil"/>
              <w:left w:val="nil"/>
              <w:bottom w:val="nil"/>
              <w:right w:val="nil"/>
            </w:tcBorders>
            <w:shd w:val="clear" w:color="auto" w:fill="auto"/>
            <w:noWrap/>
            <w:vAlign w:val="bottom"/>
            <w:hideMark/>
          </w:tcPr>
          <w:p w14:paraId="4B03D907"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1.596</w:t>
            </w:r>
          </w:p>
        </w:tc>
      </w:tr>
      <w:tr w:rsidR="00AA5A16" w:rsidRPr="00AA5A16" w14:paraId="2AFE2817" w14:textId="77777777" w:rsidTr="0060361D">
        <w:trPr>
          <w:trHeight w:val="170"/>
        </w:trPr>
        <w:tc>
          <w:tcPr>
            <w:tcW w:w="4195" w:type="dxa"/>
            <w:tcBorders>
              <w:top w:val="nil"/>
              <w:left w:val="nil"/>
              <w:bottom w:val="nil"/>
              <w:right w:val="nil"/>
            </w:tcBorders>
            <w:shd w:val="clear" w:color="auto" w:fill="auto"/>
            <w:noWrap/>
            <w:vAlign w:val="bottom"/>
            <w:hideMark/>
          </w:tcPr>
          <w:p w14:paraId="22A35A7E"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Marcas e patentes</w:t>
            </w:r>
          </w:p>
        </w:tc>
        <w:tc>
          <w:tcPr>
            <w:tcW w:w="160" w:type="dxa"/>
            <w:tcBorders>
              <w:top w:val="nil"/>
              <w:left w:val="nil"/>
              <w:bottom w:val="nil"/>
              <w:right w:val="nil"/>
            </w:tcBorders>
            <w:shd w:val="clear" w:color="auto" w:fill="auto"/>
            <w:noWrap/>
            <w:vAlign w:val="bottom"/>
            <w:hideMark/>
          </w:tcPr>
          <w:p w14:paraId="6FD35987" w14:textId="77777777" w:rsidR="00AA5A16" w:rsidRPr="00AA5A16" w:rsidRDefault="00AA5A16" w:rsidP="00AA5A16">
            <w:pPr>
              <w:spacing w:after="0" w:line="240" w:lineRule="auto"/>
              <w:jc w:val="center"/>
              <w:rPr>
                <w:rFonts w:ascii="Arial" w:eastAsia="Times New Roman"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1A1E945E" w14:textId="77777777" w:rsidR="00AA5A16" w:rsidRPr="00AA5A16" w:rsidRDefault="00AA5A16" w:rsidP="00AA5A16">
            <w:pPr>
              <w:spacing w:after="0" w:line="240" w:lineRule="auto"/>
              <w:jc w:val="center"/>
              <w:rPr>
                <w:rFonts w:ascii="Arial" w:eastAsia="Times New Roman" w:hAnsi="Arial" w:cs="Arial"/>
                <w:sz w:val="14"/>
                <w:szCs w:val="14"/>
                <w:lang w:eastAsia="pt-BR"/>
              </w:rPr>
            </w:pPr>
            <w:r w:rsidRPr="00AA5A16">
              <w:rPr>
                <w:rFonts w:ascii="Arial" w:eastAsia="Times New Roman" w:hAnsi="Arial" w:cs="Arial"/>
                <w:sz w:val="14"/>
                <w:szCs w:val="14"/>
                <w:lang w:eastAsia="pt-BR"/>
              </w:rPr>
              <w:t>10</w:t>
            </w:r>
          </w:p>
        </w:tc>
        <w:tc>
          <w:tcPr>
            <w:tcW w:w="160" w:type="dxa"/>
            <w:tcBorders>
              <w:top w:val="nil"/>
              <w:left w:val="nil"/>
              <w:bottom w:val="nil"/>
              <w:right w:val="nil"/>
            </w:tcBorders>
            <w:shd w:val="clear" w:color="auto" w:fill="auto"/>
            <w:noWrap/>
            <w:vAlign w:val="bottom"/>
            <w:hideMark/>
          </w:tcPr>
          <w:p w14:paraId="222EAB99"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850" w:type="dxa"/>
            <w:tcBorders>
              <w:top w:val="nil"/>
              <w:left w:val="nil"/>
              <w:bottom w:val="nil"/>
              <w:right w:val="nil"/>
            </w:tcBorders>
            <w:shd w:val="clear" w:color="auto" w:fill="auto"/>
            <w:noWrap/>
            <w:vAlign w:val="bottom"/>
            <w:hideMark/>
          </w:tcPr>
          <w:p w14:paraId="7379D110"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 xml:space="preserve">4.872 </w:t>
            </w:r>
          </w:p>
        </w:tc>
        <w:tc>
          <w:tcPr>
            <w:tcW w:w="160" w:type="dxa"/>
            <w:tcBorders>
              <w:top w:val="nil"/>
              <w:left w:val="nil"/>
              <w:bottom w:val="nil"/>
              <w:right w:val="nil"/>
            </w:tcBorders>
            <w:shd w:val="clear" w:color="auto" w:fill="auto"/>
            <w:noWrap/>
            <w:vAlign w:val="bottom"/>
            <w:hideMark/>
          </w:tcPr>
          <w:p w14:paraId="235653C4"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41D850E8"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 xml:space="preserve"> (4.872)</w:t>
            </w:r>
          </w:p>
        </w:tc>
        <w:tc>
          <w:tcPr>
            <w:tcW w:w="160" w:type="dxa"/>
            <w:tcBorders>
              <w:top w:val="nil"/>
              <w:left w:val="nil"/>
              <w:bottom w:val="nil"/>
              <w:right w:val="nil"/>
            </w:tcBorders>
            <w:shd w:val="clear" w:color="auto" w:fill="auto"/>
            <w:noWrap/>
            <w:vAlign w:val="bottom"/>
            <w:hideMark/>
          </w:tcPr>
          <w:p w14:paraId="22A4B1CB"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794" w:type="dxa"/>
            <w:tcBorders>
              <w:top w:val="nil"/>
              <w:left w:val="nil"/>
              <w:bottom w:val="nil"/>
              <w:right w:val="nil"/>
            </w:tcBorders>
            <w:shd w:val="clear" w:color="auto" w:fill="auto"/>
            <w:noWrap/>
            <w:vAlign w:val="bottom"/>
            <w:hideMark/>
          </w:tcPr>
          <w:p w14:paraId="23458699"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60" w:type="dxa"/>
            <w:tcBorders>
              <w:top w:val="nil"/>
              <w:left w:val="nil"/>
              <w:bottom w:val="nil"/>
              <w:right w:val="nil"/>
            </w:tcBorders>
            <w:shd w:val="clear" w:color="auto" w:fill="auto"/>
            <w:noWrap/>
            <w:vAlign w:val="bottom"/>
            <w:hideMark/>
          </w:tcPr>
          <w:p w14:paraId="3D496ADB"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794" w:type="dxa"/>
            <w:tcBorders>
              <w:top w:val="nil"/>
              <w:left w:val="nil"/>
              <w:bottom w:val="nil"/>
              <w:right w:val="nil"/>
            </w:tcBorders>
            <w:shd w:val="clear" w:color="auto" w:fill="auto"/>
            <w:noWrap/>
            <w:vAlign w:val="bottom"/>
            <w:hideMark/>
          </w:tcPr>
          <w:p w14:paraId="44953424"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r>
      <w:tr w:rsidR="00AA5A16" w:rsidRPr="00AA5A16" w14:paraId="3124FA7D" w14:textId="77777777" w:rsidTr="0060361D">
        <w:trPr>
          <w:trHeight w:val="170"/>
        </w:trPr>
        <w:tc>
          <w:tcPr>
            <w:tcW w:w="4195" w:type="dxa"/>
            <w:tcBorders>
              <w:top w:val="nil"/>
              <w:left w:val="nil"/>
              <w:bottom w:val="nil"/>
              <w:right w:val="nil"/>
            </w:tcBorders>
            <w:shd w:val="clear" w:color="auto" w:fill="auto"/>
            <w:noWrap/>
            <w:vAlign w:val="bottom"/>
            <w:hideMark/>
          </w:tcPr>
          <w:p w14:paraId="7354BA1E" w14:textId="77777777" w:rsidR="00AA5A16" w:rsidRPr="00AA5A16" w:rsidRDefault="00AA5A16" w:rsidP="00AA5A16">
            <w:pPr>
              <w:spacing w:after="0" w:line="240" w:lineRule="auto"/>
              <w:rPr>
                <w:rFonts w:ascii="Arial" w:eastAsia="Times New Roman" w:hAnsi="Arial" w:cs="Arial"/>
                <w:sz w:val="14"/>
                <w:szCs w:val="14"/>
                <w:lang w:eastAsia="pt-BR"/>
              </w:rPr>
            </w:pPr>
            <w:r w:rsidRPr="00AA5A16">
              <w:rPr>
                <w:rFonts w:ascii="Arial" w:eastAsia="Times New Roman" w:hAnsi="Arial" w:cs="Arial"/>
                <w:sz w:val="14"/>
                <w:szCs w:val="14"/>
                <w:lang w:eastAsia="pt-BR"/>
              </w:rPr>
              <w:t>Softwares</w:t>
            </w:r>
          </w:p>
        </w:tc>
        <w:tc>
          <w:tcPr>
            <w:tcW w:w="160" w:type="dxa"/>
            <w:tcBorders>
              <w:top w:val="nil"/>
              <w:left w:val="nil"/>
              <w:bottom w:val="nil"/>
              <w:right w:val="nil"/>
            </w:tcBorders>
            <w:shd w:val="clear" w:color="auto" w:fill="auto"/>
            <w:noWrap/>
            <w:vAlign w:val="bottom"/>
            <w:hideMark/>
          </w:tcPr>
          <w:p w14:paraId="147500D8" w14:textId="77777777" w:rsidR="00AA5A16" w:rsidRPr="00AA5A16" w:rsidRDefault="00AA5A16" w:rsidP="00AA5A16">
            <w:pPr>
              <w:spacing w:after="0" w:line="240" w:lineRule="auto"/>
              <w:jc w:val="center"/>
              <w:rPr>
                <w:rFonts w:ascii="Arial" w:eastAsia="Times New Roman"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67AE2054" w14:textId="77777777" w:rsidR="00AA5A16" w:rsidRPr="00AA5A16" w:rsidRDefault="00AA5A16" w:rsidP="00AA5A16">
            <w:pPr>
              <w:spacing w:after="0" w:line="240" w:lineRule="auto"/>
              <w:jc w:val="center"/>
              <w:rPr>
                <w:rFonts w:ascii="Arial" w:eastAsia="Times New Roman" w:hAnsi="Arial" w:cs="Arial"/>
                <w:sz w:val="14"/>
                <w:szCs w:val="14"/>
                <w:lang w:eastAsia="pt-BR"/>
              </w:rPr>
            </w:pPr>
            <w:r w:rsidRPr="00AA5A16">
              <w:rPr>
                <w:rFonts w:ascii="Arial" w:eastAsia="Times New Roman" w:hAnsi="Arial" w:cs="Arial"/>
                <w:sz w:val="14"/>
                <w:szCs w:val="14"/>
                <w:lang w:eastAsia="pt-BR"/>
              </w:rPr>
              <w:t>5</w:t>
            </w:r>
          </w:p>
        </w:tc>
        <w:tc>
          <w:tcPr>
            <w:tcW w:w="160" w:type="dxa"/>
            <w:tcBorders>
              <w:top w:val="nil"/>
              <w:left w:val="nil"/>
              <w:bottom w:val="nil"/>
              <w:right w:val="nil"/>
            </w:tcBorders>
            <w:shd w:val="clear" w:color="auto" w:fill="auto"/>
            <w:noWrap/>
            <w:vAlign w:val="bottom"/>
            <w:hideMark/>
          </w:tcPr>
          <w:p w14:paraId="1E1B29C2"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850" w:type="dxa"/>
            <w:tcBorders>
              <w:top w:val="nil"/>
              <w:left w:val="nil"/>
              <w:bottom w:val="nil"/>
              <w:right w:val="nil"/>
            </w:tcBorders>
            <w:shd w:val="clear" w:color="auto" w:fill="auto"/>
            <w:noWrap/>
            <w:vAlign w:val="bottom"/>
            <w:hideMark/>
          </w:tcPr>
          <w:p w14:paraId="131DB8E4"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 xml:space="preserve">12.734.161 </w:t>
            </w:r>
          </w:p>
        </w:tc>
        <w:tc>
          <w:tcPr>
            <w:tcW w:w="160" w:type="dxa"/>
            <w:tcBorders>
              <w:top w:val="nil"/>
              <w:left w:val="nil"/>
              <w:bottom w:val="nil"/>
              <w:right w:val="nil"/>
            </w:tcBorders>
            <w:shd w:val="clear" w:color="auto" w:fill="auto"/>
            <w:noWrap/>
            <w:vAlign w:val="bottom"/>
            <w:hideMark/>
          </w:tcPr>
          <w:p w14:paraId="764ACC41"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2E8ADA1E"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 xml:space="preserve"> (11.884.504)</w:t>
            </w:r>
          </w:p>
        </w:tc>
        <w:tc>
          <w:tcPr>
            <w:tcW w:w="160" w:type="dxa"/>
            <w:tcBorders>
              <w:top w:val="nil"/>
              <w:left w:val="nil"/>
              <w:bottom w:val="nil"/>
              <w:right w:val="nil"/>
            </w:tcBorders>
            <w:shd w:val="clear" w:color="auto" w:fill="auto"/>
            <w:noWrap/>
            <w:vAlign w:val="bottom"/>
            <w:hideMark/>
          </w:tcPr>
          <w:p w14:paraId="1FDE7828"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794" w:type="dxa"/>
            <w:tcBorders>
              <w:top w:val="nil"/>
              <w:left w:val="nil"/>
              <w:bottom w:val="nil"/>
              <w:right w:val="nil"/>
            </w:tcBorders>
            <w:shd w:val="clear" w:color="auto" w:fill="auto"/>
            <w:noWrap/>
            <w:vAlign w:val="bottom"/>
            <w:hideMark/>
          </w:tcPr>
          <w:p w14:paraId="34B46668"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849.657</w:t>
            </w:r>
          </w:p>
        </w:tc>
        <w:tc>
          <w:tcPr>
            <w:tcW w:w="160" w:type="dxa"/>
            <w:tcBorders>
              <w:top w:val="nil"/>
              <w:left w:val="nil"/>
              <w:bottom w:val="nil"/>
              <w:right w:val="nil"/>
            </w:tcBorders>
            <w:shd w:val="clear" w:color="auto" w:fill="auto"/>
            <w:noWrap/>
            <w:vAlign w:val="bottom"/>
            <w:hideMark/>
          </w:tcPr>
          <w:p w14:paraId="07C96F63"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794" w:type="dxa"/>
            <w:tcBorders>
              <w:top w:val="nil"/>
              <w:left w:val="nil"/>
              <w:bottom w:val="nil"/>
              <w:right w:val="nil"/>
            </w:tcBorders>
            <w:shd w:val="clear" w:color="auto" w:fill="auto"/>
            <w:noWrap/>
            <w:vAlign w:val="bottom"/>
            <w:hideMark/>
          </w:tcPr>
          <w:p w14:paraId="55C2E701"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1.831.439</w:t>
            </w:r>
          </w:p>
        </w:tc>
      </w:tr>
      <w:tr w:rsidR="00AA5A16" w:rsidRPr="00AA5A16" w14:paraId="1D925174" w14:textId="77777777" w:rsidTr="0060361D">
        <w:trPr>
          <w:trHeight w:val="170"/>
        </w:trPr>
        <w:tc>
          <w:tcPr>
            <w:tcW w:w="4195" w:type="dxa"/>
            <w:tcBorders>
              <w:top w:val="nil"/>
              <w:left w:val="nil"/>
              <w:bottom w:val="nil"/>
              <w:right w:val="nil"/>
            </w:tcBorders>
            <w:shd w:val="clear" w:color="auto" w:fill="auto"/>
            <w:noWrap/>
            <w:vAlign w:val="bottom"/>
            <w:hideMark/>
          </w:tcPr>
          <w:p w14:paraId="72AA612D" w14:textId="285ABA13" w:rsidR="00AA5A16" w:rsidRPr="00AA5A16" w:rsidRDefault="00AA5A16" w:rsidP="00AA5A16">
            <w:pPr>
              <w:spacing w:after="0" w:line="240" w:lineRule="auto"/>
              <w:ind w:right="-113"/>
              <w:rPr>
                <w:rFonts w:ascii="Arial" w:eastAsia="Times New Roman" w:hAnsi="Arial" w:cs="Arial"/>
                <w:sz w:val="14"/>
                <w:szCs w:val="14"/>
                <w:lang w:eastAsia="pt-BR"/>
              </w:rPr>
            </w:pPr>
            <w:r w:rsidRPr="00AA5A16">
              <w:rPr>
                <w:rFonts w:ascii="Arial" w:eastAsia="Times New Roman" w:hAnsi="Arial" w:cs="Arial"/>
                <w:sz w:val="14"/>
                <w:szCs w:val="14"/>
                <w:lang w:eastAsia="pt-BR"/>
              </w:rPr>
              <w:t>Outr</w:t>
            </w:r>
            <w:r w:rsidR="00A6761A">
              <w:rPr>
                <w:rFonts w:ascii="Arial" w:eastAsia="Times New Roman" w:hAnsi="Arial" w:cs="Arial"/>
                <w:sz w:val="14"/>
                <w:szCs w:val="14"/>
                <w:lang w:eastAsia="pt-BR"/>
              </w:rPr>
              <w:t>o</w:t>
            </w:r>
            <w:r w:rsidRPr="00AA5A16">
              <w:rPr>
                <w:rFonts w:ascii="Arial" w:eastAsia="Times New Roman" w:hAnsi="Arial" w:cs="Arial"/>
                <w:sz w:val="14"/>
                <w:szCs w:val="14"/>
                <w:lang w:eastAsia="pt-BR"/>
              </w:rPr>
              <w:t>s dispêndios de informática</w:t>
            </w:r>
          </w:p>
        </w:tc>
        <w:tc>
          <w:tcPr>
            <w:tcW w:w="160" w:type="dxa"/>
            <w:tcBorders>
              <w:top w:val="nil"/>
              <w:left w:val="nil"/>
              <w:bottom w:val="nil"/>
              <w:right w:val="nil"/>
            </w:tcBorders>
            <w:shd w:val="clear" w:color="auto" w:fill="auto"/>
            <w:noWrap/>
            <w:vAlign w:val="bottom"/>
            <w:hideMark/>
          </w:tcPr>
          <w:p w14:paraId="0D5EFE67" w14:textId="77777777" w:rsidR="00AA5A16" w:rsidRPr="00AA5A16" w:rsidRDefault="00AA5A16" w:rsidP="00AA5A16">
            <w:pPr>
              <w:spacing w:after="0" w:line="240" w:lineRule="auto"/>
              <w:jc w:val="center"/>
              <w:rPr>
                <w:rFonts w:ascii="Arial" w:eastAsia="Times New Roman"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10525D0F" w14:textId="77777777" w:rsidR="00AA5A16" w:rsidRPr="00AA5A16" w:rsidRDefault="00AA5A16" w:rsidP="00AA5A16">
            <w:pPr>
              <w:spacing w:after="0" w:line="240" w:lineRule="auto"/>
              <w:jc w:val="center"/>
              <w:rPr>
                <w:rFonts w:ascii="Arial" w:eastAsia="Times New Roman" w:hAnsi="Arial" w:cs="Arial"/>
                <w:sz w:val="14"/>
                <w:szCs w:val="14"/>
                <w:lang w:eastAsia="pt-BR"/>
              </w:rPr>
            </w:pPr>
            <w:r w:rsidRPr="00AA5A16">
              <w:rPr>
                <w:rFonts w:ascii="Arial" w:eastAsia="Times New Roman" w:hAnsi="Arial" w:cs="Arial"/>
                <w:sz w:val="14"/>
                <w:szCs w:val="14"/>
                <w:lang w:eastAsia="pt-BR"/>
              </w:rPr>
              <w:t>10</w:t>
            </w:r>
          </w:p>
        </w:tc>
        <w:tc>
          <w:tcPr>
            <w:tcW w:w="160" w:type="dxa"/>
            <w:tcBorders>
              <w:top w:val="nil"/>
              <w:left w:val="nil"/>
              <w:bottom w:val="nil"/>
              <w:right w:val="nil"/>
            </w:tcBorders>
            <w:shd w:val="clear" w:color="auto" w:fill="auto"/>
            <w:noWrap/>
            <w:vAlign w:val="bottom"/>
            <w:hideMark/>
          </w:tcPr>
          <w:p w14:paraId="42C8BF4C"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850" w:type="dxa"/>
            <w:tcBorders>
              <w:top w:val="nil"/>
              <w:left w:val="nil"/>
              <w:bottom w:val="nil"/>
              <w:right w:val="nil"/>
            </w:tcBorders>
            <w:shd w:val="clear" w:color="auto" w:fill="auto"/>
            <w:noWrap/>
            <w:vAlign w:val="bottom"/>
            <w:hideMark/>
          </w:tcPr>
          <w:p w14:paraId="2A5F9EF4"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 xml:space="preserve">26.000 </w:t>
            </w:r>
          </w:p>
        </w:tc>
        <w:tc>
          <w:tcPr>
            <w:tcW w:w="160" w:type="dxa"/>
            <w:tcBorders>
              <w:top w:val="nil"/>
              <w:left w:val="nil"/>
              <w:bottom w:val="nil"/>
              <w:right w:val="nil"/>
            </w:tcBorders>
            <w:shd w:val="clear" w:color="auto" w:fill="auto"/>
            <w:noWrap/>
            <w:vAlign w:val="bottom"/>
            <w:hideMark/>
          </w:tcPr>
          <w:p w14:paraId="3161B009"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0BAB285B"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 xml:space="preserve"> (26.000)</w:t>
            </w:r>
          </w:p>
        </w:tc>
        <w:tc>
          <w:tcPr>
            <w:tcW w:w="160" w:type="dxa"/>
            <w:tcBorders>
              <w:top w:val="nil"/>
              <w:left w:val="nil"/>
              <w:bottom w:val="nil"/>
              <w:right w:val="nil"/>
            </w:tcBorders>
            <w:shd w:val="clear" w:color="auto" w:fill="auto"/>
            <w:noWrap/>
            <w:vAlign w:val="bottom"/>
            <w:hideMark/>
          </w:tcPr>
          <w:p w14:paraId="4037F1CB"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794" w:type="dxa"/>
            <w:tcBorders>
              <w:top w:val="nil"/>
              <w:left w:val="nil"/>
              <w:bottom w:val="nil"/>
              <w:right w:val="nil"/>
            </w:tcBorders>
            <w:shd w:val="clear" w:color="auto" w:fill="auto"/>
            <w:noWrap/>
            <w:vAlign w:val="bottom"/>
            <w:hideMark/>
          </w:tcPr>
          <w:p w14:paraId="3D43BE35"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c>
          <w:tcPr>
            <w:tcW w:w="160" w:type="dxa"/>
            <w:tcBorders>
              <w:top w:val="nil"/>
              <w:left w:val="nil"/>
              <w:bottom w:val="nil"/>
              <w:right w:val="nil"/>
            </w:tcBorders>
            <w:shd w:val="clear" w:color="auto" w:fill="auto"/>
            <w:noWrap/>
            <w:vAlign w:val="bottom"/>
            <w:hideMark/>
          </w:tcPr>
          <w:p w14:paraId="6AE4B957" w14:textId="77777777" w:rsidR="00AA5A16" w:rsidRPr="00AA5A16" w:rsidRDefault="00AA5A16" w:rsidP="00AA5A16">
            <w:pPr>
              <w:spacing w:after="0" w:line="240" w:lineRule="auto"/>
              <w:jc w:val="right"/>
              <w:rPr>
                <w:rFonts w:ascii="Arial" w:eastAsia="Times New Roman" w:hAnsi="Arial" w:cs="Arial"/>
                <w:sz w:val="14"/>
                <w:szCs w:val="14"/>
                <w:lang w:eastAsia="pt-BR"/>
              </w:rPr>
            </w:pPr>
          </w:p>
        </w:tc>
        <w:tc>
          <w:tcPr>
            <w:tcW w:w="794" w:type="dxa"/>
            <w:tcBorders>
              <w:top w:val="nil"/>
              <w:left w:val="nil"/>
              <w:bottom w:val="nil"/>
              <w:right w:val="nil"/>
            </w:tcBorders>
            <w:shd w:val="clear" w:color="auto" w:fill="auto"/>
            <w:noWrap/>
            <w:vAlign w:val="bottom"/>
            <w:hideMark/>
          </w:tcPr>
          <w:p w14:paraId="63A72063"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w:t>
            </w:r>
          </w:p>
        </w:tc>
      </w:tr>
      <w:tr w:rsidR="00AA5A16" w:rsidRPr="00AA5A16" w14:paraId="69E8DB55" w14:textId="77777777" w:rsidTr="0060361D">
        <w:trPr>
          <w:trHeight w:val="170"/>
        </w:trPr>
        <w:tc>
          <w:tcPr>
            <w:tcW w:w="4195" w:type="dxa"/>
            <w:tcBorders>
              <w:top w:val="nil"/>
              <w:left w:val="nil"/>
              <w:bottom w:val="nil"/>
              <w:right w:val="nil"/>
            </w:tcBorders>
            <w:shd w:val="clear" w:color="auto" w:fill="auto"/>
            <w:noWrap/>
            <w:vAlign w:val="bottom"/>
            <w:hideMark/>
          </w:tcPr>
          <w:p w14:paraId="114BA0AA" w14:textId="77777777" w:rsidR="00AA5A16" w:rsidRPr="00AA5A16" w:rsidRDefault="00AA5A16" w:rsidP="00AA5A16">
            <w:pPr>
              <w:spacing w:after="0" w:line="240" w:lineRule="auto"/>
              <w:rPr>
                <w:rFonts w:ascii="Arial" w:eastAsia="Times New Roman" w:hAnsi="Arial" w:cs="Arial"/>
                <w:sz w:val="14"/>
                <w:szCs w:val="14"/>
                <w:lang w:eastAsia="pt-BR"/>
              </w:rPr>
            </w:pPr>
          </w:p>
        </w:tc>
        <w:tc>
          <w:tcPr>
            <w:tcW w:w="160" w:type="dxa"/>
            <w:tcBorders>
              <w:top w:val="nil"/>
              <w:left w:val="nil"/>
              <w:bottom w:val="nil"/>
              <w:right w:val="nil"/>
            </w:tcBorders>
            <w:shd w:val="clear" w:color="auto" w:fill="auto"/>
            <w:noWrap/>
            <w:vAlign w:val="bottom"/>
            <w:hideMark/>
          </w:tcPr>
          <w:p w14:paraId="1D5F6537" w14:textId="77777777" w:rsidR="00AA5A16" w:rsidRPr="00AA5A16" w:rsidRDefault="00AA5A16" w:rsidP="00AA5A16">
            <w:pPr>
              <w:spacing w:after="0" w:line="240" w:lineRule="auto"/>
              <w:rPr>
                <w:rFonts w:ascii="Arial" w:eastAsia="Times New Roman"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6FBA9F15" w14:textId="77777777" w:rsidR="00AA5A16" w:rsidRPr="00AA5A16" w:rsidRDefault="00AA5A16" w:rsidP="00AA5A16">
            <w:pPr>
              <w:spacing w:after="0" w:line="240" w:lineRule="auto"/>
              <w:rPr>
                <w:rFonts w:ascii="Arial" w:eastAsia="Times New Roman" w:hAnsi="Arial" w:cs="Arial"/>
                <w:sz w:val="14"/>
                <w:szCs w:val="14"/>
                <w:lang w:eastAsia="pt-BR"/>
              </w:rPr>
            </w:pPr>
          </w:p>
        </w:tc>
        <w:tc>
          <w:tcPr>
            <w:tcW w:w="160" w:type="dxa"/>
            <w:tcBorders>
              <w:top w:val="nil"/>
              <w:left w:val="nil"/>
              <w:bottom w:val="nil"/>
              <w:right w:val="nil"/>
            </w:tcBorders>
            <w:shd w:val="clear" w:color="auto" w:fill="auto"/>
            <w:noWrap/>
            <w:vAlign w:val="bottom"/>
            <w:hideMark/>
          </w:tcPr>
          <w:p w14:paraId="6575D9FE" w14:textId="77777777" w:rsidR="00AA5A16" w:rsidRPr="00AA5A16" w:rsidRDefault="00AA5A16" w:rsidP="00AA5A16">
            <w:pPr>
              <w:spacing w:after="0" w:line="240" w:lineRule="auto"/>
              <w:rPr>
                <w:rFonts w:ascii="Arial" w:eastAsia="Times New Roman" w:hAnsi="Arial" w:cs="Arial"/>
                <w:sz w:val="14"/>
                <w:szCs w:val="14"/>
                <w:lang w:eastAsia="pt-BR"/>
              </w:rPr>
            </w:pPr>
          </w:p>
        </w:tc>
        <w:tc>
          <w:tcPr>
            <w:tcW w:w="850" w:type="dxa"/>
            <w:tcBorders>
              <w:top w:val="single" w:sz="8" w:space="0" w:color="auto"/>
              <w:left w:val="nil"/>
              <w:bottom w:val="single" w:sz="8" w:space="0" w:color="auto"/>
              <w:right w:val="nil"/>
            </w:tcBorders>
            <w:shd w:val="clear" w:color="auto" w:fill="auto"/>
            <w:noWrap/>
            <w:vAlign w:val="bottom"/>
            <w:hideMark/>
          </w:tcPr>
          <w:p w14:paraId="7538DEBB"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14.140.833</w:t>
            </w:r>
          </w:p>
        </w:tc>
        <w:tc>
          <w:tcPr>
            <w:tcW w:w="160" w:type="dxa"/>
            <w:tcBorders>
              <w:top w:val="nil"/>
              <w:left w:val="nil"/>
              <w:bottom w:val="nil"/>
              <w:right w:val="nil"/>
            </w:tcBorders>
            <w:shd w:val="clear" w:color="auto" w:fill="auto"/>
            <w:noWrap/>
            <w:vAlign w:val="bottom"/>
            <w:hideMark/>
          </w:tcPr>
          <w:p w14:paraId="21C596A2"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1020" w:type="dxa"/>
            <w:tcBorders>
              <w:top w:val="single" w:sz="8" w:space="0" w:color="auto"/>
              <w:left w:val="nil"/>
              <w:bottom w:val="single" w:sz="8" w:space="0" w:color="auto"/>
              <w:right w:val="nil"/>
            </w:tcBorders>
            <w:shd w:val="clear" w:color="auto" w:fill="auto"/>
            <w:noWrap/>
            <w:vAlign w:val="bottom"/>
            <w:hideMark/>
          </w:tcPr>
          <w:p w14:paraId="34309181"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 xml:space="preserve"> (11.915.376)</w:t>
            </w:r>
          </w:p>
        </w:tc>
        <w:tc>
          <w:tcPr>
            <w:tcW w:w="160" w:type="dxa"/>
            <w:tcBorders>
              <w:top w:val="nil"/>
              <w:left w:val="nil"/>
              <w:bottom w:val="nil"/>
              <w:right w:val="nil"/>
            </w:tcBorders>
            <w:shd w:val="clear" w:color="auto" w:fill="auto"/>
            <w:noWrap/>
            <w:vAlign w:val="bottom"/>
            <w:hideMark/>
          </w:tcPr>
          <w:p w14:paraId="464AD4BC"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794" w:type="dxa"/>
            <w:tcBorders>
              <w:top w:val="single" w:sz="8" w:space="0" w:color="auto"/>
              <w:left w:val="nil"/>
              <w:bottom w:val="single" w:sz="8" w:space="0" w:color="auto"/>
              <w:right w:val="nil"/>
            </w:tcBorders>
            <w:shd w:val="clear" w:color="auto" w:fill="auto"/>
            <w:noWrap/>
            <w:vAlign w:val="bottom"/>
            <w:hideMark/>
          </w:tcPr>
          <w:p w14:paraId="3FD00617"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2.225.457</w:t>
            </w:r>
          </w:p>
        </w:tc>
        <w:tc>
          <w:tcPr>
            <w:tcW w:w="160" w:type="dxa"/>
            <w:tcBorders>
              <w:top w:val="nil"/>
              <w:left w:val="nil"/>
              <w:bottom w:val="nil"/>
              <w:right w:val="nil"/>
            </w:tcBorders>
            <w:shd w:val="clear" w:color="auto" w:fill="auto"/>
            <w:noWrap/>
            <w:vAlign w:val="bottom"/>
            <w:hideMark/>
          </w:tcPr>
          <w:p w14:paraId="2A86795F"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p>
        </w:tc>
        <w:tc>
          <w:tcPr>
            <w:tcW w:w="794" w:type="dxa"/>
            <w:tcBorders>
              <w:top w:val="single" w:sz="8" w:space="0" w:color="auto"/>
              <w:left w:val="nil"/>
              <w:bottom w:val="single" w:sz="8" w:space="0" w:color="auto"/>
              <w:right w:val="nil"/>
            </w:tcBorders>
            <w:shd w:val="clear" w:color="auto" w:fill="auto"/>
            <w:noWrap/>
            <w:vAlign w:val="bottom"/>
            <w:hideMark/>
          </w:tcPr>
          <w:p w14:paraId="03EB0343"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3.207.239</w:t>
            </w:r>
          </w:p>
        </w:tc>
      </w:tr>
    </w:tbl>
    <w:p w14:paraId="25333C59" w14:textId="77777777" w:rsidR="00AA5A16" w:rsidRPr="00AA5A16" w:rsidRDefault="00AA5A16" w:rsidP="00AA5A16">
      <w:pPr>
        <w:suppressAutoHyphens/>
        <w:spacing w:after="0" w:line="240" w:lineRule="auto"/>
        <w:rPr>
          <w:rFonts w:ascii="Arial" w:eastAsia="Times New Roman" w:hAnsi="Arial" w:cs="Times New Roman"/>
          <w:sz w:val="18"/>
          <w:szCs w:val="18"/>
        </w:rPr>
      </w:pPr>
    </w:p>
    <w:p w14:paraId="64B03717" w14:textId="77777777" w:rsidR="00AA5A16" w:rsidRPr="00AA5A16" w:rsidRDefault="00AA5A16" w:rsidP="00AA5A16">
      <w:pPr>
        <w:suppressAutoHyphens/>
        <w:spacing w:after="0" w:line="240" w:lineRule="auto"/>
        <w:rPr>
          <w:rFonts w:ascii="Arial" w:eastAsia="Times New Roman" w:hAnsi="Arial" w:cs="Times New Roman"/>
          <w:sz w:val="18"/>
          <w:szCs w:val="18"/>
        </w:rPr>
      </w:pPr>
    </w:p>
    <w:p w14:paraId="573E6B29" w14:textId="77777777" w:rsidR="00AA5A16" w:rsidRPr="00AA5A16" w:rsidRDefault="00AA5A16" w:rsidP="00A45D10">
      <w:pPr>
        <w:numPr>
          <w:ilvl w:val="0"/>
          <w:numId w:val="7"/>
        </w:numPr>
        <w:suppressAutoHyphens/>
        <w:spacing w:after="0" w:line="240" w:lineRule="auto"/>
        <w:ind w:left="284" w:right="49" w:hanging="284"/>
        <w:jc w:val="both"/>
        <w:rPr>
          <w:rFonts w:ascii="Arial" w:eastAsia="Times New Roman" w:hAnsi="Arial" w:cs="Times New Roman"/>
        </w:rPr>
      </w:pPr>
      <w:r w:rsidRPr="00AA5A16">
        <w:rPr>
          <w:rFonts w:ascii="Arial" w:eastAsia="Times New Roman" w:hAnsi="Arial" w:cs="Times New Roman"/>
        </w:rPr>
        <w:t>Movimentação do Intangível</w:t>
      </w:r>
    </w:p>
    <w:p w14:paraId="10A1DCC3" w14:textId="77777777" w:rsidR="00AA5A16" w:rsidRPr="00AA5A16" w:rsidRDefault="00AA5A16" w:rsidP="00AA5A16">
      <w:pPr>
        <w:suppressAutoHyphens/>
        <w:spacing w:after="0" w:line="240" w:lineRule="auto"/>
        <w:rPr>
          <w:rFonts w:ascii="Arial" w:eastAsia="Times New Roman" w:hAnsi="Arial" w:cs="Times New Roman"/>
          <w:color w:val="FF0000"/>
          <w:sz w:val="18"/>
          <w:szCs w:val="18"/>
        </w:rPr>
      </w:pPr>
    </w:p>
    <w:p w14:paraId="2C9EE8A7"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tbl>
      <w:tblPr>
        <w:tblW w:w="0" w:type="auto"/>
        <w:tblInd w:w="70" w:type="dxa"/>
        <w:tblLayout w:type="fixed"/>
        <w:tblCellMar>
          <w:left w:w="70" w:type="dxa"/>
          <w:right w:w="70" w:type="dxa"/>
        </w:tblCellMar>
        <w:tblLook w:val="04A0" w:firstRow="1" w:lastRow="0" w:firstColumn="1" w:lastColumn="0" w:noHBand="0" w:noVBand="1"/>
      </w:tblPr>
      <w:tblGrid>
        <w:gridCol w:w="2835"/>
        <w:gridCol w:w="1332"/>
        <w:gridCol w:w="1333"/>
        <w:gridCol w:w="1332"/>
        <w:gridCol w:w="1333"/>
        <w:gridCol w:w="1333"/>
      </w:tblGrid>
      <w:tr w:rsidR="00AA5A16" w:rsidRPr="00AA5A16" w14:paraId="14922C4A" w14:textId="77777777" w:rsidTr="0060361D">
        <w:trPr>
          <w:trHeight w:val="227"/>
        </w:trPr>
        <w:tc>
          <w:tcPr>
            <w:tcW w:w="2835" w:type="dxa"/>
            <w:tcBorders>
              <w:top w:val="nil"/>
              <w:left w:val="nil"/>
              <w:bottom w:val="nil"/>
              <w:right w:val="nil"/>
            </w:tcBorders>
            <w:shd w:val="clear" w:color="auto" w:fill="auto"/>
            <w:noWrap/>
            <w:vAlign w:val="center"/>
            <w:hideMark/>
          </w:tcPr>
          <w:p w14:paraId="675010E7" w14:textId="77777777" w:rsidR="00AA5A16" w:rsidRPr="00AA5A16" w:rsidRDefault="00AA5A16" w:rsidP="00AA5A16">
            <w:pPr>
              <w:spacing w:after="0" w:line="240" w:lineRule="auto"/>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Custo</w:t>
            </w:r>
          </w:p>
        </w:tc>
        <w:tc>
          <w:tcPr>
            <w:tcW w:w="1332" w:type="dxa"/>
            <w:tcBorders>
              <w:top w:val="nil"/>
              <w:left w:val="nil"/>
              <w:bottom w:val="single" w:sz="4" w:space="0" w:color="auto"/>
              <w:right w:val="nil"/>
            </w:tcBorders>
            <w:shd w:val="clear" w:color="auto" w:fill="auto"/>
            <w:noWrap/>
            <w:vAlign w:val="center"/>
            <w:hideMark/>
          </w:tcPr>
          <w:p w14:paraId="05A55DA4"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2020</w:t>
            </w:r>
          </w:p>
        </w:tc>
        <w:tc>
          <w:tcPr>
            <w:tcW w:w="1333" w:type="dxa"/>
            <w:tcBorders>
              <w:top w:val="nil"/>
              <w:left w:val="nil"/>
              <w:bottom w:val="single" w:sz="4" w:space="0" w:color="auto"/>
              <w:right w:val="nil"/>
            </w:tcBorders>
            <w:shd w:val="clear" w:color="auto" w:fill="auto"/>
            <w:noWrap/>
            <w:vAlign w:val="center"/>
            <w:hideMark/>
          </w:tcPr>
          <w:p w14:paraId="34060963"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Adições</w:t>
            </w:r>
          </w:p>
        </w:tc>
        <w:tc>
          <w:tcPr>
            <w:tcW w:w="1332" w:type="dxa"/>
            <w:tcBorders>
              <w:top w:val="nil"/>
              <w:left w:val="nil"/>
              <w:bottom w:val="single" w:sz="4" w:space="0" w:color="auto"/>
              <w:right w:val="nil"/>
            </w:tcBorders>
            <w:shd w:val="clear" w:color="auto" w:fill="auto"/>
            <w:noWrap/>
            <w:vAlign w:val="center"/>
            <w:hideMark/>
          </w:tcPr>
          <w:p w14:paraId="66A2E644"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Baixas</w:t>
            </w:r>
          </w:p>
        </w:tc>
        <w:tc>
          <w:tcPr>
            <w:tcW w:w="1333" w:type="dxa"/>
            <w:tcBorders>
              <w:top w:val="nil"/>
              <w:left w:val="nil"/>
              <w:bottom w:val="single" w:sz="4" w:space="0" w:color="auto"/>
              <w:right w:val="nil"/>
            </w:tcBorders>
            <w:shd w:val="clear" w:color="auto" w:fill="auto"/>
            <w:noWrap/>
            <w:vAlign w:val="center"/>
            <w:hideMark/>
          </w:tcPr>
          <w:p w14:paraId="1268AD9A"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Transferências</w:t>
            </w:r>
          </w:p>
        </w:tc>
        <w:tc>
          <w:tcPr>
            <w:tcW w:w="1333" w:type="dxa"/>
            <w:tcBorders>
              <w:top w:val="nil"/>
              <w:left w:val="nil"/>
              <w:bottom w:val="single" w:sz="4" w:space="0" w:color="auto"/>
              <w:right w:val="nil"/>
            </w:tcBorders>
            <w:shd w:val="clear" w:color="auto" w:fill="auto"/>
            <w:noWrap/>
            <w:vAlign w:val="center"/>
            <w:hideMark/>
          </w:tcPr>
          <w:p w14:paraId="54D899D4"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2021</w:t>
            </w:r>
          </w:p>
        </w:tc>
      </w:tr>
      <w:tr w:rsidR="00AA5A16" w:rsidRPr="00AA5A16" w14:paraId="0B3FCA24" w14:textId="77777777" w:rsidTr="0060361D">
        <w:trPr>
          <w:trHeight w:val="227"/>
        </w:trPr>
        <w:tc>
          <w:tcPr>
            <w:tcW w:w="2835" w:type="dxa"/>
            <w:tcBorders>
              <w:top w:val="nil"/>
              <w:left w:val="nil"/>
              <w:bottom w:val="nil"/>
              <w:right w:val="nil"/>
            </w:tcBorders>
            <w:shd w:val="clear" w:color="auto" w:fill="auto"/>
            <w:noWrap/>
            <w:vAlign w:val="center"/>
            <w:hideMark/>
          </w:tcPr>
          <w:p w14:paraId="46B9D74B" w14:textId="77777777" w:rsidR="00AA5A16" w:rsidRPr="00AA5A16" w:rsidRDefault="00AA5A16" w:rsidP="00AA5A16">
            <w:pPr>
              <w:spacing w:after="0" w:line="240" w:lineRule="auto"/>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Direito de uso de imóveis</w:t>
            </w:r>
          </w:p>
        </w:tc>
        <w:tc>
          <w:tcPr>
            <w:tcW w:w="1332" w:type="dxa"/>
            <w:tcBorders>
              <w:top w:val="single" w:sz="4" w:space="0" w:color="auto"/>
              <w:left w:val="nil"/>
              <w:bottom w:val="nil"/>
              <w:right w:val="nil"/>
            </w:tcBorders>
            <w:shd w:val="clear" w:color="auto" w:fill="auto"/>
            <w:noWrap/>
            <w:vAlign w:val="center"/>
            <w:hideMark/>
          </w:tcPr>
          <w:p w14:paraId="62852BDD"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1.374.204</w:t>
            </w:r>
          </w:p>
        </w:tc>
        <w:tc>
          <w:tcPr>
            <w:tcW w:w="1333" w:type="dxa"/>
            <w:tcBorders>
              <w:top w:val="single" w:sz="4" w:space="0" w:color="auto"/>
              <w:left w:val="nil"/>
              <w:bottom w:val="nil"/>
              <w:right w:val="nil"/>
            </w:tcBorders>
            <w:shd w:val="clear" w:color="auto" w:fill="auto"/>
            <w:noWrap/>
            <w:vAlign w:val="center"/>
            <w:hideMark/>
          </w:tcPr>
          <w:p w14:paraId="29F0B266"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2" w:type="dxa"/>
            <w:tcBorders>
              <w:top w:val="single" w:sz="4" w:space="0" w:color="auto"/>
              <w:left w:val="nil"/>
              <w:bottom w:val="nil"/>
              <w:right w:val="nil"/>
            </w:tcBorders>
            <w:shd w:val="clear" w:color="auto" w:fill="auto"/>
            <w:noWrap/>
            <w:vAlign w:val="center"/>
            <w:hideMark/>
          </w:tcPr>
          <w:p w14:paraId="11F8C93A"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single" w:sz="4" w:space="0" w:color="auto"/>
              <w:left w:val="nil"/>
              <w:bottom w:val="nil"/>
              <w:right w:val="nil"/>
            </w:tcBorders>
            <w:shd w:val="clear" w:color="auto" w:fill="auto"/>
            <w:noWrap/>
            <w:vAlign w:val="center"/>
            <w:hideMark/>
          </w:tcPr>
          <w:p w14:paraId="104C6534"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single" w:sz="4" w:space="0" w:color="auto"/>
              <w:left w:val="nil"/>
              <w:bottom w:val="nil"/>
              <w:right w:val="nil"/>
            </w:tcBorders>
            <w:shd w:val="clear" w:color="auto" w:fill="auto"/>
            <w:noWrap/>
            <w:vAlign w:val="center"/>
            <w:hideMark/>
          </w:tcPr>
          <w:p w14:paraId="5DD33908"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1.374.204</w:t>
            </w:r>
          </w:p>
        </w:tc>
      </w:tr>
      <w:tr w:rsidR="00AA5A16" w:rsidRPr="00AA5A16" w14:paraId="2E971481" w14:textId="77777777" w:rsidTr="0060361D">
        <w:trPr>
          <w:trHeight w:val="227"/>
        </w:trPr>
        <w:tc>
          <w:tcPr>
            <w:tcW w:w="2835" w:type="dxa"/>
            <w:tcBorders>
              <w:top w:val="nil"/>
              <w:left w:val="nil"/>
              <w:bottom w:val="nil"/>
              <w:right w:val="nil"/>
            </w:tcBorders>
            <w:shd w:val="clear" w:color="auto" w:fill="auto"/>
            <w:noWrap/>
            <w:vAlign w:val="center"/>
            <w:hideMark/>
          </w:tcPr>
          <w:p w14:paraId="293A7F93" w14:textId="77777777" w:rsidR="00AA5A16" w:rsidRPr="00AA5A16" w:rsidRDefault="00AA5A16" w:rsidP="00AA5A16">
            <w:pPr>
              <w:spacing w:after="0" w:line="240" w:lineRule="auto"/>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Direito de uso de telefones</w:t>
            </w:r>
          </w:p>
        </w:tc>
        <w:tc>
          <w:tcPr>
            <w:tcW w:w="1332" w:type="dxa"/>
            <w:tcBorders>
              <w:top w:val="nil"/>
              <w:left w:val="nil"/>
              <w:bottom w:val="nil"/>
              <w:right w:val="nil"/>
            </w:tcBorders>
            <w:shd w:val="clear" w:color="auto" w:fill="auto"/>
            <w:noWrap/>
            <w:vAlign w:val="center"/>
            <w:hideMark/>
          </w:tcPr>
          <w:p w14:paraId="443D0298"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1.596</w:t>
            </w:r>
          </w:p>
        </w:tc>
        <w:tc>
          <w:tcPr>
            <w:tcW w:w="1333" w:type="dxa"/>
            <w:tcBorders>
              <w:top w:val="nil"/>
              <w:left w:val="nil"/>
              <w:bottom w:val="nil"/>
              <w:right w:val="nil"/>
            </w:tcBorders>
            <w:shd w:val="clear" w:color="auto" w:fill="auto"/>
            <w:noWrap/>
            <w:vAlign w:val="center"/>
            <w:hideMark/>
          </w:tcPr>
          <w:p w14:paraId="7399530A"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2" w:type="dxa"/>
            <w:tcBorders>
              <w:top w:val="nil"/>
              <w:left w:val="nil"/>
              <w:bottom w:val="nil"/>
              <w:right w:val="nil"/>
            </w:tcBorders>
            <w:shd w:val="clear" w:color="auto" w:fill="auto"/>
            <w:noWrap/>
            <w:vAlign w:val="center"/>
            <w:hideMark/>
          </w:tcPr>
          <w:p w14:paraId="5C138DF5"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7539DC6C"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47CA1511"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1.596</w:t>
            </w:r>
          </w:p>
        </w:tc>
      </w:tr>
      <w:tr w:rsidR="00AA5A16" w:rsidRPr="00AA5A16" w14:paraId="3B246A43" w14:textId="77777777" w:rsidTr="0060361D">
        <w:trPr>
          <w:trHeight w:val="227"/>
        </w:trPr>
        <w:tc>
          <w:tcPr>
            <w:tcW w:w="2835" w:type="dxa"/>
            <w:tcBorders>
              <w:top w:val="nil"/>
              <w:left w:val="nil"/>
              <w:bottom w:val="nil"/>
              <w:right w:val="nil"/>
            </w:tcBorders>
            <w:shd w:val="clear" w:color="auto" w:fill="auto"/>
            <w:noWrap/>
            <w:vAlign w:val="center"/>
            <w:hideMark/>
          </w:tcPr>
          <w:p w14:paraId="74FA5ED8" w14:textId="77777777" w:rsidR="00AA5A16" w:rsidRPr="00AA5A16" w:rsidRDefault="00AA5A16" w:rsidP="00AA5A16">
            <w:pPr>
              <w:spacing w:after="0" w:line="240" w:lineRule="auto"/>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Marcas e Patentes</w:t>
            </w:r>
          </w:p>
        </w:tc>
        <w:tc>
          <w:tcPr>
            <w:tcW w:w="1332" w:type="dxa"/>
            <w:tcBorders>
              <w:top w:val="nil"/>
              <w:left w:val="nil"/>
              <w:bottom w:val="nil"/>
              <w:right w:val="nil"/>
            </w:tcBorders>
            <w:shd w:val="clear" w:color="auto" w:fill="auto"/>
            <w:noWrap/>
            <w:vAlign w:val="center"/>
            <w:hideMark/>
          </w:tcPr>
          <w:p w14:paraId="44157755"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4.872</w:t>
            </w:r>
          </w:p>
        </w:tc>
        <w:tc>
          <w:tcPr>
            <w:tcW w:w="1333" w:type="dxa"/>
            <w:tcBorders>
              <w:top w:val="nil"/>
              <w:left w:val="nil"/>
              <w:bottom w:val="nil"/>
              <w:right w:val="nil"/>
            </w:tcBorders>
            <w:shd w:val="clear" w:color="auto" w:fill="auto"/>
            <w:noWrap/>
            <w:vAlign w:val="center"/>
            <w:hideMark/>
          </w:tcPr>
          <w:p w14:paraId="068FE341"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2" w:type="dxa"/>
            <w:tcBorders>
              <w:top w:val="nil"/>
              <w:left w:val="nil"/>
              <w:bottom w:val="nil"/>
              <w:right w:val="nil"/>
            </w:tcBorders>
            <w:shd w:val="clear" w:color="auto" w:fill="auto"/>
            <w:noWrap/>
            <w:vAlign w:val="center"/>
            <w:hideMark/>
          </w:tcPr>
          <w:p w14:paraId="590DF341"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0739D8C3"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513D63A4"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4.872</w:t>
            </w:r>
          </w:p>
        </w:tc>
      </w:tr>
      <w:tr w:rsidR="00AA5A16" w:rsidRPr="00AA5A16" w14:paraId="2CD0F68E" w14:textId="77777777" w:rsidTr="0060361D">
        <w:trPr>
          <w:trHeight w:val="227"/>
        </w:trPr>
        <w:tc>
          <w:tcPr>
            <w:tcW w:w="2835" w:type="dxa"/>
            <w:tcBorders>
              <w:top w:val="nil"/>
              <w:left w:val="nil"/>
              <w:bottom w:val="nil"/>
              <w:right w:val="nil"/>
            </w:tcBorders>
            <w:shd w:val="clear" w:color="auto" w:fill="auto"/>
            <w:noWrap/>
            <w:vAlign w:val="center"/>
            <w:hideMark/>
          </w:tcPr>
          <w:p w14:paraId="7F0D6474" w14:textId="77777777" w:rsidR="00AA5A16" w:rsidRPr="00AA5A16" w:rsidRDefault="00AA5A16" w:rsidP="00AA5A16">
            <w:pPr>
              <w:spacing w:after="0" w:line="240" w:lineRule="auto"/>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Softwares</w:t>
            </w:r>
          </w:p>
        </w:tc>
        <w:tc>
          <w:tcPr>
            <w:tcW w:w="1332" w:type="dxa"/>
            <w:tcBorders>
              <w:top w:val="nil"/>
              <w:left w:val="nil"/>
              <w:bottom w:val="nil"/>
              <w:right w:val="nil"/>
            </w:tcBorders>
            <w:shd w:val="clear" w:color="auto" w:fill="auto"/>
            <w:noWrap/>
            <w:vAlign w:val="center"/>
            <w:hideMark/>
          </w:tcPr>
          <w:p w14:paraId="3FD3A75C"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12.734.161</w:t>
            </w:r>
          </w:p>
        </w:tc>
        <w:tc>
          <w:tcPr>
            <w:tcW w:w="1333" w:type="dxa"/>
            <w:tcBorders>
              <w:top w:val="nil"/>
              <w:left w:val="nil"/>
              <w:bottom w:val="nil"/>
              <w:right w:val="nil"/>
            </w:tcBorders>
            <w:shd w:val="clear" w:color="auto" w:fill="auto"/>
            <w:noWrap/>
            <w:vAlign w:val="center"/>
            <w:hideMark/>
          </w:tcPr>
          <w:p w14:paraId="35C83995"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2" w:type="dxa"/>
            <w:tcBorders>
              <w:top w:val="nil"/>
              <w:left w:val="nil"/>
              <w:bottom w:val="nil"/>
              <w:right w:val="nil"/>
            </w:tcBorders>
            <w:shd w:val="clear" w:color="auto" w:fill="auto"/>
            <w:noWrap/>
            <w:vAlign w:val="center"/>
            <w:hideMark/>
          </w:tcPr>
          <w:p w14:paraId="5D55D5B4"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40F44CA8"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772DA2F1"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12.734.161</w:t>
            </w:r>
          </w:p>
        </w:tc>
      </w:tr>
      <w:tr w:rsidR="00AA5A16" w:rsidRPr="00AA5A16" w14:paraId="172300A0" w14:textId="77777777" w:rsidTr="0060361D">
        <w:trPr>
          <w:trHeight w:val="227"/>
        </w:trPr>
        <w:tc>
          <w:tcPr>
            <w:tcW w:w="2835" w:type="dxa"/>
            <w:tcBorders>
              <w:top w:val="nil"/>
              <w:left w:val="nil"/>
              <w:bottom w:val="nil"/>
              <w:right w:val="nil"/>
            </w:tcBorders>
            <w:shd w:val="clear" w:color="auto" w:fill="auto"/>
            <w:noWrap/>
            <w:vAlign w:val="center"/>
            <w:hideMark/>
          </w:tcPr>
          <w:p w14:paraId="678F7AED" w14:textId="77777777" w:rsidR="00AA5A16" w:rsidRPr="00AA5A16" w:rsidRDefault="00AA5A16" w:rsidP="00AA5A16">
            <w:pPr>
              <w:spacing w:after="0" w:line="240" w:lineRule="auto"/>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Outros dispêndios de informática</w:t>
            </w:r>
          </w:p>
        </w:tc>
        <w:tc>
          <w:tcPr>
            <w:tcW w:w="1332" w:type="dxa"/>
            <w:tcBorders>
              <w:top w:val="nil"/>
              <w:left w:val="nil"/>
              <w:bottom w:val="nil"/>
              <w:right w:val="nil"/>
            </w:tcBorders>
            <w:shd w:val="clear" w:color="auto" w:fill="auto"/>
            <w:noWrap/>
            <w:vAlign w:val="center"/>
            <w:hideMark/>
          </w:tcPr>
          <w:p w14:paraId="066BD208" w14:textId="77777777" w:rsidR="00AA5A16" w:rsidRPr="00AA5A16" w:rsidRDefault="00AA5A16" w:rsidP="00AA5A16">
            <w:pPr>
              <w:spacing w:after="0" w:line="240" w:lineRule="auto"/>
              <w:jc w:val="right"/>
              <w:rPr>
                <w:rFonts w:ascii="Arial" w:eastAsia="Times New Roman" w:hAnsi="Arial" w:cs="Arial"/>
                <w:sz w:val="14"/>
                <w:szCs w:val="14"/>
                <w:lang w:eastAsia="pt-BR"/>
              </w:rPr>
            </w:pPr>
            <w:r w:rsidRPr="00AA5A16">
              <w:rPr>
                <w:rFonts w:ascii="Arial" w:eastAsia="Times New Roman" w:hAnsi="Arial" w:cs="Arial"/>
                <w:sz w:val="14"/>
                <w:szCs w:val="14"/>
                <w:lang w:eastAsia="pt-BR"/>
              </w:rPr>
              <w:t>26.000</w:t>
            </w:r>
          </w:p>
        </w:tc>
        <w:tc>
          <w:tcPr>
            <w:tcW w:w="1333" w:type="dxa"/>
            <w:tcBorders>
              <w:top w:val="nil"/>
              <w:left w:val="nil"/>
              <w:bottom w:val="nil"/>
              <w:right w:val="nil"/>
            </w:tcBorders>
            <w:shd w:val="clear" w:color="auto" w:fill="auto"/>
            <w:noWrap/>
            <w:vAlign w:val="center"/>
            <w:hideMark/>
          </w:tcPr>
          <w:p w14:paraId="71654103"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2" w:type="dxa"/>
            <w:tcBorders>
              <w:top w:val="nil"/>
              <w:left w:val="nil"/>
              <w:bottom w:val="nil"/>
              <w:right w:val="nil"/>
            </w:tcBorders>
            <w:shd w:val="clear" w:color="auto" w:fill="auto"/>
            <w:noWrap/>
            <w:vAlign w:val="center"/>
            <w:hideMark/>
          </w:tcPr>
          <w:p w14:paraId="547C1490"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372DB78C"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6FE74A87"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26.000</w:t>
            </w:r>
          </w:p>
        </w:tc>
      </w:tr>
      <w:tr w:rsidR="00AA5A16" w:rsidRPr="00AA5A16" w14:paraId="495ACC1F" w14:textId="77777777" w:rsidTr="0060361D">
        <w:trPr>
          <w:trHeight w:val="227"/>
        </w:trPr>
        <w:tc>
          <w:tcPr>
            <w:tcW w:w="2835" w:type="dxa"/>
            <w:tcBorders>
              <w:top w:val="single" w:sz="4" w:space="0" w:color="auto"/>
              <w:left w:val="nil"/>
              <w:bottom w:val="nil"/>
              <w:right w:val="nil"/>
            </w:tcBorders>
            <w:shd w:val="clear" w:color="auto" w:fill="auto"/>
            <w:noWrap/>
            <w:vAlign w:val="center"/>
            <w:hideMark/>
          </w:tcPr>
          <w:p w14:paraId="34DBBD09" w14:textId="77777777" w:rsidR="00AA5A16" w:rsidRPr="00AA5A16" w:rsidRDefault="00AA5A16" w:rsidP="00AA5A16">
            <w:pPr>
              <w:spacing w:after="0" w:line="240" w:lineRule="auto"/>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TOTAL CUSTO INTANGÍVEL</w:t>
            </w:r>
          </w:p>
        </w:tc>
        <w:tc>
          <w:tcPr>
            <w:tcW w:w="1332" w:type="dxa"/>
            <w:tcBorders>
              <w:top w:val="single" w:sz="4" w:space="0" w:color="auto"/>
              <w:left w:val="nil"/>
              <w:bottom w:val="nil"/>
              <w:right w:val="nil"/>
            </w:tcBorders>
            <w:shd w:val="clear" w:color="auto" w:fill="auto"/>
            <w:noWrap/>
            <w:vAlign w:val="center"/>
            <w:hideMark/>
          </w:tcPr>
          <w:p w14:paraId="6CEFE3F9"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14.140.833</w:t>
            </w:r>
          </w:p>
        </w:tc>
        <w:tc>
          <w:tcPr>
            <w:tcW w:w="1333" w:type="dxa"/>
            <w:tcBorders>
              <w:top w:val="single" w:sz="4" w:space="0" w:color="auto"/>
              <w:left w:val="nil"/>
              <w:bottom w:val="nil"/>
              <w:right w:val="nil"/>
            </w:tcBorders>
            <w:shd w:val="clear" w:color="auto" w:fill="auto"/>
            <w:noWrap/>
            <w:vAlign w:val="center"/>
            <w:hideMark/>
          </w:tcPr>
          <w:p w14:paraId="4A09C244"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w:t>
            </w:r>
          </w:p>
        </w:tc>
        <w:tc>
          <w:tcPr>
            <w:tcW w:w="1332" w:type="dxa"/>
            <w:tcBorders>
              <w:top w:val="single" w:sz="4" w:space="0" w:color="auto"/>
              <w:left w:val="nil"/>
              <w:bottom w:val="nil"/>
              <w:right w:val="nil"/>
            </w:tcBorders>
            <w:shd w:val="clear" w:color="auto" w:fill="auto"/>
            <w:noWrap/>
            <w:vAlign w:val="center"/>
            <w:hideMark/>
          </w:tcPr>
          <w:p w14:paraId="736E7973"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w:t>
            </w:r>
          </w:p>
        </w:tc>
        <w:tc>
          <w:tcPr>
            <w:tcW w:w="1333" w:type="dxa"/>
            <w:tcBorders>
              <w:top w:val="single" w:sz="4" w:space="0" w:color="auto"/>
              <w:left w:val="nil"/>
              <w:bottom w:val="nil"/>
              <w:right w:val="nil"/>
            </w:tcBorders>
            <w:shd w:val="clear" w:color="auto" w:fill="auto"/>
            <w:noWrap/>
            <w:vAlign w:val="center"/>
            <w:hideMark/>
          </w:tcPr>
          <w:p w14:paraId="70362D4E"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w:t>
            </w:r>
          </w:p>
        </w:tc>
        <w:tc>
          <w:tcPr>
            <w:tcW w:w="1333" w:type="dxa"/>
            <w:tcBorders>
              <w:top w:val="single" w:sz="4" w:space="0" w:color="auto"/>
              <w:left w:val="nil"/>
              <w:bottom w:val="nil"/>
              <w:right w:val="nil"/>
            </w:tcBorders>
            <w:shd w:val="clear" w:color="auto" w:fill="auto"/>
            <w:noWrap/>
            <w:vAlign w:val="center"/>
            <w:hideMark/>
          </w:tcPr>
          <w:p w14:paraId="69750557"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14.140.833</w:t>
            </w:r>
          </w:p>
        </w:tc>
      </w:tr>
    </w:tbl>
    <w:p w14:paraId="3B55A238" w14:textId="77777777" w:rsidR="00AA5A16" w:rsidRPr="00AA5A16" w:rsidRDefault="00AA5A16" w:rsidP="00AA5A16">
      <w:pPr>
        <w:suppressAutoHyphens/>
        <w:spacing w:after="0" w:line="240" w:lineRule="auto"/>
        <w:rPr>
          <w:rFonts w:ascii="Times New Roman" w:eastAsia="Times New Roman" w:hAnsi="Times New Roman" w:cs="Times New Roman"/>
          <w:vanish/>
          <w:sz w:val="20"/>
          <w:szCs w:val="20"/>
        </w:rPr>
      </w:pPr>
    </w:p>
    <w:tbl>
      <w:tblPr>
        <w:tblpPr w:leftFromText="141" w:rightFromText="141" w:vertAnchor="text" w:horzAnchor="margin" w:tblpY="437"/>
        <w:tblW w:w="0" w:type="auto"/>
        <w:tblLayout w:type="fixed"/>
        <w:tblCellMar>
          <w:left w:w="70" w:type="dxa"/>
          <w:right w:w="70" w:type="dxa"/>
        </w:tblCellMar>
        <w:tblLook w:val="04A0" w:firstRow="1" w:lastRow="0" w:firstColumn="1" w:lastColumn="0" w:noHBand="0" w:noVBand="1"/>
      </w:tblPr>
      <w:tblGrid>
        <w:gridCol w:w="2905"/>
        <w:gridCol w:w="1332"/>
        <w:gridCol w:w="1333"/>
        <w:gridCol w:w="1332"/>
        <w:gridCol w:w="1333"/>
        <w:gridCol w:w="1333"/>
      </w:tblGrid>
      <w:tr w:rsidR="00AA5A16" w:rsidRPr="00AA5A16" w14:paraId="34A4183C" w14:textId="77777777" w:rsidTr="0060361D">
        <w:trPr>
          <w:trHeight w:val="227"/>
        </w:trPr>
        <w:tc>
          <w:tcPr>
            <w:tcW w:w="2905" w:type="dxa"/>
            <w:tcBorders>
              <w:top w:val="nil"/>
              <w:left w:val="nil"/>
              <w:bottom w:val="nil"/>
              <w:right w:val="nil"/>
            </w:tcBorders>
            <w:shd w:val="clear" w:color="auto" w:fill="auto"/>
            <w:noWrap/>
            <w:vAlign w:val="center"/>
            <w:hideMark/>
          </w:tcPr>
          <w:p w14:paraId="5F3D19D4" w14:textId="77777777" w:rsidR="00AA5A16" w:rsidRPr="00AA5A16" w:rsidRDefault="00AA5A16" w:rsidP="00AA5A16">
            <w:pPr>
              <w:spacing w:after="0" w:line="240" w:lineRule="auto"/>
              <w:rPr>
                <w:rFonts w:ascii="Arial" w:eastAsia="Times New Roman" w:hAnsi="Arial" w:cs="Arial"/>
                <w:b/>
                <w:bCs/>
                <w:sz w:val="18"/>
                <w:szCs w:val="18"/>
                <w:lang w:eastAsia="pt-BR"/>
              </w:rPr>
            </w:pPr>
            <w:r w:rsidRPr="00AA5A16">
              <w:rPr>
                <w:rFonts w:ascii="Arial" w:eastAsia="Times New Roman" w:hAnsi="Arial" w:cs="Arial"/>
                <w:b/>
                <w:bCs/>
                <w:sz w:val="14"/>
                <w:szCs w:val="14"/>
                <w:lang w:eastAsia="pt-BR"/>
              </w:rPr>
              <w:t>Amortização Acumulada</w:t>
            </w:r>
          </w:p>
        </w:tc>
        <w:tc>
          <w:tcPr>
            <w:tcW w:w="1332" w:type="dxa"/>
            <w:tcBorders>
              <w:top w:val="nil"/>
              <w:left w:val="nil"/>
              <w:bottom w:val="single" w:sz="4" w:space="0" w:color="auto"/>
              <w:right w:val="nil"/>
            </w:tcBorders>
            <w:shd w:val="clear" w:color="auto" w:fill="auto"/>
            <w:noWrap/>
            <w:vAlign w:val="center"/>
            <w:hideMark/>
          </w:tcPr>
          <w:p w14:paraId="4614D1E7"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2020</w:t>
            </w:r>
          </w:p>
        </w:tc>
        <w:tc>
          <w:tcPr>
            <w:tcW w:w="1333" w:type="dxa"/>
            <w:tcBorders>
              <w:top w:val="nil"/>
              <w:left w:val="nil"/>
              <w:bottom w:val="single" w:sz="4" w:space="0" w:color="auto"/>
              <w:right w:val="nil"/>
            </w:tcBorders>
            <w:shd w:val="clear" w:color="auto" w:fill="auto"/>
            <w:noWrap/>
            <w:vAlign w:val="center"/>
            <w:hideMark/>
          </w:tcPr>
          <w:p w14:paraId="27C5565F"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Adições</w:t>
            </w:r>
          </w:p>
        </w:tc>
        <w:tc>
          <w:tcPr>
            <w:tcW w:w="1332" w:type="dxa"/>
            <w:tcBorders>
              <w:top w:val="nil"/>
              <w:left w:val="nil"/>
              <w:bottom w:val="single" w:sz="4" w:space="0" w:color="auto"/>
              <w:right w:val="nil"/>
            </w:tcBorders>
            <w:shd w:val="clear" w:color="auto" w:fill="auto"/>
            <w:noWrap/>
            <w:vAlign w:val="center"/>
            <w:hideMark/>
          </w:tcPr>
          <w:p w14:paraId="588F50FA"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Baixas</w:t>
            </w:r>
          </w:p>
        </w:tc>
        <w:tc>
          <w:tcPr>
            <w:tcW w:w="1333" w:type="dxa"/>
            <w:tcBorders>
              <w:top w:val="nil"/>
              <w:left w:val="nil"/>
              <w:bottom w:val="single" w:sz="4" w:space="0" w:color="auto"/>
              <w:right w:val="nil"/>
            </w:tcBorders>
            <w:shd w:val="clear" w:color="auto" w:fill="auto"/>
            <w:noWrap/>
            <w:vAlign w:val="center"/>
            <w:hideMark/>
          </w:tcPr>
          <w:p w14:paraId="0D227831"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Transferências</w:t>
            </w:r>
          </w:p>
        </w:tc>
        <w:tc>
          <w:tcPr>
            <w:tcW w:w="1333" w:type="dxa"/>
            <w:tcBorders>
              <w:top w:val="nil"/>
              <w:left w:val="nil"/>
              <w:bottom w:val="single" w:sz="4" w:space="0" w:color="auto"/>
              <w:right w:val="nil"/>
            </w:tcBorders>
            <w:shd w:val="clear" w:color="auto" w:fill="auto"/>
            <w:noWrap/>
            <w:vAlign w:val="center"/>
            <w:hideMark/>
          </w:tcPr>
          <w:p w14:paraId="7E699C74" w14:textId="77777777" w:rsidR="00AA5A16" w:rsidRPr="00AA5A16" w:rsidRDefault="00AA5A16" w:rsidP="00AA5A16">
            <w:pPr>
              <w:spacing w:after="0" w:line="240" w:lineRule="auto"/>
              <w:jc w:val="right"/>
              <w:rPr>
                <w:rFonts w:ascii="Arial" w:eastAsia="Times New Roman" w:hAnsi="Arial" w:cs="Arial"/>
                <w:b/>
                <w:bCs/>
                <w:sz w:val="14"/>
                <w:szCs w:val="14"/>
                <w:lang w:eastAsia="pt-BR"/>
              </w:rPr>
            </w:pPr>
            <w:r w:rsidRPr="00AA5A16">
              <w:rPr>
                <w:rFonts w:ascii="Arial" w:eastAsia="Times New Roman" w:hAnsi="Arial" w:cs="Arial"/>
                <w:b/>
                <w:bCs/>
                <w:sz w:val="14"/>
                <w:szCs w:val="14"/>
                <w:lang w:eastAsia="pt-BR"/>
              </w:rPr>
              <w:t>2021</w:t>
            </w:r>
          </w:p>
        </w:tc>
      </w:tr>
      <w:tr w:rsidR="00AA5A16" w:rsidRPr="00AA5A16" w14:paraId="3EFC6CA1" w14:textId="77777777" w:rsidTr="0060361D">
        <w:trPr>
          <w:trHeight w:val="227"/>
        </w:trPr>
        <w:tc>
          <w:tcPr>
            <w:tcW w:w="2905" w:type="dxa"/>
            <w:tcBorders>
              <w:top w:val="nil"/>
              <w:left w:val="nil"/>
              <w:bottom w:val="nil"/>
              <w:right w:val="nil"/>
            </w:tcBorders>
            <w:shd w:val="clear" w:color="auto" w:fill="auto"/>
            <w:vAlign w:val="center"/>
            <w:hideMark/>
          </w:tcPr>
          <w:p w14:paraId="164286A6" w14:textId="77777777" w:rsidR="00AA5A16" w:rsidRPr="00AA5A16" w:rsidRDefault="00AA5A16" w:rsidP="00AA5A16">
            <w:pPr>
              <w:spacing w:after="0" w:line="240" w:lineRule="auto"/>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Marcas e Patentes</w:t>
            </w:r>
          </w:p>
        </w:tc>
        <w:tc>
          <w:tcPr>
            <w:tcW w:w="1332" w:type="dxa"/>
            <w:tcBorders>
              <w:top w:val="nil"/>
              <w:left w:val="nil"/>
              <w:bottom w:val="nil"/>
              <w:right w:val="nil"/>
            </w:tcBorders>
            <w:shd w:val="clear" w:color="auto" w:fill="auto"/>
            <w:noWrap/>
            <w:vAlign w:val="center"/>
            <w:hideMark/>
          </w:tcPr>
          <w:p w14:paraId="11344169"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(4.872)</w:t>
            </w:r>
          </w:p>
        </w:tc>
        <w:tc>
          <w:tcPr>
            <w:tcW w:w="1333" w:type="dxa"/>
            <w:tcBorders>
              <w:top w:val="nil"/>
              <w:left w:val="nil"/>
              <w:bottom w:val="nil"/>
              <w:right w:val="nil"/>
            </w:tcBorders>
            <w:shd w:val="clear" w:color="auto" w:fill="auto"/>
            <w:noWrap/>
            <w:vAlign w:val="center"/>
            <w:hideMark/>
          </w:tcPr>
          <w:p w14:paraId="1CBE07FA"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2" w:type="dxa"/>
            <w:tcBorders>
              <w:top w:val="nil"/>
              <w:left w:val="nil"/>
              <w:bottom w:val="nil"/>
              <w:right w:val="nil"/>
            </w:tcBorders>
            <w:shd w:val="clear" w:color="auto" w:fill="auto"/>
            <w:noWrap/>
            <w:vAlign w:val="center"/>
            <w:hideMark/>
          </w:tcPr>
          <w:p w14:paraId="4144C974"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06F1337F"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6E514622"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(4.872)</w:t>
            </w:r>
          </w:p>
        </w:tc>
      </w:tr>
      <w:tr w:rsidR="00AA5A16" w:rsidRPr="00AA5A16" w14:paraId="7F1211D0" w14:textId="77777777" w:rsidTr="0060361D">
        <w:trPr>
          <w:trHeight w:val="227"/>
        </w:trPr>
        <w:tc>
          <w:tcPr>
            <w:tcW w:w="2905" w:type="dxa"/>
            <w:tcBorders>
              <w:top w:val="nil"/>
              <w:left w:val="nil"/>
              <w:bottom w:val="nil"/>
              <w:right w:val="nil"/>
            </w:tcBorders>
            <w:shd w:val="clear" w:color="auto" w:fill="auto"/>
            <w:vAlign w:val="center"/>
            <w:hideMark/>
          </w:tcPr>
          <w:p w14:paraId="74E03414" w14:textId="77777777" w:rsidR="00AA5A16" w:rsidRPr="00AA5A16" w:rsidRDefault="00AA5A16" w:rsidP="00AA5A16">
            <w:pPr>
              <w:spacing w:after="0" w:line="240" w:lineRule="auto"/>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 xml:space="preserve">Softwares </w:t>
            </w:r>
          </w:p>
        </w:tc>
        <w:tc>
          <w:tcPr>
            <w:tcW w:w="1332" w:type="dxa"/>
            <w:tcBorders>
              <w:top w:val="nil"/>
              <w:left w:val="nil"/>
              <w:bottom w:val="nil"/>
              <w:right w:val="nil"/>
            </w:tcBorders>
            <w:shd w:val="clear" w:color="auto" w:fill="auto"/>
            <w:noWrap/>
            <w:vAlign w:val="center"/>
            <w:hideMark/>
          </w:tcPr>
          <w:p w14:paraId="583ACA11"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(10.902.722)</w:t>
            </w:r>
          </w:p>
        </w:tc>
        <w:tc>
          <w:tcPr>
            <w:tcW w:w="1333" w:type="dxa"/>
            <w:tcBorders>
              <w:top w:val="nil"/>
              <w:left w:val="nil"/>
              <w:bottom w:val="nil"/>
              <w:right w:val="nil"/>
            </w:tcBorders>
            <w:shd w:val="clear" w:color="auto" w:fill="auto"/>
            <w:noWrap/>
            <w:vAlign w:val="center"/>
            <w:hideMark/>
          </w:tcPr>
          <w:p w14:paraId="6266D01B"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(981.783)</w:t>
            </w:r>
          </w:p>
        </w:tc>
        <w:tc>
          <w:tcPr>
            <w:tcW w:w="1332" w:type="dxa"/>
            <w:tcBorders>
              <w:top w:val="nil"/>
              <w:left w:val="nil"/>
              <w:bottom w:val="nil"/>
              <w:right w:val="nil"/>
            </w:tcBorders>
            <w:shd w:val="clear" w:color="auto" w:fill="auto"/>
            <w:noWrap/>
            <w:vAlign w:val="center"/>
            <w:hideMark/>
          </w:tcPr>
          <w:p w14:paraId="1D4A8529"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4EE33835"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7DF01993"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(11.884.504)</w:t>
            </w:r>
          </w:p>
        </w:tc>
      </w:tr>
      <w:tr w:rsidR="00AA5A16" w:rsidRPr="00AA5A16" w14:paraId="0F0AF0A1" w14:textId="77777777" w:rsidTr="0060361D">
        <w:trPr>
          <w:trHeight w:val="227"/>
        </w:trPr>
        <w:tc>
          <w:tcPr>
            <w:tcW w:w="2905" w:type="dxa"/>
            <w:tcBorders>
              <w:top w:val="nil"/>
              <w:left w:val="nil"/>
              <w:bottom w:val="single" w:sz="4" w:space="0" w:color="auto"/>
              <w:right w:val="nil"/>
            </w:tcBorders>
            <w:shd w:val="clear" w:color="auto" w:fill="auto"/>
            <w:noWrap/>
            <w:vAlign w:val="bottom"/>
            <w:hideMark/>
          </w:tcPr>
          <w:p w14:paraId="73424AAD" w14:textId="77777777" w:rsidR="00AA5A16" w:rsidRPr="00AA5A16" w:rsidRDefault="00AA5A16" w:rsidP="00AA5A16">
            <w:pPr>
              <w:spacing w:after="0" w:line="240" w:lineRule="auto"/>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Outros dispêndios de informática</w:t>
            </w:r>
          </w:p>
        </w:tc>
        <w:tc>
          <w:tcPr>
            <w:tcW w:w="1332" w:type="dxa"/>
            <w:tcBorders>
              <w:top w:val="nil"/>
              <w:left w:val="nil"/>
              <w:bottom w:val="nil"/>
              <w:right w:val="nil"/>
            </w:tcBorders>
            <w:shd w:val="clear" w:color="auto" w:fill="auto"/>
            <w:noWrap/>
            <w:vAlign w:val="center"/>
            <w:hideMark/>
          </w:tcPr>
          <w:p w14:paraId="5137C143"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(26.000)</w:t>
            </w:r>
          </w:p>
        </w:tc>
        <w:tc>
          <w:tcPr>
            <w:tcW w:w="1333" w:type="dxa"/>
            <w:tcBorders>
              <w:top w:val="nil"/>
              <w:left w:val="nil"/>
              <w:bottom w:val="nil"/>
              <w:right w:val="nil"/>
            </w:tcBorders>
            <w:shd w:val="clear" w:color="auto" w:fill="auto"/>
            <w:noWrap/>
            <w:vAlign w:val="center"/>
            <w:hideMark/>
          </w:tcPr>
          <w:p w14:paraId="62FE0F43"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2" w:type="dxa"/>
            <w:tcBorders>
              <w:top w:val="nil"/>
              <w:left w:val="nil"/>
              <w:bottom w:val="nil"/>
              <w:right w:val="nil"/>
            </w:tcBorders>
            <w:shd w:val="clear" w:color="auto" w:fill="auto"/>
            <w:noWrap/>
            <w:vAlign w:val="center"/>
            <w:hideMark/>
          </w:tcPr>
          <w:p w14:paraId="479C7B12"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592A336F"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w:t>
            </w:r>
          </w:p>
        </w:tc>
        <w:tc>
          <w:tcPr>
            <w:tcW w:w="1333" w:type="dxa"/>
            <w:tcBorders>
              <w:top w:val="nil"/>
              <w:left w:val="nil"/>
              <w:bottom w:val="nil"/>
              <w:right w:val="nil"/>
            </w:tcBorders>
            <w:shd w:val="clear" w:color="auto" w:fill="auto"/>
            <w:noWrap/>
            <w:vAlign w:val="center"/>
            <w:hideMark/>
          </w:tcPr>
          <w:p w14:paraId="4304179E" w14:textId="77777777" w:rsidR="00AA5A16" w:rsidRPr="00AA5A16" w:rsidRDefault="00AA5A16" w:rsidP="00AA5A16">
            <w:pPr>
              <w:spacing w:after="0" w:line="240" w:lineRule="auto"/>
              <w:jc w:val="right"/>
              <w:rPr>
                <w:rFonts w:ascii="Arial" w:eastAsia="Times New Roman" w:hAnsi="Arial" w:cs="Arial"/>
                <w:color w:val="000000"/>
                <w:sz w:val="14"/>
                <w:szCs w:val="14"/>
                <w:lang w:eastAsia="pt-BR"/>
              </w:rPr>
            </w:pPr>
            <w:r w:rsidRPr="00AA5A16">
              <w:rPr>
                <w:rFonts w:ascii="Arial" w:eastAsia="Times New Roman" w:hAnsi="Arial" w:cs="Arial"/>
                <w:color w:val="000000"/>
                <w:sz w:val="14"/>
                <w:szCs w:val="14"/>
                <w:lang w:eastAsia="pt-BR"/>
              </w:rPr>
              <w:t>(26.000)</w:t>
            </w:r>
          </w:p>
        </w:tc>
      </w:tr>
      <w:tr w:rsidR="00AA5A16" w:rsidRPr="00AA5A16" w14:paraId="0F2DAA8A" w14:textId="77777777" w:rsidTr="0060361D">
        <w:trPr>
          <w:trHeight w:val="227"/>
        </w:trPr>
        <w:tc>
          <w:tcPr>
            <w:tcW w:w="2905" w:type="dxa"/>
            <w:tcBorders>
              <w:top w:val="nil"/>
              <w:left w:val="nil"/>
              <w:bottom w:val="nil"/>
              <w:right w:val="nil"/>
            </w:tcBorders>
            <w:shd w:val="clear" w:color="auto" w:fill="auto"/>
            <w:noWrap/>
            <w:vAlign w:val="center"/>
            <w:hideMark/>
          </w:tcPr>
          <w:p w14:paraId="31BDF701" w14:textId="77777777" w:rsidR="00AA5A16" w:rsidRPr="00AA5A16" w:rsidRDefault="00AA5A16" w:rsidP="00AA5A16">
            <w:pPr>
              <w:spacing w:after="0" w:line="240" w:lineRule="auto"/>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TOTAL DA AMORTIZAÇÃO ACUMULADA</w:t>
            </w:r>
          </w:p>
        </w:tc>
        <w:tc>
          <w:tcPr>
            <w:tcW w:w="1332" w:type="dxa"/>
            <w:tcBorders>
              <w:top w:val="single" w:sz="4" w:space="0" w:color="auto"/>
              <w:left w:val="nil"/>
              <w:bottom w:val="single" w:sz="4" w:space="0" w:color="auto"/>
              <w:right w:val="nil"/>
            </w:tcBorders>
            <w:shd w:val="clear" w:color="auto" w:fill="auto"/>
            <w:noWrap/>
            <w:vAlign w:val="center"/>
            <w:hideMark/>
          </w:tcPr>
          <w:p w14:paraId="5FB9A2C6"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(10.933.593)</w:t>
            </w:r>
          </w:p>
        </w:tc>
        <w:tc>
          <w:tcPr>
            <w:tcW w:w="1333" w:type="dxa"/>
            <w:tcBorders>
              <w:top w:val="single" w:sz="4" w:space="0" w:color="auto"/>
              <w:left w:val="nil"/>
              <w:bottom w:val="single" w:sz="4" w:space="0" w:color="auto"/>
              <w:right w:val="nil"/>
            </w:tcBorders>
            <w:shd w:val="clear" w:color="auto" w:fill="auto"/>
            <w:noWrap/>
            <w:vAlign w:val="center"/>
            <w:hideMark/>
          </w:tcPr>
          <w:p w14:paraId="6FA675B8"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(981.783)</w:t>
            </w:r>
          </w:p>
        </w:tc>
        <w:tc>
          <w:tcPr>
            <w:tcW w:w="1332" w:type="dxa"/>
            <w:tcBorders>
              <w:top w:val="single" w:sz="4" w:space="0" w:color="auto"/>
              <w:left w:val="nil"/>
              <w:bottom w:val="single" w:sz="4" w:space="0" w:color="auto"/>
              <w:right w:val="nil"/>
            </w:tcBorders>
            <w:shd w:val="clear" w:color="auto" w:fill="auto"/>
            <w:noWrap/>
            <w:vAlign w:val="center"/>
            <w:hideMark/>
          </w:tcPr>
          <w:p w14:paraId="5FFF1458"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w:t>
            </w:r>
          </w:p>
        </w:tc>
        <w:tc>
          <w:tcPr>
            <w:tcW w:w="1333" w:type="dxa"/>
            <w:tcBorders>
              <w:top w:val="single" w:sz="4" w:space="0" w:color="auto"/>
              <w:left w:val="nil"/>
              <w:bottom w:val="single" w:sz="4" w:space="0" w:color="auto"/>
              <w:right w:val="nil"/>
            </w:tcBorders>
            <w:shd w:val="clear" w:color="auto" w:fill="auto"/>
            <w:noWrap/>
            <w:vAlign w:val="center"/>
            <w:hideMark/>
          </w:tcPr>
          <w:p w14:paraId="57BC6196"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w:t>
            </w:r>
          </w:p>
        </w:tc>
        <w:tc>
          <w:tcPr>
            <w:tcW w:w="1333" w:type="dxa"/>
            <w:tcBorders>
              <w:top w:val="single" w:sz="4" w:space="0" w:color="auto"/>
              <w:left w:val="nil"/>
              <w:bottom w:val="single" w:sz="4" w:space="0" w:color="auto"/>
              <w:right w:val="nil"/>
            </w:tcBorders>
            <w:shd w:val="clear" w:color="auto" w:fill="auto"/>
            <w:noWrap/>
            <w:vAlign w:val="center"/>
            <w:hideMark/>
          </w:tcPr>
          <w:p w14:paraId="70F8ADBA"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(11.915.376)</w:t>
            </w:r>
          </w:p>
        </w:tc>
      </w:tr>
      <w:tr w:rsidR="00AA5A16" w:rsidRPr="00AA5A16" w14:paraId="1327D86A" w14:textId="77777777" w:rsidTr="0060361D">
        <w:trPr>
          <w:trHeight w:val="227"/>
        </w:trPr>
        <w:tc>
          <w:tcPr>
            <w:tcW w:w="2905" w:type="dxa"/>
            <w:tcBorders>
              <w:top w:val="nil"/>
              <w:left w:val="nil"/>
              <w:bottom w:val="nil"/>
              <w:right w:val="nil"/>
            </w:tcBorders>
            <w:shd w:val="clear" w:color="auto" w:fill="auto"/>
            <w:noWrap/>
            <w:vAlign w:val="center"/>
          </w:tcPr>
          <w:p w14:paraId="65F42E3F" w14:textId="77777777" w:rsidR="00AA5A16" w:rsidRPr="00AA5A16" w:rsidRDefault="00AA5A16" w:rsidP="00AA5A16">
            <w:pPr>
              <w:spacing w:after="0" w:line="240" w:lineRule="auto"/>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 xml:space="preserve">TOTAL DO INTANGÍVEL                                                    </w:t>
            </w:r>
          </w:p>
        </w:tc>
        <w:tc>
          <w:tcPr>
            <w:tcW w:w="1332" w:type="dxa"/>
            <w:tcBorders>
              <w:top w:val="single" w:sz="4" w:space="0" w:color="auto"/>
              <w:left w:val="nil"/>
              <w:bottom w:val="single" w:sz="4" w:space="0" w:color="auto"/>
              <w:right w:val="nil"/>
            </w:tcBorders>
            <w:shd w:val="clear" w:color="auto" w:fill="auto"/>
            <w:noWrap/>
            <w:vAlign w:val="center"/>
          </w:tcPr>
          <w:p w14:paraId="639F16FA"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3.207.239</w:t>
            </w:r>
          </w:p>
        </w:tc>
        <w:tc>
          <w:tcPr>
            <w:tcW w:w="1333" w:type="dxa"/>
            <w:tcBorders>
              <w:top w:val="single" w:sz="4" w:space="0" w:color="auto"/>
              <w:left w:val="nil"/>
              <w:bottom w:val="single" w:sz="4" w:space="0" w:color="auto"/>
              <w:right w:val="nil"/>
            </w:tcBorders>
            <w:shd w:val="clear" w:color="auto" w:fill="auto"/>
            <w:noWrap/>
            <w:vAlign w:val="center"/>
          </w:tcPr>
          <w:p w14:paraId="69416AD5"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(981.783)</w:t>
            </w:r>
          </w:p>
        </w:tc>
        <w:tc>
          <w:tcPr>
            <w:tcW w:w="1332" w:type="dxa"/>
            <w:tcBorders>
              <w:top w:val="single" w:sz="4" w:space="0" w:color="auto"/>
              <w:left w:val="nil"/>
              <w:bottom w:val="single" w:sz="4" w:space="0" w:color="auto"/>
              <w:right w:val="nil"/>
            </w:tcBorders>
            <w:shd w:val="clear" w:color="auto" w:fill="auto"/>
            <w:noWrap/>
            <w:vAlign w:val="center"/>
          </w:tcPr>
          <w:p w14:paraId="0DAC4A71"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w:t>
            </w:r>
          </w:p>
        </w:tc>
        <w:tc>
          <w:tcPr>
            <w:tcW w:w="1333" w:type="dxa"/>
            <w:tcBorders>
              <w:top w:val="single" w:sz="4" w:space="0" w:color="auto"/>
              <w:left w:val="nil"/>
              <w:bottom w:val="single" w:sz="4" w:space="0" w:color="auto"/>
              <w:right w:val="nil"/>
            </w:tcBorders>
            <w:shd w:val="clear" w:color="auto" w:fill="auto"/>
            <w:noWrap/>
            <w:vAlign w:val="center"/>
          </w:tcPr>
          <w:p w14:paraId="25B09B75"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w:t>
            </w:r>
          </w:p>
        </w:tc>
        <w:tc>
          <w:tcPr>
            <w:tcW w:w="1333" w:type="dxa"/>
            <w:tcBorders>
              <w:top w:val="single" w:sz="4" w:space="0" w:color="auto"/>
              <w:left w:val="nil"/>
              <w:bottom w:val="single" w:sz="4" w:space="0" w:color="auto"/>
              <w:right w:val="nil"/>
            </w:tcBorders>
            <w:shd w:val="clear" w:color="auto" w:fill="auto"/>
            <w:noWrap/>
            <w:vAlign w:val="center"/>
          </w:tcPr>
          <w:p w14:paraId="03489925" w14:textId="77777777" w:rsidR="00AA5A16" w:rsidRPr="00AA5A16" w:rsidRDefault="00AA5A16" w:rsidP="00AA5A16">
            <w:pPr>
              <w:spacing w:after="0" w:line="240" w:lineRule="auto"/>
              <w:jc w:val="right"/>
              <w:rPr>
                <w:rFonts w:ascii="Arial" w:eastAsia="Times New Roman" w:hAnsi="Arial" w:cs="Arial"/>
                <w:b/>
                <w:bCs/>
                <w:color w:val="000000"/>
                <w:sz w:val="14"/>
                <w:szCs w:val="14"/>
                <w:lang w:eastAsia="pt-BR"/>
              </w:rPr>
            </w:pPr>
            <w:r w:rsidRPr="00AA5A16">
              <w:rPr>
                <w:rFonts w:ascii="Arial" w:eastAsia="Times New Roman" w:hAnsi="Arial" w:cs="Arial"/>
                <w:b/>
                <w:bCs/>
                <w:color w:val="000000"/>
                <w:sz w:val="14"/>
                <w:szCs w:val="14"/>
                <w:lang w:eastAsia="pt-BR"/>
              </w:rPr>
              <w:t>2.225.457</w:t>
            </w:r>
          </w:p>
        </w:tc>
      </w:tr>
    </w:tbl>
    <w:p w14:paraId="7AA62848" w14:textId="77777777" w:rsidR="00AA5A16" w:rsidRPr="00AA5A16" w:rsidRDefault="00AA5A16" w:rsidP="00AA5A16">
      <w:pPr>
        <w:suppressAutoHyphens/>
        <w:spacing w:after="0" w:line="240" w:lineRule="auto"/>
        <w:ind w:right="49"/>
        <w:jc w:val="both"/>
        <w:rPr>
          <w:rFonts w:ascii="Arial" w:eastAsia="Times New Roman" w:hAnsi="Arial" w:cs="Times New Roman"/>
          <w:b/>
          <w:color w:val="FF0000"/>
        </w:rPr>
      </w:pPr>
      <w:r w:rsidRPr="00AA5A16">
        <w:rPr>
          <w:rFonts w:ascii="Arial" w:eastAsia="Times New Roman" w:hAnsi="Arial" w:cs="Times New Roman"/>
          <w:b/>
          <w:color w:val="FF0000"/>
        </w:rPr>
        <w:t xml:space="preserve">  </w:t>
      </w:r>
    </w:p>
    <w:p w14:paraId="536457D4"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tbl>
      <w:tblPr>
        <w:tblW w:w="10193" w:type="dxa"/>
        <w:tblInd w:w="-72" w:type="dxa"/>
        <w:tblCellMar>
          <w:left w:w="70" w:type="dxa"/>
          <w:right w:w="70" w:type="dxa"/>
        </w:tblCellMar>
        <w:tblLook w:val="04A0" w:firstRow="1" w:lastRow="0" w:firstColumn="1" w:lastColumn="0" w:noHBand="0" w:noVBand="1"/>
      </w:tblPr>
      <w:tblGrid>
        <w:gridCol w:w="3101"/>
        <w:gridCol w:w="1569"/>
        <w:gridCol w:w="1473"/>
        <w:gridCol w:w="1186"/>
        <w:gridCol w:w="1104"/>
        <w:gridCol w:w="1760"/>
      </w:tblGrid>
      <w:tr w:rsidR="00AA5A16" w:rsidRPr="00AA5A16" w14:paraId="3E19B787" w14:textId="77777777" w:rsidTr="0060361D">
        <w:trPr>
          <w:trHeight w:val="359"/>
        </w:trPr>
        <w:tc>
          <w:tcPr>
            <w:tcW w:w="3101" w:type="dxa"/>
            <w:tcBorders>
              <w:top w:val="nil"/>
              <w:left w:val="nil"/>
              <w:bottom w:val="nil"/>
              <w:right w:val="nil"/>
            </w:tcBorders>
            <w:shd w:val="clear" w:color="auto" w:fill="auto"/>
            <w:noWrap/>
            <w:vAlign w:val="center"/>
          </w:tcPr>
          <w:p w14:paraId="111F5521" w14:textId="77777777" w:rsidR="00AA5A16" w:rsidRPr="00AA5A16" w:rsidRDefault="00AA5A16" w:rsidP="00AA5A16">
            <w:pPr>
              <w:spacing w:after="0" w:line="240" w:lineRule="auto"/>
              <w:rPr>
                <w:rFonts w:ascii="Arial" w:eastAsia="Times New Roman" w:hAnsi="Arial" w:cs="Arial"/>
                <w:b/>
                <w:bCs/>
                <w:color w:val="000000"/>
                <w:sz w:val="14"/>
                <w:szCs w:val="14"/>
                <w:lang w:eastAsia="pt-BR"/>
              </w:rPr>
            </w:pPr>
          </w:p>
        </w:tc>
        <w:tc>
          <w:tcPr>
            <w:tcW w:w="1569" w:type="dxa"/>
            <w:tcBorders>
              <w:top w:val="nil"/>
              <w:left w:val="nil"/>
              <w:bottom w:val="nil"/>
              <w:right w:val="nil"/>
            </w:tcBorders>
            <w:shd w:val="clear" w:color="auto" w:fill="auto"/>
            <w:noWrap/>
            <w:vAlign w:val="center"/>
          </w:tcPr>
          <w:p w14:paraId="7A119632" w14:textId="77777777" w:rsidR="00AA5A16" w:rsidRPr="00AA5A16" w:rsidRDefault="00AA5A16" w:rsidP="00AA5A16">
            <w:pPr>
              <w:spacing w:after="0" w:line="240" w:lineRule="auto"/>
              <w:rPr>
                <w:rFonts w:ascii="Arial" w:eastAsia="Times New Roman" w:hAnsi="Arial" w:cs="Arial"/>
                <w:b/>
                <w:bCs/>
                <w:color w:val="000000"/>
                <w:sz w:val="14"/>
                <w:szCs w:val="14"/>
                <w:lang w:eastAsia="pt-BR"/>
              </w:rPr>
            </w:pPr>
          </w:p>
        </w:tc>
        <w:tc>
          <w:tcPr>
            <w:tcW w:w="1473" w:type="dxa"/>
            <w:tcBorders>
              <w:top w:val="nil"/>
              <w:left w:val="nil"/>
              <w:bottom w:val="nil"/>
              <w:right w:val="nil"/>
            </w:tcBorders>
            <w:shd w:val="clear" w:color="auto" w:fill="auto"/>
            <w:noWrap/>
            <w:vAlign w:val="center"/>
          </w:tcPr>
          <w:p w14:paraId="0FBBF9BF" w14:textId="77777777" w:rsidR="00AA5A16" w:rsidRPr="00AA5A16" w:rsidRDefault="00AA5A16" w:rsidP="00AA5A16">
            <w:pPr>
              <w:spacing w:after="0" w:line="240" w:lineRule="auto"/>
              <w:jc w:val="center"/>
              <w:rPr>
                <w:rFonts w:ascii="Arial" w:eastAsia="Times New Roman" w:hAnsi="Arial" w:cs="Arial"/>
                <w:b/>
                <w:bCs/>
                <w:color w:val="000000"/>
                <w:sz w:val="14"/>
                <w:szCs w:val="14"/>
                <w:lang w:eastAsia="pt-BR"/>
              </w:rPr>
            </w:pPr>
          </w:p>
        </w:tc>
        <w:tc>
          <w:tcPr>
            <w:tcW w:w="1186" w:type="dxa"/>
            <w:tcBorders>
              <w:top w:val="nil"/>
              <w:left w:val="nil"/>
              <w:bottom w:val="nil"/>
              <w:right w:val="nil"/>
            </w:tcBorders>
            <w:shd w:val="clear" w:color="auto" w:fill="auto"/>
            <w:noWrap/>
            <w:vAlign w:val="center"/>
          </w:tcPr>
          <w:p w14:paraId="3968D859" w14:textId="77777777" w:rsidR="00AA5A16" w:rsidRPr="00AA5A16" w:rsidRDefault="00AA5A16" w:rsidP="00AA5A16">
            <w:pPr>
              <w:spacing w:after="0" w:line="240" w:lineRule="auto"/>
              <w:jc w:val="center"/>
              <w:rPr>
                <w:rFonts w:ascii="Arial" w:eastAsia="Times New Roman" w:hAnsi="Arial" w:cs="Arial"/>
                <w:b/>
                <w:bCs/>
                <w:color w:val="000000"/>
                <w:sz w:val="14"/>
                <w:szCs w:val="14"/>
                <w:lang w:eastAsia="pt-BR"/>
              </w:rPr>
            </w:pPr>
          </w:p>
        </w:tc>
        <w:tc>
          <w:tcPr>
            <w:tcW w:w="1104" w:type="dxa"/>
            <w:tcBorders>
              <w:top w:val="nil"/>
              <w:left w:val="nil"/>
              <w:bottom w:val="nil"/>
              <w:right w:val="nil"/>
            </w:tcBorders>
            <w:shd w:val="clear" w:color="auto" w:fill="auto"/>
            <w:noWrap/>
            <w:vAlign w:val="center"/>
          </w:tcPr>
          <w:p w14:paraId="06409E82" w14:textId="77777777" w:rsidR="00AA5A16" w:rsidRPr="00AA5A16" w:rsidRDefault="00AA5A16" w:rsidP="00AA5A16">
            <w:pPr>
              <w:spacing w:after="0" w:line="240" w:lineRule="auto"/>
              <w:jc w:val="center"/>
              <w:rPr>
                <w:rFonts w:ascii="Arial" w:eastAsia="Times New Roman" w:hAnsi="Arial" w:cs="Arial"/>
                <w:b/>
                <w:bCs/>
                <w:color w:val="000000"/>
                <w:sz w:val="14"/>
                <w:szCs w:val="14"/>
                <w:lang w:eastAsia="pt-BR"/>
              </w:rPr>
            </w:pPr>
          </w:p>
        </w:tc>
        <w:tc>
          <w:tcPr>
            <w:tcW w:w="1760" w:type="dxa"/>
            <w:tcBorders>
              <w:top w:val="nil"/>
              <w:left w:val="nil"/>
              <w:bottom w:val="nil"/>
              <w:right w:val="nil"/>
            </w:tcBorders>
            <w:shd w:val="clear" w:color="auto" w:fill="auto"/>
            <w:noWrap/>
            <w:vAlign w:val="center"/>
          </w:tcPr>
          <w:p w14:paraId="780DA256" w14:textId="77777777" w:rsidR="00AA5A16" w:rsidRPr="00AA5A16" w:rsidRDefault="00AA5A16" w:rsidP="00AA5A16">
            <w:pPr>
              <w:spacing w:after="0" w:line="240" w:lineRule="auto"/>
              <w:jc w:val="center"/>
              <w:rPr>
                <w:rFonts w:ascii="Arial" w:eastAsia="Times New Roman" w:hAnsi="Arial" w:cs="Arial"/>
                <w:b/>
                <w:bCs/>
                <w:color w:val="000000"/>
                <w:sz w:val="14"/>
                <w:szCs w:val="14"/>
                <w:lang w:eastAsia="pt-BR"/>
              </w:rPr>
            </w:pPr>
          </w:p>
        </w:tc>
      </w:tr>
    </w:tbl>
    <w:p w14:paraId="7BA27A4D" w14:textId="77777777" w:rsidR="00AA5A16" w:rsidRPr="00AA5A16" w:rsidRDefault="00AA5A16" w:rsidP="00AA5A16">
      <w:pPr>
        <w:numPr>
          <w:ilvl w:val="0"/>
          <w:numId w:val="6"/>
        </w:numPr>
        <w:suppressAutoHyphens/>
        <w:spacing w:after="0" w:line="240" w:lineRule="auto"/>
        <w:ind w:right="49"/>
        <w:jc w:val="both"/>
        <w:rPr>
          <w:rFonts w:ascii="Arial" w:eastAsia="Times New Roman" w:hAnsi="Arial" w:cs="Times New Roman"/>
          <w:b/>
          <w:color w:val="000000"/>
        </w:rPr>
      </w:pPr>
      <w:r w:rsidRPr="00AA5A16">
        <w:rPr>
          <w:rFonts w:ascii="Arial" w:eastAsia="Times New Roman" w:hAnsi="Arial" w:cs="Times New Roman"/>
          <w:b/>
          <w:color w:val="000000"/>
        </w:rPr>
        <w:t>FORNECEDORES</w:t>
      </w:r>
    </w:p>
    <w:p w14:paraId="233AC805" w14:textId="77777777" w:rsidR="00AA5A16" w:rsidRPr="00AA5A16" w:rsidRDefault="00AA5A16" w:rsidP="00AA5A16">
      <w:pPr>
        <w:suppressAutoHyphens/>
        <w:spacing w:after="0" w:line="240" w:lineRule="auto"/>
        <w:ind w:left="360" w:right="49"/>
        <w:jc w:val="both"/>
        <w:rPr>
          <w:rFonts w:ascii="Arial" w:eastAsia="Times New Roman" w:hAnsi="Arial" w:cs="Times New Roman"/>
          <w:b/>
          <w:color w:val="FF0000"/>
        </w:rPr>
      </w:pPr>
    </w:p>
    <w:tbl>
      <w:tblPr>
        <w:tblW w:w="9427" w:type="dxa"/>
        <w:tblInd w:w="70" w:type="dxa"/>
        <w:tblCellMar>
          <w:left w:w="70" w:type="dxa"/>
          <w:right w:w="70" w:type="dxa"/>
        </w:tblCellMar>
        <w:tblLook w:val="04A0" w:firstRow="1" w:lastRow="0" w:firstColumn="1" w:lastColumn="0" w:noHBand="0" w:noVBand="1"/>
      </w:tblPr>
      <w:tblGrid>
        <w:gridCol w:w="6237"/>
        <w:gridCol w:w="284"/>
        <w:gridCol w:w="1293"/>
        <w:gridCol w:w="408"/>
        <w:gridCol w:w="1205"/>
      </w:tblGrid>
      <w:tr w:rsidR="00AA5A16" w:rsidRPr="00AA5A16" w14:paraId="6AD6B4FA" w14:textId="77777777" w:rsidTr="0060361D">
        <w:trPr>
          <w:trHeight w:val="227"/>
        </w:trPr>
        <w:tc>
          <w:tcPr>
            <w:tcW w:w="6237" w:type="dxa"/>
            <w:tcBorders>
              <w:top w:val="nil"/>
              <w:left w:val="nil"/>
              <w:bottom w:val="nil"/>
              <w:right w:val="nil"/>
            </w:tcBorders>
            <w:shd w:val="clear" w:color="auto" w:fill="auto"/>
            <w:noWrap/>
            <w:vAlign w:val="bottom"/>
            <w:hideMark/>
          </w:tcPr>
          <w:p w14:paraId="21183EF6" w14:textId="77777777" w:rsidR="00AA5A16" w:rsidRPr="00AA5A16" w:rsidRDefault="00AA5A16" w:rsidP="00AA5A16">
            <w:pPr>
              <w:spacing w:after="0" w:line="240" w:lineRule="auto"/>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Fornecedores Nacionais</w:t>
            </w:r>
          </w:p>
        </w:tc>
        <w:tc>
          <w:tcPr>
            <w:tcW w:w="284" w:type="dxa"/>
            <w:tcBorders>
              <w:top w:val="nil"/>
              <w:left w:val="nil"/>
              <w:bottom w:val="nil"/>
              <w:right w:val="nil"/>
            </w:tcBorders>
            <w:shd w:val="clear" w:color="auto" w:fill="auto"/>
            <w:noWrap/>
            <w:vAlign w:val="bottom"/>
            <w:hideMark/>
          </w:tcPr>
          <w:p w14:paraId="3A34205C" w14:textId="77777777" w:rsidR="00AA5A16" w:rsidRPr="00AA5A16" w:rsidRDefault="00AA5A16" w:rsidP="00AA5A16">
            <w:pPr>
              <w:spacing w:after="0" w:line="240" w:lineRule="auto"/>
              <w:rPr>
                <w:rFonts w:ascii="Arial" w:eastAsia="Times New Roman" w:hAnsi="Arial" w:cs="Arial"/>
                <w:b/>
                <w:bCs/>
                <w:color w:val="FF0000"/>
                <w:sz w:val="20"/>
                <w:szCs w:val="20"/>
                <w:lang w:eastAsia="pt-BR"/>
              </w:rPr>
            </w:pPr>
          </w:p>
        </w:tc>
        <w:tc>
          <w:tcPr>
            <w:tcW w:w="1293" w:type="dxa"/>
            <w:tcBorders>
              <w:top w:val="nil"/>
              <w:left w:val="nil"/>
              <w:bottom w:val="single" w:sz="4" w:space="0" w:color="auto"/>
              <w:right w:val="nil"/>
            </w:tcBorders>
            <w:shd w:val="clear" w:color="auto" w:fill="auto"/>
            <w:noWrap/>
            <w:vAlign w:val="bottom"/>
            <w:hideMark/>
          </w:tcPr>
          <w:p w14:paraId="7CCA3DB6"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408" w:type="dxa"/>
            <w:tcBorders>
              <w:top w:val="nil"/>
              <w:left w:val="nil"/>
              <w:bottom w:val="nil"/>
              <w:right w:val="nil"/>
            </w:tcBorders>
            <w:shd w:val="clear" w:color="auto" w:fill="auto"/>
            <w:noWrap/>
            <w:vAlign w:val="bottom"/>
            <w:hideMark/>
          </w:tcPr>
          <w:p w14:paraId="75AE7C94"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205" w:type="dxa"/>
            <w:tcBorders>
              <w:top w:val="nil"/>
              <w:left w:val="nil"/>
              <w:bottom w:val="single" w:sz="4" w:space="0" w:color="auto"/>
              <w:right w:val="nil"/>
            </w:tcBorders>
            <w:shd w:val="clear" w:color="auto" w:fill="auto"/>
            <w:noWrap/>
            <w:vAlign w:val="bottom"/>
            <w:hideMark/>
          </w:tcPr>
          <w:p w14:paraId="41EE3792"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20C227FA" w14:textId="77777777" w:rsidTr="0060361D">
        <w:trPr>
          <w:trHeight w:val="227"/>
        </w:trPr>
        <w:tc>
          <w:tcPr>
            <w:tcW w:w="6237" w:type="dxa"/>
            <w:tcBorders>
              <w:top w:val="nil"/>
              <w:left w:val="nil"/>
              <w:bottom w:val="nil"/>
              <w:right w:val="nil"/>
            </w:tcBorders>
            <w:shd w:val="clear" w:color="auto" w:fill="auto"/>
            <w:noWrap/>
            <w:vAlign w:val="bottom"/>
          </w:tcPr>
          <w:p w14:paraId="49E9CBF6"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284" w:type="dxa"/>
            <w:tcBorders>
              <w:top w:val="nil"/>
              <w:left w:val="nil"/>
              <w:bottom w:val="nil"/>
              <w:right w:val="nil"/>
            </w:tcBorders>
            <w:shd w:val="clear" w:color="auto" w:fill="auto"/>
            <w:noWrap/>
            <w:vAlign w:val="bottom"/>
          </w:tcPr>
          <w:p w14:paraId="294280FF"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93" w:type="dxa"/>
            <w:tcBorders>
              <w:top w:val="single" w:sz="4" w:space="0" w:color="auto"/>
              <w:left w:val="nil"/>
              <w:right w:val="nil"/>
            </w:tcBorders>
            <w:shd w:val="clear" w:color="auto" w:fill="auto"/>
            <w:noWrap/>
            <w:vAlign w:val="bottom"/>
          </w:tcPr>
          <w:p w14:paraId="775B8E4D"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408" w:type="dxa"/>
            <w:tcBorders>
              <w:top w:val="nil"/>
              <w:left w:val="nil"/>
              <w:bottom w:val="nil"/>
              <w:right w:val="nil"/>
            </w:tcBorders>
            <w:shd w:val="clear" w:color="auto" w:fill="auto"/>
            <w:noWrap/>
            <w:vAlign w:val="bottom"/>
          </w:tcPr>
          <w:p w14:paraId="0E6F0DBF"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05" w:type="dxa"/>
            <w:tcBorders>
              <w:top w:val="single" w:sz="4" w:space="0" w:color="auto"/>
              <w:left w:val="nil"/>
              <w:right w:val="nil"/>
            </w:tcBorders>
            <w:shd w:val="clear" w:color="auto" w:fill="auto"/>
            <w:noWrap/>
            <w:vAlign w:val="bottom"/>
          </w:tcPr>
          <w:p w14:paraId="556F0FE8"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r>
      <w:tr w:rsidR="00AA5A16" w:rsidRPr="00AA5A16" w14:paraId="61540B70" w14:textId="77777777" w:rsidTr="0060361D">
        <w:trPr>
          <w:trHeight w:val="66"/>
        </w:trPr>
        <w:tc>
          <w:tcPr>
            <w:tcW w:w="6237" w:type="dxa"/>
            <w:tcBorders>
              <w:top w:val="nil"/>
              <w:left w:val="nil"/>
              <w:bottom w:val="nil"/>
              <w:right w:val="nil"/>
            </w:tcBorders>
            <w:shd w:val="clear" w:color="auto" w:fill="auto"/>
            <w:noWrap/>
            <w:vAlign w:val="bottom"/>
            <w:hideMark/>
          </w:tcPr>
          <w:p w14:paraId="53845C7D" w14:textId="77777777" w:rsidR="00AA5A16" w:rsidRPr="00AA5A16" w:rsidRDefault="00AA5A16" w:rsidP="00AA5A16">
            <w:pPr>
              <w:spacing w:after="0" w:line="240" w:lineRule="auto"/>
              <w:rPr>
                <w:rFonts w:ascii="Arial" w:eastAsia="Times New Roman" w:hAnsi="Arial" w:cs="Arial"/>
                <w:b/>
                <w:bCs/>
                <w:sz w:val="20"/>
                <w:szCs w:val="20"/>
                <w:lang w:eastAsia="pt-BR"/>
              </w:rPr>
            </w:pPr>
            <w:r w:rsidRPr="00AA5A16">
              <w:rPr>
                <w:rFonts w:ascii="Arial" w:eastAsia="Times New Roman" w:hAnsi="Arial" w:cs="Arial"/>
                <w:sz w:val="20"/>
                <w:szCs w:val="20"/>
                <w:lang w:eastAsia="pt-BR"/>
              </w:rPr>
              <w:t>Aquisições Trens</w:t>
            </w:r>
          </w:p>
          <w:p w14:paraId="17DD09DE"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284" w:type="dxa"/>
            <w:tcBorders>
              <w:top w:val="nil"/>
              <w:left w:val="nil"/>
              <w:bottom w:val="nil"/>
              <w:right w:val="nil"/>
            </w:tcBorders>
            <w:shd w:val="clear" w:color="auto" w:fill="auto"/>
            <w:noWrap/>
            <w:vAlign w:val="bottom"/>
            <w:hideMark/>
          </w:tcPr>
          <w:p w14:paraId="15D0570D"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93" w:type="dxa"/>
            <w:tcBorders>
              <w:left w:val="nil"/>
              <w:bottom w:val="nil"/>
              <w:right w:val="nil"/>
            </w:tcBorders>
            <w:shd w:val="clear" w:color="auto" w:fill="auto"/>
            <w:noWrap/>
            <w:vAlign w:val="bottom"/>
            <w:hideMark/>
          </w:tcPr>
          <w:p w14:paraId="74A8598C"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6.962.873</w:t>
            </w:r>
          </w:p>
        </w:tc>
        <w:tc>
          <w:tcPr>
            <w:tcW w:w="408" w:type="dxa"/>
            <w:tcBorders>
              <w:top w:val="nil"/>
              <w:left w:val="nil"/>
              <w:bottom w:val="nil"/>
              <w:right w:val="nil"/>
            </w:tcBorders>
            <w:shd w:val="clear" w:color="auto" w:fill="auto"/>
            <w:noWrap/>
            <w:vAlign w:val="bottom"/>
            <w:hideMark/>
          </w:tcPr>
          <w:p w14:paraId="7980492A"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05" w:type="dxa"/>
            <w:tcBorders>
              <w:left w:val="nil"/>
              <w:bottom w:val="nil"/>
              <w:right w:val="nil"/>
            </w:tcBorders>
            <w:shd w:val="clear" w:color="auto" w:fill="auto"/>
            <w:noWrap/>
            <w:vAlign w:val="bottom"/>
            <w:hideMark/>
          </w:tcPr>
          <w:p w14:paraId="4983D375"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11.919.399</w:t>
            </w:r>
          </w:p>
        </w:tc>
      </w:tr>
      <w:tr w:rsidR="00AA5A16" w:rsidRPr="00AA5A16" w14:paraId="450EDAD7" w14:textId="77777777" w:rsidTr="0060361D">
        <w:trPr>
          <w:trHeight w:val="227"/>
        </w:trPr>
        <w:tc>
          <w:tcPr>
            <w:tcW w:w="6237" w:type="dxa"/>
            <w:tcBorders>
              <w:top w:val="nil"/>
              <w:left w:val="nil"/>
              <w:bottom w:val="nil"/>
              <w:right w:val="nil"/>
            </w:tcBorders>
            <w:shd w:val="clear" w:color="auto" w:fill="auto"/>
            <w:noWrap/>
            <w:vAlign w:val="bottom"/>
            <w:hideMark/>
          </w:tcPr>
          <w:p w14:paraId="7047C304"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Sistemas de energia e comunicação</w:t>
            </w:r>
          </w:p>
          <w:p w14:paraId="0C116FE9"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284" w:type="dxa"/>
            <w:tcBorders>
              <w:top w:val="nil"/>
              <w:left w:val="nil"/>
              <w:bottom w:val="nil"/>
              <w:right w:val="nil"/>
            </w:tcBorders>
            <w:shd w:val="clear" w:color="auto" w:fill="auto"/>
            <w:noWrap/>
            <w:vAlign w:val="bottom"/>
            <w:hideMark/>
          </w:tcPr>
          <w:p w14:paraId="13FEF013"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93" w:type="dxa"/>
            <w:tcBorders>
              <w:top w:val="nil"/>
              <w:left w:val="nil"/>
              <w:bottom w:val="nil"/>
              <w:right w:val="nil"/>
            </w:tcBorders>
            <w:shd w:val="clear" w:color="auto" w:fill="auto"/>
            <w:noWrap/>
            <w:vAlign w:val="bottom"/>
            <w:hideMark/>
          </w:tcPr>
          <w:p w14:paraId="364CC5BF"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97.051</w:t>
            </w:r>
          </w:p>
        </w:tc>
        <w:tc>
          <w:tcPr>
            <w:tcW w:w="408" w:type="dxa"/>
            <w:tcBorders>
              <w:top w:val="nil"/>
              <w:left w:val="nil"/>
              <w:bottom w:val="nil"/>
              <w:right w:val="nil"/>
            </w:tcBorders>
            <w:shd w:val="clear" w:color="auto" w:fill="auto"/>
            <w:noWrap/>
            <w:vAlign w:val="bottom"/>
            <w:hideMark/>
          </w:tcPr>
          <w:p w14:paraId="3A4AF6BF"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05" w:type="dxa"/>
            <w:tcBorders>
              <w:top w:val="nil"/>
              <w:left w:val="nil"/>
              <w:bottom w:val="nil"/>
              <w:right w:val="nil"/>
            </w:tcBorders>
            <w:shd w:val="clear" w:color="auto" w:fill="auto"/>
            <w:noWrap/>
            <w:vAlign w:val="bottom"/>
            <w:hideMark/>
          </w:tcPr>
          <w:p w14:paraId="68E8C65D"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1.235.854</w:t>
            </w:r>
          </w:p>
        </w:tc>
      </w:tr>
      <w:tr w:rsidR="00AA5A16" w:rsidRPr="00AA5A16" w14:paraId="6CCE25D1" w14:textId="77777777" w:rsidTr="0060361D">
        <w:trPr>
          <w:trHeight w:val="227"/>
        </w:trPr>
        <w:tc>
          <w:tcPr>
            <w:tcW w:w="6237" w:type="dxa"/>
            <w:tcBorders>
              <w:top w:val="nil"/>
              <w:left w:val="nil"/>
              <w:bottom w:val="nil"/>
              <w:right w:val="nil"/>
            </w:tcBorders>
            <w:shd w:val="clear" w:color="auto" w:fill="auto"/>
            <w:noWrap/>
            <w:vAlign w:val="bottom"/>
            <w:hideMark/>
          </w:tcPr>
          <w:p w14:paraId="65EE4A03"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Prestação de serviços</w:t>
            </w:r>
          </w:p>
          <w:p w14:paraId="019A421D"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284" w:type="dxa"/>
            <w:tcBorders>
              <w:top w:val="nil"/>
              <w:left w:val="nil"/>
              <w:bottom w:val="nil"/>
              <w:right w:val="nil"/>
            </w:tcBorders>
            <w:shd w:val="clear" w:color="auto" w:fill="auto"/>
            <w:noWrap/>
            <w:vAlign w:val="bottom"/>
            <w:hideMark/>
          </w:tcPr>
          <w:p w14:paraId="15E71107"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93" w:type="dxa"/>
            <w:tcBorders>
              <w:top w:val="nil"/>
              <w:left w:val="nil"/>
              <w:bottom w:val="nil"/>
              <w:right w:val="nil"/>
            </w:tcBorders>
            <w:shd w:val="clear" w:color="auto" w:fill="auto"/>
            <w:noWrap/>
            <w:vAlign w:val="bottom"/>
            <w:hideMark/>
          </w:tcPr>
          <w:p w14:paraId="5C84FFC0"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2.490.748</w:t>
            </w:r>
          </w:p>
        </w:tc>
        <w:tc>
          <w:tcPr>
            <w:tcW w:w="408" w:type="dxa"/>
            <w:tcBorders>
              <w:top w:val="nil"/>
              <w:left w:val="nil"/>
              <w:bottom w:val="nil"/>
              <w:right w:val="nil"/>
            </w:tcBorders>
            <w:shd w:val="clear" w:color="auto" w:fill="auto"/>
            <w:noWrap/>
            <w:vAlign w:val="bottom"/>
            <w:hideMark/>
          </w:tcPr>
          <w:p w14:paraId="755455A8"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05" w:type="dxa"/>
            <w:tcBorders>
              <w:top w:val="nil"/>
              <w:left w:val="nil"/>
              <w:bottom w:val="nil"/>
              <w:right w:val="nil"/>
            </w:tcBorders>
            <w:shd w:val="clear" w:color="auto" w:fill="auto"/>
            <w:noWrap/>
            <w:vAlign w:val="bottom"/>
            <w:hideMark/>
          </w:tcPr>
          <w:p w14:paraId="3F66FB94"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w:t>
            </w:r>
          </w:p>
        </w:tc>
      </w:tr>
      <w:tr w:rsidR="00AA5A16" w:rsidRPr="00AA5A16" w14:paraId="5B901E0C" w14:textId="77777777" w:rsidTr="0060361D">
        <w:trPr>
          <w:trHeight w:val="227"/>
        </w:trPr>
        <w:tc>
          <w:tcPr>
            <w:tcW w:w="6237" w:type="dxa"/>
            <w:tcBorders>
              <w:top w:val="nil"/>
              <w:left w:val="nil"/>
              <w:bottom w:val="nil"/>
              <w:right w:val="nil"/>
            </w:tcBorders>
            <w:shd w:val="clear" w:color="auto" w:fill="auto"/>
            <w:noWrap/>
            <w:vAlign w:val="bottom"/>
            <w:hideMark/>
          </w:tcPr>
          <w:p w14:paraId="3B8DC6F3"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Energia Elétrica</w:t>
            </w:r>
          </w:p>
          <w:p w14:paraId="49163437"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284" w:type="dxa"/>
            <w:tcBorders>
              <w:top w:val="nil"/>
              <w:left w:val="nil"/>
              <w:bottom w:val="nil"/>
              <w:right w:val="nil"/>
            </w:tcBorders>
            <w:shd w:val="clear" w:color="auto" w:fill="auto"/>
            <w:noWrap/>
            <w:vAlign w:val="bottom"/>
            <w:hideMark/>
          </w:tcPr>
          <w:p w14:paraId="73DDF6F2"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93" w:type="dxa"/>
            <w:tcBorders>
              <w:top w:val="nil"/>
              <w:left w:val="nil"/>
              <w:bottom w:val="nil"/>
              <w:right w:val="nil"/>
            </w:tcBorders>
            <w:shd w:val="clear" w:color="auto" w:fill="auto"/>
            <w:noWrap/>
            <w:vAlign w:val="bottom"/>
            <w:hideMark/>
          </w:tcPr>
          <w:p w14:paraId="2557A15E"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5.277.525</w:t>
            </w:r>
          </w:p>
        </w:tc>
        <w:tc>
          <w:tcPr>
            <w:tcW w:w="408" w:type="dxa"/>
            <w:tcBorders>
              <w:top w:val="nil"/>
              <w:left w:val="nil"/>
              <w:right w:val="nil"/>
            </w:tcBorders>
            <w:shd w:val="clear" w:color="auto" w:fill="auto"/>
            <w:noWrap/>
            <w:vAlign w:val="bottom"/>
            <w:hideMark/>
          </w:tcPr>
          <w:p w14:paraId="2DD66BF1"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05" w:type="dxa"/>
            <w:tcBorders>
              <w:top w:val="nil"/>
              <w:left w:val="nil"/>
              <w:bottom w:val="nil"/>
              <w:right w:val="nil"/>
            </w:tcBorders>
            <w:shd w:val="clear" w:color="auto" w:fill="auto"/>
            <w:noWrap/>
            <w:vAlign w:val="bottom"/>
            <w:hideMark/>
          </w:tcPr>
          <w:p w14:paraId="15F7B965"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2.577.370</w:t>
            </w:r>
          </w:p>
        </w:tc>
      </w:tr>
      <w:tr w:rsidR="00AA5A16" w:rsidRPr="00AA5A16" w14:paraId="2C21958F" w14:textId="77777777" w:rsidTr="0060361D">
        <w:trPr>
          <w:trHeight w:val="227"/>
        </w:trPr>
        <w:tc>
          <w:tcPr>
            <w:tcW w:w="6237" w:type="dxa"/>
            <w:tcBorders>
              <w:top w:val="nil"/>
              <w:left w:val="nil"/>
              <w:bottom w:val="nil"/>
              <w:right w:val="nil"/>
            </w:tcBorders>
            <w:shd w:val="clear" w:color="auto" w:fill="auto"/>
            <w:noWrap/>
            <w:vAlign w:val="bottom"/>
            <w:hideMark/>
          </w:tcPr>
          <w:p w14:paraId="42DDA1B4"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Gastos gerais </w:t>
            </w:r>
          </w:p>
          <w:p w14:paraId="4B914D15"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284" w:type="dxa"/>
            <w:tcBorders>
              <w:top w:val="nil"/>
              <w:left w:val="nil"/>
              <w:bottom w:val="nil"/>
              <w:right w:val="nil"/>
            </w:tcBorders>
            <w:shd w:val="clear" w:color="auto" w:fill="auto"/>
            <w:noWrap/>
            <w:vAlign w:val="bottom"/>
            <w:hideMark/>
          </w:tcPr>
          <w:p w14:paraId="2046FE8A"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93" w:type="dxa"/>
            <w:tcBorders>
              <w:top w:val="nil"/>
              <w:left w:val="nil"/>
              <w:bottom w:val="single" w:sz="4" w:space="0" w:color="auto"/>
              <w:right w:val="nil"/>
            </w:tcBorders>
            <w:shd w:val="clear" w:color="auto" w:fill="auto"/>
            <w:noWrap/>
            <w:vAlign w:val="bottom"/>
            <w:hideMark/>
          </w:tcPr>
          <w:p w14:paraId="5E9FBACA"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3.757.972</w:t>
            </w:r>
          </w:p>
        </w:tc>
        <w:tc>
          <w:tcPr>
            <w:tcW w:w="408" w:type="dxa"/>
            <w:tcBorders>
              <w:top w:val="nil"/>
              <w:left w:val="nil"/>
              <w:right w:val="nil"/>
            </w:tcBorders>
            <w:shd w:val="clear" w:color="auto" w:fill="auto"/>
            <w:noWrap/>
            <w:vAlign w:val="bottom"/>
            <w:hideMark/>
          </w:tcPr>
          <w:p w14:paraId="30CDBC3D"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05" w:type="dxa"/>
            <w:tcBorders>
              <w:top w:val="nil"/>
              <w:left w:val="nil"/>
              <w:bottom w:val="single" w:sz="4" w:space="0" w:color="auto"/>
              <w:right w:val="nil"/>
            </w:tcBorders>
            <w:shd w:val="clear" w:color="auto" w:fill="auto"/>
            <w:noWrap/>
            <w:vAlign w:val="bottom"/>
            <w:hideMark/>
          </w:tcPr>
          <w:p w14:paraId="5FBB365E"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3.147.969</w:t>
            </w:r>
          </w:p>
        </w:tc>
      </w:tr>
      <w:tr w:rsidR="00AA5A16" w:rsidRPr="00AA5A16" w14:paraId="2E18458E" w14:textId="77777777" w:rsidTr="0060361D">
        <w:trPr>
          <w:trHeight w:val="227"/>
        </w:trPr>
        <w:tc>
          <w:tcPr>
            <w:tcW w:w="6237" w:type="dxa"/>
            <w:tcBorders>
              <w:top w:val="nil"/>
              <w:left w:val="nil"/>
              <w:bottom w:val="nil"/>
              <w:right w:val="nil"/>
            </w:tcBorders>
            <w:shd w:val="clear" w:color="auto" w:fill="auto"/>
            <w:noWrap/>
            <w:vAlign w:val="bottom"/>
            <w:hideMark/>
          </w:tcPr>
          <w:p w14:paraId="1F734786" w14:textId="77777777" w:rsidR="00AA5A16" w:rsidRPr="00AA5A16" w:rsidRDefault="00AA5A16" w:rsidP="00AA5A16">
            <w:pPr>
              <w:spacing w:after="0" w:line="240" w:lineRule="auto"/>
              <w:rPr>
                <w:rFonts w:ascii="Arial" w:eastAsia="Times New Roman" w:hAnsi="Arial" w:cs="Arial"/>
                <w:b/>
                <w:bCs/>
                <w:color w:val="FF0000"/>
                <w:sz w:val="20"/>
                <w:szCs w:val="20"/>
                <w:lang w:eastAsia="pt-BR"/>
              </w:rPr>
            </w:pPr>
          </w:p>
        </w:tc>
        <w:tc>
          <w:tcPr>
            <w:tcW w:w="284" w:type="dxa"/>
            <w:tcBorders>
              <w:top w:val="nil"/>
              <w:left w:val="nil"/>
              <w:bottom w:val="nil"/>
              <w:right w:val="nil"/>
            </w:tcBorders>
            <w:shd w:val="clear" w:color="auto" w:fill="auto"/>
            <w:noWrap/>
            <w:vAlign w:val="bottom"/>
            <w:hideMark/>
          </w:tcPr>
          <w:p w14:paraId="248B987A" w14:textId="77777777" w:rsidR="00AA5A16" w:rsidRPr="00AA5A16" w:rsidRDefault="00AA5A16" w:rsidP="00AA5A16">
            <w:pPr>
              <w:spacing w:after="0" w:line="240" w:lineRule="auto"/>
              <w:jc w:val="right"/>
              <w:rPr>
                <w:rFonts w:ascii="Times New Roman" w:eastAsia="Times New Roman" w:hAnsi="Times New Roman" w:cs="Times New Roman"/>
                <w:color w:val="FF0000"/>
                <w:sz w:val="20"/>
                <w:szCs w:val="20"/>
                <w:lang w:eastAsia="pt-BR"/>
              </w:rPr>
            </w:pPr>
          </w:p>
        </w:tc>
        <w:tc>
          <w:tcPr>
            <w:tcW w:w="1293" w:type="dxa"/>
            <w:tcBorders>
              <w:top w:val="single" w:sz="4" w:space="0" w:color="auto"/>
              <w:left w:val="nil"/>
              <w:bottom w:val="single" w:sz="4" w:space="0" w:color="auto"/>
              <w:right w:val="nil"/>
            </w:tcBorders>
            <w:shd w:val="clear" w:color="auto" w:fill="auto"/>
            <w:noWrap/>
            <w:vAlign w:val="bottom"/>
            <w:hideMark/>
          </w:tcPr>
          <w:p w14:paraId="1A654E06"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18.586.169</w:t>
            </w:r>
          </w:p>
        </w:tc>
        <w:tc>
          <w:tcPr>
            <w:tcW w:w="408" w:type="dxa"/>
            <w:tcBorders>
              <w:left w:val="nil"/>
              <w:right w:val="nil"/>
            </w:tcBorders>
            <w:shd w:val="clear" w:color="auto" w:fill="auto"/>
            <w:noWrap/>
            <w:vAlign w:val="bottom"/>
            <w:hideMark/>
          </w:tcPr>
          <w:p w14:paraId="3B6EFD85"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205" w:type="dxa"/>
            <w:tcBorders>
              <w:top w:val="single" w:sz="4" w:space="0" w:color="auto"/>
              <w:left w:val="nil"/>
              <w:bottom w:val="single" w:sz="4" w:space="0" w:color="auto"/>
              <w:right w:val="nil"/>
            </w:tcBorders>
            <w:shd w:val="clear" w:color="auto" w:fill="auto"/>
            <w:noWrap/>
            <w:vAlign w:val="bottom"/>
            <w:hideMark/>
          </w:tcPr>
          <w:p w14:paraId="2C0099C8"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18.880.592</w:t>
            </w:r>
          </w:p>
        </w:tc>
      </w:tr>
    </w:tbl>
    <w:p w14:paraId="74311F64" w14:textId="2F5A3BCD" w:rsidR="00AA5A16" w:rsidRDefault="00AA5A16" w:rsidP="00AA5A16">
      <w:pPr>
        <w:suppressAutoHyphens/>
        <w:spacing w:after="0" w:line="240" w:lineRule="auto"/>
        <w:ind w:right="49"/>
        <w:jc w:val="both"/>
        <w:rPr>
          <w:rFonts w:ascii="Arial" w:eastAsia="Times New Roman" w:hAnsi="Arial" w:cs="Times New Roman"/>
          <w:b/>
          <w:color w:val="FF0000"/>
        </w:rPr>
      </w:pPr>
    </w:p>
    <w:p w14:paraId="33B4E61D" w14:textId="77777777" w:rsidR="00A6761A" w:rsidRPr="00AA5A16" w:rsidRDefault="00A6761A" w:rsidP="00AA5A16">
      <w:pPr>
        <w:suppressAutoHyphens/>
        <w:spacing w:after="0" w:line="240" w:lineRule="auto"/>
        <w:ind w:right="49"/>
        <w:jc w:val="both"/>
        <w:rPr>
          <w:rFonts w:ascii="Arial" w:eastAsia="Times New Roman" w:hAnsi="Arial" w:cs="Times New Roman"/>
          <w:b/>
          <w:color w:val="FF0000"/>
        </w:rPr>
      </w:pPr>
    </w:p>
    <w:p w14:paraId="1B8E321F" w14:textId="77777777" w:rsidR="00AA5A16" w:rsidRPr="00AA5A16" w:rsidRDefault="00AA5A16" w:rsidP="00AA5A16">
      <w:pPr>
        <w:numPr>
          <w:ilvl w:val="0"/>
          <w:numId w:val="6"/>
        </w:num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lastRenderedPageBreak/>
        <w:t xml:space="preserve">OBRIGAÇÕES TRABALHISTAS </w:t>
      </w:r>
    </w:p>
    <w:p w14:paraId="39258D3A" w14:textId="77777777" w:rsidR="00AA5A16" w:rsidRPr="00AA5A16" w:rsidRDefault="00AA5A16" w:rsidP="00AA5A16">
      <w:pPr>
        <w:suppressAutoHyphens/>
        <w:spacing w:after="0" w:line="240" w:lineRule="auto"/>
        <w:ind w:left="360" w:right="49"/>
        <w:jc w:val="both"/>
        <w:rPr>
          <w:rFonts w:ascii="Arial" w:eastAsia="Times New Roman" w:hAnsi="Arial" w:cs="Times New Roman"/>
          <w:b/>
        </w:rPr>
      </w:pPr>
    </w:p>
    <w:tbl>
      <w:tblPr>
        <w:tblW w:w="9374" w:type="dxa"/>
        <w:tblInd w:w="70" w:type="dxa"/>
        <w:tblLayout w:type="fixed"/>
        <w:tblCellMar>
          <w:left w:w="70" w:type="dxa"/>
          <w:right w:w="70" w:type="dxa"/>
        </w:tblCellMar>
        <w:tblLook w:val="04A0" w:firstRow="1" w:lastRow="0" w:firstColumn="1" w:lastColumn="0" w:noHBand="0" w:noVBand="1"/>
      </w:tblPr>
      <w:tblGrid>
        <w:gridCol w:w="4678"/>
        <w:gridCol w:w="1134"/>
        <w:gridCol w:w="1134"/>
        <w:gridCol w:w="160"/>
        <w:gridCol w:w="1134"/>
        <w:gridCol w:w="1134"/>
      </w:tblGrid>
      <w:tr w:rsidR="00AA5A16" w:rsidRPr="00AA5A16" w14:paraId="30C4AAA4" w14:textId="77777777" w:rsidTr="0060361D">
        <w:trPr>
          <w:trHeight w:val="227"/>
        </w:trPr>
        <w:tc>
          <w:tcPr>
            <w:tcW w:w="4678" w:type="dxa"/>
            <w:tcBorders>
              <w:top w:val="nil"/>
              <w:left w:val="nil"/>
              <w:bottom w:val="nil"/>
            </w:tcBorders>
            <w:shd w:val="clear" w:color="000000" w:fill="FFFFFF"/>
            <w:noWrap/>
            <w:vAlign w:val="bottom"/>
            <w:hideMark/>
          </w:tcPr>
          <w:p w14:paraId="70A7CC39"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w:t>
            </w:r>
          </w:p>
        </w:tc>
        <w:tc>
          <w:tcPr>
            <w:tcW w:w="2268" w:type="dxa"/>
            <w:gridSpan w:val="2"/>
            <w:tcBorders>
              <w:bottom w:val="single" w:sz="4" w:space="0" w:color="auto"/>
            </w:tcBorders>
            <w:shd w:val="clear" w:color="000000" w:fill="FFFFFF"/>
            <w:noWrap/>
            <w:vAlign w:val="bottom"/>
            <w:hideMark/>
          </w:tcPr>
          <w:p w14:paraId="7052A4F5"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160" w:type="dxa"/>
            <w:shd w:val="clear" w:color="000000" w:fill="FFFFFF"/>
            <w:noWrap/>
            <w:vAlign w:val="bottom"/>
            <w:hideMark/>
          </w:tcPr>
          <w:p w14:paraId="2D8F4DC1"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w:t>
            </w:r>
          </w:p>
        </w:tc>
        <w:tc>
          <w:tcPr>
            <w:tcW w:w="2268" w:type="dxa"/>
            <w:gridSpan w:val="2"/>
            <w:tcBorders>
              <w:bottom w:val="single" w:sz="4" w:space="0" w:color="auto"/>
            </w:tcBorders>
            <w:shd w:val="clear" w:color="000000" w:fill="FFFFFF"/>
            <w:noWrap/>
            <w:vAlign w:val="center"/>
            <w:hideMark/>
          </w:tcPr>
          <w:p w14:paraId="6DA6BD9A"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4D557363" w14:textId="77777777" w:rsidTr="0060361D">
        <w:trPr>
          <w:trHeight w:val="227"/>
        </w:trPr>
        <w:tc>
          <w:tcPr>
            <w:tcW w:w="4678" w:type="dxa"/>
            <w:tcBorders>
              <w:top w:val="nil"/>
              <w:left w:val="nil"/>
              <w:bottom w:val="nil"/>
            </w:tcBorders>
            <w:shd w:val="clear" w:color="000000" w:fill="FFFFFF"/>
            <w:noWrap/>
            <w:vAlign w:val="bottom"/>
          </w:tcPr>
          <w:p w14:paraId="03D32C6D" w14:textId="77777777" w:rsidR="00AA5A16" w:rsidRPr="00AA5A16" w:rsidRDefault="00AA5A16" w:rsidP="00AA5A16">
            <w:pPr>
              <w:spacing w:after="0" w:line="240" w:lineRule="auto"/>
              <w:rPr>
                <w:rFonts w:ascii="Arial" w:eastAsia="Times New Roman" w:hAnsi="Arial" w:cs="Arial"/>
                <w:sz w:val="19"/>
                <w:szCs w:val="19"/>
                <w:lang w:eastAsia="pt-BR"/>
              </w:rPr>
            </w:pPr>
          </w:p>
        </w:tc>
        <w:tc>
          <w:tcPr>
            <w:tcW w:w="1134" w:type="dxa"/>
            <w:tcBorders>
              <w:top w:val="single" w:sz="4" w:space="0" w:color="auto"/>
              <w:bottom w:val="single" w:sz="4" w:space="0" w:color="auto"/>
            </w:tcBorders>
            <w:shd w:val="clear" w:color="000000" w:fill="FFFFFF"/>
            <w:noWrap/>
            <w:vAlign w:val="bottom"/>
          </w:tcPr>
          <w:p w14:paraId="575BF2B7"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Circulante</w:t>
            </w:r>
          </w:p>
        </w:tc>
        <w:tc>
          <w:tcPr>
            <w:tcW w:w="1134" w:type="dxa"/>
            <w:tcBorders>
              <w:top w:val="single" w:sz="4" w:space="0" w:color="auto"/>
              <w:bottom w:val="single" w:sz="4" w:space="0" w:color="auto"/>
            </w:tcBorders>
            <w:shd w:val="clear" w:color="000000" w:fill="FFFFFF"/>
          </w:tcPr>
          <w:p w14:paraId="7D7B3B41"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Não Circulante</w:t>
            </w:r>
          </w:p>
        </w:tc>
        <w:tc>
          <w:tcPr>
            <w:tcW w:w="160" w:type="dxa"/>
            <w:shd w:val="clear" w:color="000000" w:fill="FFFFFF"/>
            <w:noWrap/>
            <w:vAlign w:val="bottom"/>
          </w:tcPr>
          <w:p w14:paraId="7B9D3893" w14:textId="77777777" w:rsidR="00AA5A16" w:rsidRPr="00AA5A16" w:rsidRDefault="00AA5A16" w:rsidP="00AA5A16">
            <w:pPr>
              <w:spacing w:after="0" w:line="240" w:lineRule="auto"/>
              <w:jc w:val="right"/>
              <w:rPr>
                <w:rFonts w:ascii="Arial" w:eastAsia="Times New Roman" w:hAnsi="Arial" w:cs="Arial"/>
                <w:sz w:val="19"/>
                <w:szCs w:val="19"/>
                <w:lang w:eastAsia="pt-BR"/>
              </w:rPr>
            </w:pPr>
          </w:p>
        </w:tc>
        <w:tc>
          <w:tcPr>
            <w:tcW w:w="1134" w:type="dxa"/>
            <w:tcBorders>
              <w:top w:val="single" w:sz="4" w:space="0" w:color="auto"/>
              <w:bottom w:val="single" w:sz="4" w:space="0" w:color="auto"/>
            </w:tcBorders>
            <w:shd w:val="clear" w:color="000000" w:fill="FFFFFF"/>
            <w:noWrap/>
            <w:vAlign w:val="bottom"/>
          </w:tcPr>
          <w:p w14:paraId="59906B4B" w14:textId="77777777" w:rsidR="00AA5A16" w:rsidRPr="00AA5A16" w:rsidRDefault="00AA5A16" w:rsidP="00AA5A16">
            <w:pPr>
              <w:spacing w:after="0" w:line="240" w:lineRule="auto"/>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 xml:space="preserve"> Circulante</w:t>
            </w:r>
          </w:p>
        </w:tc>
        <w:tc>
          <w:tcPr>
            <w:tcW w:w="1134" w:type="dxa"/>
            <w:tcBorders>
              <w:top w:val="single" w:sz="4" w:space="0" w:color="auto"/>
              <w:bottom w:val="single" w:sz="4" w:space="0" w:color="auto"/>
            </w:tcBorders>
            <w:shd w:val="clear" w:color="000000" w:fill="FFFFFF"/>
          </w:tcPr>
          <w:p w14:paraId="1470FAE2"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Não Circulante</w:t>
            </w:r>
          </w:p>
        </w:tc>
      </w:tr>
      <w:tr w:rsidR="00AA5A16" w:rsidRPr="00AA5A16" w14:paraId="67978B52" w14:textId="77777777" w:rsidTr="0060361D">
        <w:trPr>
          <w:trHeight w:val="227"/>
        </w:trPr>
        <w:tc>
          <w:tcPr>
            <w:tcW w:w="4678" w:type="dxa"/>
            <w:tcBorders>
              <w:top w:val="nil"/>
              <w:left w:val="nil"/>
              <w:bottom w:val="nil"/>
            </w:tcBorders>
            <w:shd w:val="clear" w:color="000000" w:fill="FFFFFF"/>
            <w:noWrap/>
            <w:vAlign w:val="bottom"/>
            <w:hideMark/>
          </w:tcPr>
          <w:p w14:paraId="62387B26" w14:textId="77777777" w:rsidR="00AA5A16" w:rsidRPr="00AA5A16" w:rsidRDefault="00AA5A16" w:rsidP="00AA5A16">
            <w:pPr>
              <w:spacing w:after="0" w:line="240" w:lineRule="auto"/>
              <w:jc w:val="both"/>
              <w:rPr>
                <w:rFonts w:ascii="Arial" w:eastAsia="Times New Roman" w:hAnsi="Arial" w:cs="Arial"/>
                <w:sz w:val="19"/>
                <w:szCs w:val="19"/>
                <w:lang w:eastAsia="pt-BR"/>
              </w:rPr>
            </w:pPr>
            <w:r w:rsidRPr="00AA5A16">
              <w:rPr>
                <w:rFonts w:ascii="Arial" w:eastAsia="Times New Roman" w:hAnsi="Arial" w:cs="Arial"/>
                <w:sz w:val="19"/>
                <w:szCs w:val="19"/>
                <w:lang w:eastAsia="pt-BR"/>
              </w:rPr>
              <w:t>Férias e Encargos</w:t>
            </w:r>
          </w:p>
        </w:tc>
        <w:tc>
          <w:tcPr>
            <w:tcW w:w="1134" w:type="dxa"/>
            <w:tcBorders>
              <w:top w:val="single" w:sz="4" w:space="0" w:color="auto"/>
            </w:tcBorders>
            <w:shd w:val="clear" w:color="000000" w:fill="FFFFFF"/>
            <w:noWrap/>
            <w:vAlign w:val="bottom"/>
            <w:hideMark/>
          </w:tcPr>
          <w:p w14:paraId="2BD94702"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 xml:space="preserve">13.760.046 </w:t>
            </w:r>
          </w:p>
        </w:tc>
        <w:tc>
          <w:tcPr>
            <w:tcW w:w="1134" w:type="dxa"/>
            <w:shd w:val="clear" w:color="000000" w:fill="FFFFFF"/>
          </w:tcPr>
          <w:p w14:paraId="4985E846" w14:textId="77777777" w:rsidR="00AA5A16" w:rsidRPr="00AA5A16" w:rsidRDefault="00AA5A16" w:rsidP="00AA5A16">
            <w:pPr>
              <w:spacing w:after="0" w:line="240" w:lineRule="auto"/>
              <w:jc w:val="right"/>
              <w:rPr>
                <w:rFonts w:ascii="Arial" w:eastAsia="Times New Roman" w:hAnsi="Arial" w:cs="Arial"/>
                <w:sz w:val="19"/>
                <w:szCs w:val="19"/>
                <w:lang w:eastAsia="pt-BR"/>
              </w:rPr>
            </w:pPr>
          </w:p>
        </w:tc>
        <w:tc>
          <w:tcPr>
            <w:tcW w:w="160" w:type="dxa"/>
            <w:shd w:val="clear" w:color="000000" w:fill="FFFFFF"/>
            <w:noWrap/>
            <w:vAlign w:val="bottom"/>
            <w:hideMark/>
          </w:tcPr>
          <w:p w14:paraId="312CA963"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 </w:t>
            </w:r>
          </w:p>
        </w:tc>
        <w:tc>
          <w:tcPr>
            <w:tcW w:w="1134" w:type="dxa"/>
            <w:tcBorders>
              <w:top w:val="single" w:sz="4" w:space="0" w:color="auto"/>
            </w:tcBorders>
            <w:shd w:val="clear" w:color="000000" w:fill="FFFFFF"/>
            <w:noWrap/>
            <w:vAlign w:val="bottom"/>
            <w:hideMark/>
          </w:tcPr>
          <w:p w14:paraId="196AFA48"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 xml:space="preserve">14.712.770 </w:t>
            </w:r>
          </w:p>
        </w:tc>
        <w:tc>
          <w:tcPr>
            <w:tcW w:w="1134" w:type="dxa"/>
            <w:tcBorders>
              <w:top w:val="single" w:sz="4" w:space="0" w:color="auto"/>
            </w:tcBorders>
            <w:shd w:val="clear" w:color="000000" w:fill="FFFFFF"/>
          </w:tcPr>
          <w:p w14:paraId="3810624A" w14:textId="77777777" w:rsidR="00AA5A16" w:rsidRPr="00AA5A16" w:rsidRDefault="00AA5A16" w:rsidP="00AA5A16">
            <w:pPr>
              <w:spacing w:after="0" w:line="240" w:lineRule="auto"/>
              <w:jc w:val="right"/>
              <w:rPr>
                <w:rFonts w:ascii="Arial" w:eastAsia="Times New Roman" w:hAnsi="Arial" w:cs="Arial"/>
                <w:sz w:val="19"/>
                <w:szCs w:val="19"/>
                <w:lang w:eastAsia="pt-BR"/>
              </w:rPr>
            </w:pPr>
          </w:p>
        </w:tc>
      </w:tr>
      <w:tr w:rsidR="00AA5A16" w:rsidRPr="00AA5A16" w14:paraId="7330CCB4" w14:textId="77777777" w:rsidTr="0060361D">
        <w:trPr>
          <w:trHeight w:val="227"/>
        </w:trPr>
        <w:tc>
          <w:tcPr>
            <w:tcW w:w="4678" w:type="dxa"/>
            <w:tcBorders>
              <w:top w:val="nil"/>
              <w:left w:val="nil"/>
              <w:bottom w:val="nil"/>
            </w:tcBorders>
            <w:shd w:val="clear" w:color="000000" w:fill="FFFFFF"/>
            <w:noWrap/>
            <w:vAlign w:val="bottom"/>
          </w:tcPr>
          <w:p w14:paraId="3BC8ABD8" w14:textId="77777777" w:rsidR="00AA5A16" w:rsidRPr="00AA5A16" w:rsidRDefault="00AA5A16" w:rsidP="00AA5A16">
            <w:pPr>
              <w:spacing w:after="0" w:line="240" w:lineRule="auto"/>
              <w:jc w:val="both"/>
              <w:rPr>
                <w:rFonts w:ascii="Arial" w:eastAsia="Times New Roman" w:hAnsi="Arial" w:cs="Arial"/>
                <w:sz w:val="19"/>
                <w:szCs w:val="19"/>
                <w:lang w:eastAsia="pt-BR"/>
              </w:rPr>
            </w:pPr>
            <w:r w:rsidRPr="00AA5A16">
              <w:rPr>
                <w:rFonts w:ascii="Arial" w:eastAsia="Times New Roman" w:hAnsi="Arial" w:cs="Arial"/>
                <w:sz w:val="19"/>
                <w:szCs w:val="19"/>
                <w:lang w:eastAsia="pt-BR"/>
              </w:rPr>
              <w:t>Promoção por antiguidade a pagar</w:t>
            </w:r>
          </w:p>
        </w:tc>
        <w:tc>
          <w:tcPr>
            <w:tcW w:w="1134" w:type="dxa"/>
            <w:shd w:val="clear" w:color="000000" w:fill="FFFFFF"/>
            <w:noWrap/>
            <w:vAlign w:val="bottom"/>
          </w:tcPr>
          <w:p w14:paraId="1C755C41"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2.249.569</w:t>
            </w:r>
          </w:p>
        </w:tc>
        <w:tc>
          <w:tcPr>
            <w:tcW w:w="1134" w:type="dxa"/>
            <w:shd w:val="clear" w:color="000000" w:fill="FFFFFF"/>
          </w:tcPr>
          <w:p w14:paraId="5D60FAD6"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686.688</w:t>
            </w:r>
          </w:p>
        </w:tc>
        <w:tc>
          <w:tcPr>
            <w:tcW w:w="160" w:type="dxa"/>
            <w:shd w:val="clear" w:color="000000" w:fill="FFFFFF"/>
            <w:noWrap/>
            <w:vAlign w:val="bottom"/>
          </w:tcPr>
          <w:p w14:paraId="6C83B9AF" w14:textId="77777777" w:rsidR="00AA5A16" w:rsidRPr="00AA5A16" w:rsidRDefault="00AA5A16" w:rsidP="00AA5A16">
            <w:pPr>
              <w:spacing w:after="0" w:line="240" w:lineRule="auto"/>
              <w:jc w:val="right"/>
              <w:rPr>
                <w:rFonts w:ascii="Arial" w:eastAsia="Times New Roman" w:hAnsi="Arial" w:cs="Arial"/>
                <w:sz w:val="19"/>
                <w:szCs w:val="19"/>
                <w:lang w:eastAsia="pt-BR"/>
              </w:rPr>
            </w:pPr>
          </w:p>
        </w:tc>
        <w:tc>
          <w:tcPr>
            <w:tcW w:w="1134" w:type="dxa"/>
            <w:shd w:val="clear" w:color="000000" w:fill="FFFFFF"/>
            <w:noWrap/>
            <w:vAlign w:val="bottom"/>
          </w:tcPr>
          <w:p w14:paraId="14775587"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2.249.569</w:t>
            </w:r>
          </w:p>
        </w:tc>
        <w:tc>
          <w:tcPr>
            <w:tcW w:w="1134" w:type="dxa"/>
            <w:shd w:val="clear" w:color="000000" w:fill="FFFFFF"/>
          </w:tcPr>
          <w:p w14:paraId="4118E5B3"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686.688</w:t>
            </w:r>
          </w:p>
        </w:tc>
      </w:tr>
      <w:tr w:rsidR="00AA5A16" w:rsidRPr="00AA5A16" w14:paraId="01CA7623" w14:textId="77777777" w:rsidTr="0060361D">
        <w:trPr>
          <w:trHeight w:val="227"/>
        </w:trPr>
        <w:tc>
          <w:tcPr>
            <w:tcW w:w="4678" w:type="dxa"/>
            <w:tcBorders>
              <w:top w:val="nil"/>
              <w:left w:val="nil"/>
              <w:bottom w:val="nil"/>
            </w:tcBorders>
            <w:shd w:val="clear" w:color="000000" w:fill="FFFFFF"/>
            <w:noWrap/>
            <w:vAlign w:val="bottom"/>
          </w:tcPr>
          <w:p w14:paraId="322A1CF0" w14:textId="77777777" w:rsidR="00AA5A16" w:rsidRPr="00AA5A16" w:rsidRDefault="00AA5A16" w:rsidP="00AA5A16">
            <w:pPr>
              <w:spacing w:after="0" w:line="240" w:lineRule="auto"/>
              <w:jc w:val="both"/>
              <w:rPr>
                <w:rFonts w:ascii="Arial" w:eastAsia="Times New Roman" w:hAnsi="Arial" w:cs="Arial"/>
                <w:sz w:val="19"/>
                <w:szCs w:val="19"/>
                <w:lang w:eastAsia="pt-BR"/>
              </w:rPr>
            </w:pPr>
            <w:r w:rsidRPr="00AA5A16">
              <w:rPr>
                <w:rFonts w:ascii="Arial" w:eastAsia="Times New Roman" w:hAnsi="Arial" w:cs="Arial"/>
                <w:sz w:val="19"/>
                <w:szCs w:val="19"/>
                <w:lang w:eastAsia="pt-BR"/>
              </w:rPr>
              <w:t>FGTS s/ proc. judicial a pagar</w:t>
            </w:r>
          </w:p>
        </w:tc>
        <w:tc>
          <w:tcPr>
            <w:tcW w:w="1134" w:type="dxa"/>
            <w:shd w:val="clear" w:color="000000" w:fill="FFFFFF"/>
            <w:noWrap/>
            <w:vAlign w:val="bottom"/>
          </w:tcPr>
          <w:p w14:paraId="14A4ED4B"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w:t>
            </w:r>
          </w:p>
        </w:tc>
        <w:tc>
          <w:tcPr>
            <w:tcW w:w="1134" w:type="dxa"/>
            <w:shd w:val="clear" w:color="000000" w:fill="FFFFFF"/>
          </w:tcPr>
          <w:p w14:paraId="16302260"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w:t>
            </w:r>
          </w:p>
        </w:tc>
        <w:tc>
          <w:tcPr>
            <w:tcW w:w="160" w:type="dxa"/>
            <w:shd w:val="clear" w:color="000000" w:fill="FFFFFF"/>
            <w:noWrap/>
            <w:vAlign w:val="bottom"/>
          </w:tcPr>
          <w:p w14:paraId="4FA38554" w14:textId="77777777" w:rsidR="00AA5A16" w:rsidRPr="00AA5A16" w:rsidRDefault="00AA5A16" w:rsidP="00AA5A16">
            <w:pPr>
              <w:spacing w:after="0" w:line="240" w:lineRule="auto"/>
              <w:jc w:val="right"/>
              <w:rPr>
                <w:rFonts w:ascii="Arial" w:eastAsia="Times New Roman" w:hAnsi="Arial" w:cs="Arial"/>
                <w:sz w:val="19"/>
                <w:szCs w:val="19"/>
                <w:lang w:eastAsia="pt-BR"/>
              </w:rPr>
            </w:pPr>
          </w:p>
        </w:tc>
        <w:tc>
          <w:tcPr>
            <w:tcW w:w="1134" w:type="dxa"/>
            <w:shd w:val="clear" w:color="000000" w:fill="FFFFFF"/>
            <w:noWrap/>
            <w:vAlign w:val="bottom"/>
          </w:tcPr>
          <w:p w14:paraId="4F3EDA28"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1.148.501</w:t>
            </w:r>
          </w:p>
        </w:tc>
        <w:tc>
          <w:tcPr>
            <w:tcW w:w="1134" w:type="dxa"/>
            <w:shd w:val="clear" w:color="000000" w:fill="FFFFFF"/>
          </w:tcPr>
          <w:p w14:paraId="394406ED"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w:t>
            </w:r>
          </w:p>
        </w:tc>
      </w:tr>
      <w:tr w:rsidR="00AA5A16" w:rsidRPr="00AA5A16" w14:paraId="7713D7A4" w14:textId="77777777" w:rsidTr="0060361D">
        <w:trPr>
          <w:trHeight w:val="227"/>
        </w:trPr>
        <w:tc>
          <w:tcPr>
            <w:tcW w:w="4678" w:type="dxa"/>
            <w:tcBorders>
              <w:top w:val="nil"/>
              <w:left w:val="nil"/>
              <w:bottom w:val="nil"/>
            </w:tcBorders>
            <w:shd w:val="clear" w:color="000000" w:fill="FFFFFF"/>
            <w:noWrap/>
            <w:vAlign w:val="bottom"/>
            <w:hideMark/>
          </w:tcPr>
          <w:p w14:paraId="4F22CD7E" w14:textId="77777777" w:rsidR="00AA5A16" w:rsidRPr="00AA5A16" w:rsidRDefault="00AA5A16" w:rsidP="00AA5A16">
            <w:pPr>
              <w:spacing w:after="0" w:line="240" w:lineRule="auto"/>
              <w:jc w:val="both"/>
              <w:rPr>
                <w:rFonts w:ascii="Arial" w:eastAsia="Times New Roman" w:hAnsi="Arial" w:cs="Arial"/>
                <w:sz w:val="19"/>
                <w:szCs w:val="19"/>
                <w:lang w:eastAsia="pt-BR"/>
              </w:rPr>
            </w:pPr>
            <w:r w:rsidRPr="00AA5A16">
              <w:rPr>
                <w:rFonts w:ascii="Arial" w:eastAsia="Times New Roman" w:hAnsi="Arial" w:cs="Arial"/>
                <w:sz w:val="19"/>
                <w:szCs w:val="19"/>
                <w:lang w:eastAsia="pt-BR"/>
              </w:rPr>
              <w:t>Outras Obrigações Trabalhistas</w:t>
            </w:r>
          </w:p>
        </w:tc>
        <w:tc>
          <w:tcPr>
            <w:tcW w:w="1134" w:type="dxa"/>
            <w:tcBorders>
              <w:bottom w:val="single" w:sz="4" w:space="0" w:color="auto"/>
            </w:tcBorders>
            <w:shd w:val="clear" w:color="000000" w:fill="FFFFFF"/>
            <w:noWrap/>
            <w:vAlign w:val="bottom"/>
            <w:hideMark/>
          </w:tcPr>
          <w:p w14:paraId="05323E22"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 xml:space="preserve">45.713 </w:t>
            </w:r>
          </w:p>
        </w:tc>
        <w:tc>
          <w:tcPr>
            <w:tcW w:w="1134" w:type="dxa"/>
            <w:tcBorders>
              <w:bottom w:val="single" w:sz="4" w:space="0" w:color="auto"/>
            </w:tcBorders>
            <w:shd w:val="clear" w:color="000000" w:fill="FFFFFF"/>
          </w:tcPr>
          <w:p w14:paraId="73866348"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w:t>
            </w:r>
          </w:p>
        </w:tc>
        <w:tc>
          <w:tcPr>
            <w:tcW w:w="160" w:type="dxa"/>
            <w:shd w:val="clear" w:color="000000" w:fill="FFFFFF"/>
            <w:noWrap/>
            <w:vAlign w:val="bottom"/>
            <w:hideMark/>
          </w:tcPr>
          <w:p w14:paraId="059BC58F"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 </w:t>
            </w:r>
          </w:p>
        </w:tc>
        <w:tc>
          <w:tcPr>
            <w:tcW w:w="1134" w:type="dxa"/>
            <w:tcBorders>
              <w:bottom w:val="single" w:sz="4" w:space="0" w:color="auto"/>
            </w:tcBorders>
            <w:shd w:val="clear" w:color="000000" w:fill="FFFFFF"/>
            <w:noWrap/>
            <w:vAlign w:val="bottom"/>
            <w:hideMark/>
          </w:tcPr>
          <w:p w14:paraId="43F6B0ED"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 xml:space="preserve">29.850 </w:t>
            </w:r>
          </w:p>
        </w:tc>
        <w:tc>
          <w:tcPr>
            <w:tcW w:w="1134" w:type="dxa"/>
            <w:tcBorders>
              <w:bottom w:val="single" w:sz="4" w:space="0" w:color="auto"/>
            </w:tcBorders>
            <w:shd w:val="clear" w:color="000000" w:fill="FFFFFF"/>
          </w:tcPr>
          <w:p w14:paraId="69EE53DB"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w:t>
            </w:r>
          </w:p>
        </w:tc>
      </w:tr>
      <w:tr w:rsidR="00AA5A16" w:rsidRPr="00AA5A16" w14:paraId="4BC73264" w14:textId="77777777" w:rsidTr="0060361D">
        <w:trPr>
          <w:trHeight w:val="227"/>
        </w:trPr>
        <w:tc>
          <w:tcPr>
            <w:tcW w:w="4678" w:type="dxa"/>
            <w:tcBorders>
              <w:top w:val="nil"/>
              <w:left w:val="nil"/>
              <w:bottom w:val="nil"/>
            </w:tcBorders>
            <w:shd w:val="clear" w:color="000000" w:fill="FFFFFF"/>
            <w:noWrap/>
            <w:vAlign w:val="bottom"/>
            <w:hideMark/>
          </w:tcPr>
          <w:p w14:paraId="4F449BAC" w14:textId="77777777" w:rsidR="00AA5A16" w:rsidRPr="00AA5A16" w:rsidRDefault="00AA5A16" w:rsidP="00AA5A16">
            <w:pPr>
              <w:spacing w:after="0" w:line="240" w:lineRule="auto"/>
              <w:jc w:val="both"/>
              <w:rPr>
                <w:rFonts w:ascii="Arial" w:eastAsia="Times New Roman" w:hAnsi="Arial" w:cs="Arial"/>
                <w:sz w:val="19"/>
                <w:szCs w:val="19"/>
                <w:lang w:eastAsia="pt-BR"/>
              </w:rPr>
            </w:pPr>
            <w:r w:rsidRPr="00AA5A16">
              <w:rPr>
                <w:rFonts w:ascii="Arial" w:eastAsia="Times New Roman" w:hAnsi="Arial" w:cs="Arial"/>
                <w:sz w:val="19"/>
                <w:szCs w:val="19"/>
                <w:lang w:eastAsia="pt-BR"/>
              </w:rPr>
              <w:t> </w:t>
            </w:r>
          </w:p>
        </w:tc>
        <w:tc>
          <w:tcPr>
            <w:tcW w:w="1134" w:type="dxa"/>
            <w:tcBorders>
              <w:top w:val="single" w:sz="4" w:space="0" w:color="auto"/>
              <w:bottom w:val="single" w:sz="4" w:space="0" w:color="auto"/>
            </w:tcBorders>
            <w:shd w:val="clear" w:color="000000" w:fill="FFFFFF"/>
            <w:noWrap/>
            <w:vAlign w:val="bottom"/>
            <w:hideMark/>
          </w:tcPr>
          <w:p w14:paraId="1615014F"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16.055.328</w:t>
            </w:r>
          </w:p>
        </w:tc>
        <w:tc>
          <w:tcPr>
            <w:tcW w:w="1134" w:type="dxa"/>
            <w:tcBorders>
              <w:top w:val="single" w:sz="4" w:space="0" w:color="auto"/>
              <w:bottom w:val="single" w:sz="4" w:space="0" w:color="auto"/>
            </w:tcBorders>
            <w:shd w:val="clear" w:color="000000" w:fill="FFFFFF"/>
          </w:tcPr>
          <w:p w14:paraId="3EDFF5C9"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686.688</w:t>
            </w:r>
          </w:p>
        </w:tc>
        <w:tc>
          <w:tcPr>
            <w:tcW w:w="160" w:type="dxa"/>
            <w:shd w:val="clear" w:color="000000" w:fill="FFFFFF"/>
            <w:noWrap/>
            <w:vAlign w:val="bottom"/>
            <w:hideMark/>
          </w:tcPr>
          <w:p w14:paraId="30E501CD"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 </w:t>
            </w:r>
          </w:p>
        </w:tc>
        <w:tc>
          <w:tcPr>
            <w:tcW w:w="1134" w:type="dxa"/>
            <w:tcBorders>
              <w:top w:val="single" w:sz="4" w:space="0" w:color="auto"/>
              <w:bottom w:val="single" w:sz="4" w:space="0" w:color="auto"/>
            </w:tcBorders>
            <w:shd w:val="clear" w:color="000000" w:fill="FFFFFF"/>
            <w:noWrap/>
            <w:vAlign w:val="bottom"/>
            <w:hideMark/>
          </w:tcPr>
          <w:p w14:paraId="5C82F0E2"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18.140.690</w:t>
            </w:r>
          </w:p>
        </w:tc>
        <w:tc>
          <w:tcPr>
            <w:tcW w:w="1134" w:type="dxa"/>
            <w:tcBorders>
              <w:top w:val="single" w:sz="4" w:space="0" w:color="auto"/>
              <w:bottom w:val="single" w:sz="4" w:space="0" w:color="auto"/>
            </w:tcBorders>
            <w:shd w:val="clear" w:color="000000" w:fill="FFFFFF"/>
          </w:tcPr>
          <w:p w14:paraId="265FFF05"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686.688</w:t>
            </w:r>
          </w:p>
        </w:tc>
      </w:tr>
    </w:tbl>
    <w:p w14:paraId="33E4FC6C" w14:textId="77777777" w:rsidR="00AA5A16" w:rsidRPr="00AA5A16" w:rsidRDefault="00AA5A16" w:rsidP="00AA5A16">
      <w:pPr>
        <w:suppressAutoHyphens/>
        <w:spacing w:after="0" w:line="240" w:lineRule="auto"/>
        <w:ind w:left="360" w:right="49"/>
        <w:jc w:val="both"/>
        <w:rPr>
          <w:rFonts w:ascii="Arial" w:eastAsia="Times New Roman" w:hAnsi="Arial" w:cs="Times New Roman"/>
          <w:b/>
        </w:rPr>
      </w:pPr>
    </w:p>
    <w:p w14:paraId="72B489C2" w14:textId="77777777" w:rsidR="00AA5A16" w:rsidRPr="00AA5A16" w:rsidRDefault="00AA5A16" w:rsidP="00AA5A16">
      <w:pPr>
        <w:numPr>
          <w:ilvl w:val="0"/>
          <w:numId w:val="6"/>
        </w:num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ADIANTAMENTO DE CLIENTES</w:t>
      </w:r>
      <w:r w:rsidRPr="00AA5A16">
        <w:rPr>
          <w:rFonts w:ascii="Times New Roman" w:eastAsia="Times New Roman" w:hAnsi="Times New Roman" w:cs="Times New Roman"/>
          <w:sz w:val="20"/>
          <w:szCs w:val="20"/>
        </w:rPr>
        <w:fldChar w:fldCharType="begin"/>
      </w:r>
      <w:r w:rsidRPr="00AA5A16">
        <w:rPr>
          <w:rFonts w:ascii="Times New Roman" w:eastAsia="Times New Roman" w:hAnsi="Times New Roman" w:cs="Times New Roman"/>
          <w:sz w:val="20"/>
          <w:szCs w:val="20"/>
        </w:rPr>
        <w:instrText xml:space="preserve"> LINK Excel.Sheet.8 "\\\\trensurb.com.br\\dfs\\Setores\\SECOP\\CONTABILIDADE\\Balanço_Anual\\BALANÇO2017\\DEMONSTRAÇÕES-FINANCEIRAS-2017-FINAL.xls" "Notas Explicativas !L86C3:L90C9" \a \f 4 \h  \* MERGEFORMAT </w:instrText>
      </w:r>
      <w:r w:rsidRPr="00AA5A16">
        <w:rPr>
          <w:rFonts w:ascii="Times New Roman" w:eastAsia="Times New Roman" w:hAnsi="Times New Roman" w:cs="Times New Roman"/>
          <w:sz w:val="20"/>
          <w:szCs w:val="20"/>
        </w:rPr>
        <w:fldChar w:fldCharType="separate"/>
      </w:r>
    </w:p>
    <w:p w14:paraId="1315BF1B" w14:textId="77777777" w:rsidR="00AA5A16" w:rsidRPr="00AA5A16" w:rsidRDefault="00AA5A16" w:rsidP="00AA5A16">
      <w:p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fldChar w:fldCharType="end"/>
      </w:r>
    </w:p>
    <w:tbl>
      <w:tblPr>
        <w:tblW w:w="9405" w:type="dxa"/>
        <w:tblInd w:w="70" w:type="dxa"/>
        <w:tblCellMar>
          <w:left w:w="70" w:type="dxa"/>
          <w:right w:w="70" w:type="dxa"/>
        </w:tblCellMar>
        <w:tblLook w:val="04A0" w:firstRow="1" w:lastRow="0" w:firstColumn="1" w:lastColumn="0" w:noHBand="0" w:noVBand="1"/>
      </w:tblPr>
      <w:tblGrid>
        <w:gridCol w:w="6237"/>
        <w:gridCol w:w="567"/>
        <w:gridCol w:w="1261"/>
        <w:gridCol w:w="160"/>
        <w:gridCol w:w="1180"/>
      </w:tblGrid>
      <w:tr w:rsidR="00AA5A16" w:rsidRPr="00AA5A16" w14:paraId="01AEF261" w14:textId="77777777" w:rsidTr="0060361D">
        <w:trPr>
          <w:trHeight w:val="227"/>
        </w:trPr>
        <w:tc>
          <w:tcPr>
            <w:tcW w:w="6237" w:type="dxa"/>
            <w:tcBorders>
              <w:top w:val="nil"/>
              <w:left w:val="nil"/>
              <w:bottom w:val="nil"/>
              <w:right w:val="nil"/>
            </w:tcBorders>
            <w:shd w:val="clear" w:color="auto" w:fill="auto"/>
            <w:noWrap/>
            <w:vAlign w:val="bottom"/>
            <w:hideMark/>
          </w:tcPr>
          <w:p w14:paraId="44512A60" w14:textId="77777777" w:rsidR="00AA5A16" w:rsidRPr="00AA5A16" w:rsidRDefault="00AA5A16" w:rsidP="00AA5A16">
            <w:pPr>
              <w:spacing w:after="0" w:line="240" w:lineRule="auto"/>
              <w:rPr>
                <w:rFonts w:ascii="Times New Roman" w:eastAsia="Times New Roman" w:hAnsi="Times New Roman" w:cs="Times New Roman"/>
                <w:sz w:val="24"/>
                <w:szCs w:val="24"/>
                <w:lang w:eastAsia="pt-BR"/>
              </w:rPr>
            </w:pPr>
          </w:p>
        </w:tc>
        <w:tc>
          <w:tcPr>
            <w:tcW w:w="567" w:type="dxa"/>
            <w:tcBorders>
              <w:top w:val="nil"/>
              <w:left w:val="nil"/>
              <w:bottom w:val="nil"/>
              <w:right w:val="nil"/>
            </w:tcBorders>
            <w:shd w:val="clear" w:color="auto" w:fill="auto"/>
            <w:noWrap/>
            <w:vAlign w:val="bottom"/>
            <w:hideMark/>
          </w:tcPr>
          <w:p w14:paraId="78D38E39" w14:textId="77777777" w:rsidR="00AA5A16" w:rsidRPr="00AA5A16" w:rsidRDefault="00AA5A16" w:rsidP="00AA5A16">
            <w:pPr>
              <w:spacing w:after="0" w:line="240" w:lineRule="auto"/>
              <w:rPr>
                <w:rFonts w:ascii="Times New Roman" w:eastAsia="Times New Roman" w:hAnsi="Times New Roman" w:cs="Times New Roman"/>
                <w:sz w:val="20"/>
                <w:szCs w:val="20"/>
                <w:lang w:eastAsia="pt-BR"/>
              </w:rPr>
            </w:pPr>
          </w:p>
        </w:tc>
        <w:tc>
          <w:tcPr>
            <w:tcW w:w="1261" w:type="dxa"/>
            <w:tcBorders>
              <w:top w:val="nil"/>
              <w:left w:val="nil"/>
              <w:bottom w:val="single" w:sz="8" w:space="0" w:color="auto"/>
              <w:right w:val="nil"/>
            </w:tcBorders>
            <w:shd w:val="clear" w:color="auto" w:fill="auto"/>
            <w:noWrap/>
            <w:vAlign w:val="bottom"/>
            <w:hideMark/>
          </w:tcPr>
          <w:p w14:paraId="67040961"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160" w:type="dxa"/>
            <w:tcBorders>
              <w:top w:val="nil"/>
              <w:left w:val="nil"/>
              <w:bottom w:val="nil"/>
              <w:right w:val="nil"/>
            </w:tcBorders>
            <w:shd w:val="clear" w:color="auto" w:fill="auto"/>
            <w:noWrap/>
            <w:vAlign w:val="bottom"/>
            <w:hideMark/>
          </w:tcPr>
          <w:p w14:paraId="20E8C500" w14:textId="77777777" w:rsidR="00AA5A16" w:rsidRPr="00AA5A16" w:rsidRDefault="00AA5A16" w:rsidP="00AA5A16">
            <w:pPr>
              <w:spacing w:after="0" w:line="240" w:lineRule="auto"/>
              <w:jc w:val="right"/>
              <w:rPr>
                <w:rFonts w:ascii="Times New Roman" w:eastAsia="Times New Roman" w:hAnsi="Times New Roman" w:cs="Times New Roman"/>
                <w:sz w:val="20"/>
                <w:szCs w:val="20"/>
                <w:lang w:eastAsia="pt-BR"/>
              </w:rPr>
            </w:pPr>
          </w:p>
        </w:tc>
        <w:tc>
          <w:tcPr>
            <w:tcW w:w="1180" w:type="dxa"/>
            <w:tcBorders>
              <w:top w:val="nil"/>
              <w:left w:val="nil"/>
              <w:bottom w:val="single" w:sz="8" w:space="0" w:color="auto"/>
              <w:right w:val="nil"/>
            </w:tcBorders>
            <w:shd w:val="clear" w:color="auto" w:fill="auto"/>
            <w:noWrap/>
            <w:vAlign w:val="bottom"/>
            <w:hideMark/>
          </w:tcPr>
          <w:p w14:paraId="1CDA6705"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79B80536" w14:textId="77777777" w:rsidTr="0060361D">
        <w:trPr>
          <w:trHeight w:val="227"/>
        </w:trPr>
        <w:tc>
          <w:tcPr>
            <w:tcW w:w="6237" w:type="dxa"/>
            <w:tcBorders>
              <w:top w:val="nil"/>
              <w:left w:val="nil"/>
              <w:bottom w:val="nil"/>
              <w:right w:val="nil"/>
            </w:tcBorders>
            <w:shd w:val="clear" w:color="auto" w:fill="auto"/>
            <w:noWrap/>
            <w:vAlign w:val="bottom"/>
            <w:hideMark/>
          </w:tcPr>
          <w:p w14:paraId="2F951243" w14:textId="77777777" w:rsidR="00AA5A16" w:rsidRPr="00AA5A16" w:rsidRDefault="00AA5A16" w:rsidP="00AA5A16">
            <w:pPr>
              <w:spacing w:after="0" w:line="240" w:lineRule="auto"/>
              <w:jc w:val="both"/>
              <w:rPr>
                <w:rFonts w:ascii="Arial" w:eastAsia="Times New Roman" w:hAnsi="Arial" w:cs="Arial"/>
                <w:sz w:val="20"/>
                <w:szCs w:val="20"/>
                <w:lang w:eastAsia="pt-BR"/>
              </w:rPr>
            </w:pPr>
            <w:r w:rsidRPr="00AA5A16">
              <w:rPr>
                <w:rFonts w:ascii="Arial" w:eastAsia="Times New Roman" w:hAnsi="Arial" w:cs="Arial"/>
                <w:sz w:val="20"/>
                <w:szCs w:val="20"/>
                <w:lang w:eastAsia="pt-BR"/>
              </w:rPr>
              <w:t>Credores p/ Venda Créditos</w:t>
            </w:r>
          </w:p>
        </w:tc>
        <w:tc>
          <w:tcPr>
            <w:tcW w:w="567" w:type="dxa"/>
            <w:tcBorders>
              <w:top w:val="nil"/>
              <w:left w:val="nil"/>
              <w:bottom w:val="nil"/>
              <w:right w:val="nil"/>
            </w:tcBorders>
            <w:shd w:val="clear" w:color="auto" w:fill="auto"/>
            <w:noWrap/>
            <w:vAlign w:val="bottom"/>
            <w:hideMark/>
          </w:tcPr>
          <w:p w14:paraId="04EA4F77" w14:textId="77777777" w:rsidR="00AA5A16" w:rsidRPr="00AA5A16" w:rsidRDefault="00AA5A16" w:rsidP="00AA5A16">
            <w:pPr>
              <w:spacing w:after="0" w:line="240" w:lineRule="auto"/>
              <w:jc w:val="both"/>
              <w:rPr>
                <w:rFonts w:ascii="Arial" w:eastAsia="Times New Roman" w:hAnsi="Arial" w:cs="Arial"/>
                <w:sz w:val="20"/>
                <w:szCs w:val="20"/>
                <w:lang w:eastAsia="pt-BR"/>
              </w:rPr>
            </w:pPr>
          </w:p>
        </w:tc>
        <w:tc>
          <w:tcPr>
            <w:tcW w:w="1261" w:type="dxa"/>
            <w:tcBorders>
              <w:top w:val="nil"/>
              <w:left w:val="nil"/>
              <w:bottom w:val="nil"/>
              <w:right w:val="nil"/>
            </w:tcBorders>
            <w:shd w:val="clear" w:color="auto" w:fill="auto"/>
            <w:noWrap/>
            <w:vAlign w:val="center"/>
            <w:hideMark/>
          </w:tcPr>
          <w:p w14:paraId="2BF73869"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1.282.928 </w:t>
            </w:r>
          </w:p>
        </w:tc>
        <w:tc>
          <w:tcPr>
            <w:tcW w:w="160" w:type="dxa"/>
            <w:tcBorders>
              <w:top w:val="nil"/>
              <w:left w:val="nil"/>
              <w:bottom w:val="nil"/>
              <w:right w:val="nil"/>
            </w:tcBorders>
            <w:shd w:val="clear" w:color="auto" w:fill="auto"/>
            <w:noWrap/>
            <w:vAlign w:val="bottom"/>
            <w:hideMark/>
          </w:tcPr>
          <w:p w14:paraId="463BE61E" w14:textId="77777777" w:rsidR="00AA5A16" w:rsidRPr="00AA5A16" w:rsidRDefault="00AA5A16" w:rsidP="00AA5A16">
            <w:pPr>
              <w:spacing w:after="0" w:line="240" w:lineRule="auto"/>
              <w:jc w:val="right"/>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noWrap/>
            <w:vAlign w:val="center"/>
            <w:hideMark/>
          </w:tcPr>
          <w:p w14:paraId="02F7DBCD"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1.255.574 </w:t>
            </w:r>
          </w:p>
        </w:tc>
      </w:tr>
      <w:tr w:rsidR="00AA5A16" w:rsidRPr="00AA5A16" w14:paraId="5FEEF55D" w14:textId="77777777" w:rsidTr="0060361D">
        <w:trPr>
          <w:trHeight w:val="227"/>
        </w:trPr>
        <w:tc>
          <w:tcPr>
            <w:tcW w:w="6237" w:type="dxa"/>
            <w:tcBorders>
              <w:top w:val="nil"/>
              <w:left w:val="nil"/>
              <w:bottom w:val="nil"/>
              <w:right w:val="nil"/>
            </w:tcBorders>
            <w:shd w:val="clear" w:color="auto" w:fill="auto"/>
            <w:noWrap/>
            <w:vAlign w:val="bottom"/>
            <w:hideMark/>
          </w:tcPr>
          <w:p w14:paraId="23ACDC3C" w14:textId="77777777" w:rsidR="00AA5A16" w:rsidRPr="00AA5A16" w:rsidRDefault="00AA5A16" w:rsidP="00AA5A16">
            <w:pPr>
              <w:spacing w:after="0" w:line="240" w:lineRule="auto"/>
              <w:jc w:val="both"/>
              <w:rPr>
                <w:rFonts w:ascii="Arial" w:eastAsia="Times New Roman" w:hAnsi="Arial" w:cs="Arial"/>
                <w:sz w:val="20"/>
                <w:szCs w:val="20"/>
                <w:lang w:eastAsia="pt-BR"/>
              </w:rPr>
            </w:pPr>
            <w:r w:rsidRPr="00AA5A16">
              <w:rPr>
                <w:rFonts w:ascii="Arial" w:eastAsia="Times New Roman" w:hAnsi="Arial" w:cs="Arial"/>
                <w:sz w:val="20"/>
                <w:szCs w:val="20"/>
                <w:lang w:eastAsia="pt-BR"/>
              </w:rPr>
              <w:t>Adiantamento ATP/ATM</w:t>
            </w:r>
          </w:p>
        </w:tc>
        <w:tc>
          <w:tcPr>
            <w:tcW w:w="567" w:type="dxa"/>
            <w:tcBorders>
              <w:top w:val="nil"/>
              <w:left w:val="nil"/>
              <w:bottom w:val="nil"/>
              <w:right w:val="nil"/>
            </w:tcBorders>
            <w:shd w:val="clear" w:color="auto" w:fill="auto"/>
            <w:noWrap/>
            <w:vAlign w:val="center"/>
            <w:hideMark/>
          </w:tcPr>
          <w:p w14:paraId="3989BEB1" w14:textId="77777777" w:rsidR="00AA5A16" w:rsidRPr="00AA5A16" w:rsidRDefault="00AA5A16" w:rsidP="00AA5A16">
            <w:pPr>
              <w:spacing w:after="0" w:line="240" w:lineRule="auto"/>
              <w:jc w:val="both"/>
              <w:rPr>
                <w:rFonts w:ascii="Arial" w:eastAsia="Times New Roman" w:hAnsi="Arial" w:cs="Arial"/>
                <w:sz w:val="20"/>
                <w:szCs w:val="20"/>
                <w:lang w:eastAsia="pt-BR"/>
              </w:rPr>
            </w:pPr>
          </w:p>
        </w:tc>
        <w:tc>
          <w:tcPr>
            <w:tcW w:w="1261" w:type="dxa"/>
            <w:tcBorders>
              <w:top w:val="nil"/>
              <w:left w:val="nil"/>
              <w:bottom w:val="nil"/>
              <w:right w:val="nil"/>
            </w:tcBorders>
            <w:shd w:val="clear" w:color="auto" w:fill="auto"/>
            <w:noWrap/>
            <w:vAlign w:val="bottom"/>
            <w:hideMark/>
          </w:tcPr>
          <w:p w14:paraId="74655E6B"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110.299 </w:t>
            </w:r>
          </w:p>
        </w:tc>
        <w:tc>
          <w:tcPr>
            <w:tcW w:w="160" w:type="dxa"/>
            <w:tcBorders>
              <w:top w:val="nil"/>
              <w:left w:val="nil"/>
              <w:bottom w:val="nil"/>
              <w:right w:val="nil"/>
            </w:tcBorders>
            <w:shd w:val="clear" w:color="auto" w:fill="auto"/>
            <w:noWrap/>
            <w:vAlign w:val="bottom"/>
            <w:hideMark/>
          </w:tcPr>
          <w:p w14:paraId="6FE43211" w14:textId="77777777" w:rsidR="00AA5A16" w:rsidRPr="00AA5A16" w:rsidRDefault="00AA5A16" w:rsidP="00AA5A16">
            <w:pPr>
              <w:spacing w:after="0" w:line="240" w:lineRule="auto"/>
              <w:jc w:val="right"/>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noWrap/>
            <w:vAlign w:val="bottom"/>
            <w:hideMark/>
          </w:tcPr>
          <w:p w14:paraId="2061B87A"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1.480.924 </w:t>
            </w:r>
          </w:p>
        </w:tc>
      </w:tr>
      <w:tr w:rsidR="00AA5A16" w:rsidRPr="00AA5A16" w14:paraId="051A7676" w14:textId="77777777" w:rsidTr="0060361D">
        <w:trPr>
          <w:trHeight w:val="227"/>
        </w:trPr>
        <w:tc>
          <w:tcPr>
            <w:tcW w:w="6237" w:type="dxa"/>
            <w:tcBorders>
              <w:top w:val="nil"/>
              <w:left w:val="nil"/>
              <w:bottom w:val="nil"/>
              <w:right w:val="nil"/>
            </w:tcBorders>
            <w:shd w:val="clear" w:color="auto" w:fill="auto"/>
            <w:noWrap/>
            <w:vAlign w:val="bottom"/>
            <w:hideMark/>
          </w:tcPr>
          <w:p w14:paraId="6D47D0D7" w14:textId="77777777" w:rsidR="00AA5A16" w:rsidRPr="00AA5A16" w:rsidRDefault="00AA5A16" w:rsidP="00AA5A16">
            <w:pPr>
              <w:spacing w:after="0" w:line="240" w:lineRule="auto"/>
              <w:jc w:val="both"/>
              <w:rPr>
                <w:rFonts w:ascii="Arial" w:eastAsia="Times New Roman" w:hAnsi="Arial" w:cs="Arial"/>
                <w:sz w:val="20"/>
                <w:szCs w:val="20"/>
                <w:lang w:eastAsia="pt-BR"/>
              </w:rPr>
            </w:pPr>
            <w:r w:rsidRPr="00AA5A16">
              <w:rPr>
                <w:rFonts w:ascii="Arial" w:eastAsia="Times New Roman" w:hAnsi="Arial" w:cs="Arial"/>
                <w:sz w:val="20"/>
                <w:szCs w:val="20"/>
                <w:lang w:eastAsia="pt-BR"/>
              </w:rPr>
              <w:t>Adiantamento Clientes Comerciais</w:t>
            </w:r>
          </w:p>
        </w:tc>
        <w:tc>
          <w:tcPr>
            <w:tcW w:w="567" w:type="dxa"/>
            <w:tcBorders>
              <w:top w:val="nil"/>
              <w:left w:val="nil"/>
              <w:bottom w:val="nil"/>
              <w:right w:val="nil"/>
            </w:tcBorders>
            <w:shd w:val="clear" w:color="auto" w:fill="auto"/>
            <w:noWrap/>
            <w:vAlign w:val="center"/>
            <w:hideMark/>
          </w:tcPr>
          <w:p w14:paraId="7723C30F" w14:textId="77777777" w:rsidR="00AA5A16" w:rsidRPr="00AA5A16" w:rsidRDefault="00AA5A16" w:rsidP="00AA5A16">
            <w:pPr>
              <w:spacing w:after="0" w:line="240" w:lineRule="auto"/>
              <w:jc w:val="both"/>
              <w:rPr>
                <w:rFonts w:ascii="Arial" w:eastAsia="Times New Roman" w:hAnsi="Arial" w:cs="Arial"/>
                <w:sz w:val="20"/>
                <w:szCs w:val="20"/>
                <w:lang w:eastAsia="pt-BR"/>
              </w:rPr>
            </w:pPr>
          </w:p>
        </w:tc>
        <w:tc>
          <w:tcPr>
            <w:tcW w:w="1261" w:type="dxa"/>
            <w:tcBorders>
              <w:top w:val="nil"/>
              <w:left w:val="nil"/>
              <w:bottom w:val="single" w:sz="8" w:space="0" w:color="auto"/>
              <w:right w:val="nil"/>
            </w:tcBorders>
            <w:shd w:val="clear" w:color="auto" w:fill="auto"/>
            <w:noWrap/>
            <w:vAlign w:val="bottom"/>
            <w:hideMark/>
          </w:tcPr>
          <w:p w14:paraId="31FF1980"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2.433 </w:t>
            </w:r>
          </w:p>
        </w:tc>
        <w:tc>
          <w:tcPr>
            <w:tcW w:w="160" w:type="dxa"/>
            <w:tcBorders>
              <w:top w:val="nil"/>
              <w:left w:val="nil"/>
              <w:bottom w:val="nil"/>
              <w:right w:val="nil"/>
            </w:tcBorders>
            <w:shd w:val="clear" w:color="auto" w:fill="auto"/>
            <w:noWrap/>
            <w:vAlign w:val="bottom"/>
            <w:hideMark/>
          </w:tcPr>
          <w:p w14:paraId="22821181" w14:textId="77777777" w:rsidR="00AA5A16" w:rsidRPr="00AA5A16" w:rsidRDefault="00AA5A16" w:rsidP="00AA5A16">
            <w:pPr>
              <w:spacing w:after="0" w:line="240" w:lineRule="auto"/>
              <w:jc w:val="right"/>
              <w:rPr>
                <w:rFonts w:ascii="Times New Roman" w:eastAsia="Times New Roman" w:hAnsi="Times New Roman" w:cs="Times New Roman"/>
                <w:sz w:val="20"/>
                <w:szCs w:val="20"/>
                <w:lang w:eastAsia="pt-BR"/>
              </w:rPr>
            </w:pPr>
          </w:p>
        </w:tc>
        <w:tc>
          <w:tcPr>
            <w:tcW w:w="1180" w:type="dxa"/>
            <w:tcBorders>
              <w:top w:val="nil"/>
              <w:left w:val="nil"/>
              <w:bottom w:val="single" w:sz="8" w:space="0" w:color="auto"/>
              <w:right w:val="nil"/>
            </w:tcBorders>
            <w:shd w:val="clear" w:color="auto" w:fill="auto"/>
            <w:noWrap/>
            <w:vAlign w:val="bottom"/>
            <w:hideMark/>
          </w:tcPr>
          <w:p w14:paraId="72E638B5"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2.433 </w:t>
            </w:r>
          </w:p>
        </w:tc>
      </w:tr>
      <w:tr w:rsidR="00AA5A16" w:rsidRPr="00AA5A16" w14:paraId="65F00EFD" w14:textId="77777777" w:rsidTr="0060361D">
        <w:trPr>
          <w:trHeight w:val="227"/>
        </w:trPr>
        <w:tc>
          <w:tcPr>
            <w:tcW w:w="6237" w:type="dxa"/>
            <w:tcBorders>
              <w:top w:val="nil"/>
              <w:left w:val="nil"/>
              <w:bottom w:val="nil"/>
              <w:right w:val="nil"/>
            </w:tcBorders>
            <w:shd w:val="clear" w:color="auto" w:fill="auto"/>
            <w:noWrap/>
            <w:vAlign w:val="bottom"/>
            <w:hideMark/>
          </w:tcPr>
          <w:p w14:paraId="633F4656"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567" w:type="dxa"/>
            <w:tcBorders>
              <w:top w:val="nil"/>
              <w:left w:val="nil"/>
              <w:bottom w:val="nil"/>
              <w:right w:val="nil"/>
            </w:tcBorders>
            <w:shd w:val="clear" w:color="auto" w:fill="auto"/>
            <w:noWrap/>
            <w:vAlign w:val="center"/>
            <w:hideMark/>
          </w:tcPr>
          <w:p w14:paraId="0D7A374C" w14:textId="77777777" w:rsidR="00AA5A16" w:rsidRPr="00AA5A16" w:rsidRDefault="00AA5A16" w:rsidP="00AA5A16">
            <w:pPr>
              <w:spacing w:after="0" w:line="240" w:lineRule="auto"/>
              <w:jc w:val="both"/>
              <w:rPr>
                <w:rFonts w:ascii="Times New Roman" w:eastAsia="Times New Roman" w:hAnsi="Times New Roman" w:cs="Times New Roman"/>
                <w:sz w:val="20"/>
                <w:szCs w:val="20"/>
                <w:lang w:eastAsia="pt-BR"/>
              </w:rPr>
            </w:pPr>
          </w:p>
        </w:tc>
        <w:tc>
          <w:tcPr>
            <w:tcW w:w="1261" w:type="dxa"/>
            <w:tcBorders>
              <w:top w:val="single" w:sz="8" w:space="0" w:color="auto"/>
              <w:left w:val="nil"/>
              <w:bottom w:val="single" w:sz="4" w:space="0" w:color="auto"/>
              <w:right w:val="nil"/>
            </w:tcBorders>
            <w:shd w:val="clear" w:color="auto" w:fill="auto"/>
            <w:noWrap/>
            <w:vAlign w:val="bottom"/>
            <w:hideMark/>
          </w:tcPr>
          <w:p w14:paraId="24A82139"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1.395.660</w:t>
            </w:r>
          </w:p>
        </w:tc>
        <w:tc>
          <w:tcPr>
            <w:tcW w:w="160" w:type="dxa"/>
            <w:tcBorders>
              <w:top w:val="nil"/>
              <w:left w:val="nil"/>
              <w:bottom w:val="nil"/>
              <w:right w:val="nil"/>
            </w:tcBorders>
            <w:shd w:val="clear" w:color="auto" w:fill="auto"/>
            <w:noWrap/>
            <w:vAlign w:val="bottom"/>
            <w:hideMark/>
          </w:tcPr>
          <w:p w14:paraId="610F4D8A" w14:textId="77777777" w:rsidR="00AA5A16" w:rsidRPr="00AA5A16" w:rsidRDefault="00AA5A16" w:rsidP="00AA5A16">
            <w:pPr>
              <w:spacing w:after="0" w:line="240" w:lineRule="auto"/>
              <w:jc w:val="right"/>
              <w:rPr>
                <w:rFonts w:ascii="Times New Roman" w:eastAsia="Times New Roman" w:hAnsi="Times New Roman" w:cs="Times New Roman"/>
                <w:sz w:val="20"/>
                <w:szCs w:val="20"/>
                <w:lang w:eastAsia="pt-BR"/>
              </w:rPr>
            </w:pPr>
          </w:p>
        </w:tc>
        <w:tc>
          <w:tcPr>
            <w:tcW w:w="1180" w:type="dxa"/>
            <w:tcBorders>
              <w:top w:val="single" w:sz="8" w:space="0" w:color="auto"/>
              <w:left w:val="nil"/>
              <w:bottom w:val="single" w:sz="4" w:space="0" w:color="auto"/>
              <w:right w:val="nil"/>
            </w:tcBorders>
            <w:shd w:val="clear" w:color="auto" w:fill="auto"/>
            <w:noWrap/>
            <w:vAlign w:val="bottom"/>
            <w:hideMark/>
          </w:tcPr>
          <w:p w14:paraId="231E8C10"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2.738.931</w:t>
            </w:r>
          </w:p>
        </w:tc>
      </w:tr>
    </w:tbl>
    <w:p w14:paraId="457BDD32" w14:textId="77777777" w:rsidR="00AA5A16" w:rsidRPr="00AA5A16" w:rsidRDefault="00AA5A16" w:rsidP="00AA5A16">
      <w:pPr>
        <w:suppressAutoHyphens/>
        <w:spacing w:after="0" w:line="240" w:lineRule="auto"/>
        <w:ind w:right="49"/>
        <w:jc w:val="both"/>
        <w:rPr>
          <w:rFonts w:ascii="Arial" w:eastAsia="Times New Roman" w:hAnsi="Arial" w:cs="Times New Roman"/>
          <w:b/>
        </w:rPr>
      </w:pPr>
    </w:p>
    <w:p w14:paraId="5ABC4B98" w14:textId="7113002C"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rPr>
        <w:t xml:space="preserve">O Adiantamento ATP Cartão SIM e TRI refere-se a valores recebidos quinzenalmente da Associação de Transporte de Passageiros de Porto Alegre (ATP), para fazer frente ao pagamento das utilizações dos cartões SIM e TRI.  </w:t>
      </w:r>
    </w:p>
    <w:p w14:paraId="621C5C9E"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751A00DF" w14:textId="77777777" w:rsidR="00AA5A16" w:rsidRPr="00AA5A16" w:rsidRDefault="00AA5A16" w:rsidP="00AA5A16">
      <w:pPr>
        <w:numPr>
          <w:ilvl w:val="0"/>
          <w:numId w:val="6"/>
        </w:numPr>
        <w:tabs>
          <w:tab w:val="left" w:pos="426"/>
        </w:tabs>
        <w:suppressAutoHyphens/>
        <w:spacing w:after="0" w:line="240" w:lineRule="auto"/>
        <w:ind w:right="49"/>
        <w:rPr>
          <w:rFonts w:ascii="Arial" w:eastAsia="Times New Roman" w:hAnsi="Arial" w:cs="Times New Roman"/>
          <w:b/>
        </w:rPr>
      </w:pPr>
      <w:r w:rsidRPr="00AA5A16">
        <w:rPr>
          <w:rFonts w:ascii="Arial" w:eastAsia="Times New Roman" w:hAnsi="Arial" w:cs="Times New Roman"/>
          <w:b/>
        </w:rPr>
        <w:t>CREDORES POR CONVÊNIO</w:t>
      </w:r>
      <w:r w:rsidRPr="00AA5A16">
        <w:rPr>
          <w:rFonts w:ascii="Times New Roman" w:eastAsia="Times New Roman" w:hAnsi="Times New Roman" w:cs="Times New Roman"/>
          <w:b/>
          <w:sz w:val="20"/>
          <w:szCs w:val="20"/>
        </w:rPr>
        <w:fldChar w:fldCharType="begin"/>
      </w:r>
      <w:r w:rsidRPr="00AA5A16">
        <w:rPr>
          <w:rFonts w:ascii="Times New Roman" w:eastAsia="Times New Roman" w:hAnsi="Times New Roman" w:cs="Times New Roman"/>
          <w:b/>
          <w:sz w:val="20"/>
          <w:szCs w:val="20"/>
        </w:rPr>
        <w:instrText xml:space="preserve"> LINK Excel.Sheet.8 "\\\\trensurb.com.br\\dfs\\Setores\\SECOP\\CONTABILIDADE\\Balanço_Anual\\BALANÇO2017\\DEMONSTRAÇÕES-FINANCEIRAS-2017-FINAL.xls" "Notas Explicativas !L170C3:L174C7" \a \f 4 \h  \* MERGEFORMAT </w:instrText>
      </w:r>
      <w:r w:rsidRPr="00AA5A16">
        <w:rPr>
          <w:rFonts w:ascii="Times New Roman" w:eastAsia="Times New Roman" w:hAnsi="Times New Roman" w:cs="Times New Roman"/>
          <w:b/>
          <w:sz w:val="20"/>
          <w:szCs w:val="20"/>
        </w:rPr>
        <w:fldChar w:fldCharType="separate"/>
      </w:r>
    </w:p>
    <w:p w14:paraId="01A0654C" w14:textId="77777777" w:rsidR="00AA5A16" w:rsidRPr="00AA5A16" w:rsidRDefault="00AA5A16" w:rsidP="00AA5A16">
      <w:pPr>
        <w:suppressAutoHyphens/>
        <w:spacing w:after="0" w:line="240" w:lineRule="auto"/>
        <w:ind w:right="49"/>
        <w:jc w:val="both"/>
        <w:rPr>
          <w:rFonts w:ascii="Arial" w:eastAsia="Times New Roman" w:hAnsi="Arial" w:cs="Times New Roman"/>
        </w:rPr>
      </w:pPr>
      <w:r w:rsidRPr="00AA5A16">
        <w:rPr>
          <w:rFonts w:ascii="Arial" w:eastAsia="Times New Roman" w:hAnsi="Arial" w:cs="Times New Roman"/>
          <w:b/>
        </w:rPr>
        <w:fldChar w:fldCharType="end"/>
      </w:r>
    </w:p>
    <w:tbl>
      <w:tblPr>
        <w:tblW w:w="9360" w:type="dxa"/>
        <w:tblInd w:w="70" w:type="dxa"/>
        <w:tblCellMar>
          <w:left w:w="70" w:type="dxa"/>
          <w:right w:w="70" w:type="dxa"/>
        </w:tblCellMar>
        <w:tblLook w:val="04A0" w:firstRow="1" w:lastRow="0" w:firstColumn="1" w:lastColumn="0" w:noHBand="0" w:noVBand="1"/>
      </w:tblPr>
      <w:tblGrid>
        <w:gridCol w:w="5846"/>
        <w:gridCol w:w="958"/>
        <w:gridCol w:w="1261"/>
        <w:gridCol w:w="160"/>
        <w:gridCol w:w="1135"/>
      </w:tblGrid>
      <w:tr w:rsidR="00AA5A16" w:rsidRPr="00AA5A16" w14:paraId="3396FF1B" w14:textId="77777777" w:rsidTr="0060361D">
        <w:trPr>
          <w:trHeight w:val="242"/>
        </w:trPr>
        <w:tc>
          <w:tcPr>
            <w:tcW w:w="5846" w:type="dxa"/>
            <w:tcBorders>
              <w:top w:val="nil"/>
              <w:left w:val="nil"/>
              <w:bottom w:val="nil"/>
              <w:right w:val="nil"/>
            </w:tcBorders>
            <w:shd w:val="clear" w:color="auto" w:fill="auto"/>
            <w:noWrap/>
            <w:vAlign w:val="bottom"/>
            <w:hideMark/>
          </w:tcPr>
          <w:p w14:paraId="015AD8E0" w14:textId="77777777" w:rsidR="00AA5A16" w:rsidRPr="00AA5A16" w:rsidRDefault="00AA5A16" w:rsidP="00AA5A16">
            <w:pPr>
              <w:spacing w:after="0" w:line="240" w:lineRule="auto"/>
              <w:jc w:val="right"/>
              <w:rPr>
                <w:rFonts w:ascii="Times New Roman" w:eastAsia="Times New Roman" w:hAnsi="Times New Roman" w:cs="Times New Roman"/>
                <w:sz w:val="24"/>
                <w:szCs w:val="24"/>
                <w:lang w:eastAsia="pt-BR"/>
              </w:rPr>
            </w:pPr>
          </w:p>
        </w:tc>
        <w:tc>
          <w:tcPr>
            <w:tcW w:w="958" w:type="dxa"/>
            <w:tcBorders>
              <w:top w:val="nil"/>
              <w:left w:val="nil"/>
              <w:bottom w:val="nil"/>
              <w:right w:val="nil"/>
            </w:tcBorders>
            <w:shd w:val="clear" w:color="auto" w:fill="auto"/>
            <w:noWrap/>
            <w:vAlign w:val="bottom"/>
            <w:hideMark/>
          </w:tcPr>
          <w:p w14:paraId="153EA8B3" w14:textId="77777777" w:rsidR="00AA5A16" w:rsidRPr="00AA5A16" w:rsidRDefault="00AA5A16" w:rsidP="00AA5A16">
            <w:pPr>
              <w:spacing w:after="0" w:line="240" w:lineRule="auto"/>
              <w:jc w:val="right"/>
              <w:rPr>
                <w:rFonts w:ascii="Times New Roman" w:eastAsia="Times New Roman" w:hAnsi="Times New Roman" w:cs="Times New Roman"/>
                <w:sz w:val="20"/>
                <w:szCs w:val="20"/>
                <w:lang w:eastAsia="pt-BR"/>
              </w:rPr>
            </w:pPr>
          </w:p>
        </w:tc>
        <w:tc>
          <w:tcPr>
            <w:tcW w:w="1261" w:type="dxa"/>
            <w:tcBorders>
              <w:top w:val="nil"/>
              <w:left w:val="nil"/>
              <w:bottom w:val="single" w:sz="8" w:space="0" w:color="auto"/>
              <w:right w:val="nil"/>
            </w:tcBorders>
            <w:shd w:val="clear" w:color="auto" w:fill="auto"/>
            <w:noWrap/>
            <w:vAlign w:val="bottom"/>
            <w:hideMark/>
          </w:tcPr>
          <w:p w14:paraId="1FDA9728"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160" w:type="dxa"/>
            <w:tcBorders>
              <w:top w:val="nil"/>
              <w:left w:val="nil"/>
              <w:bottom w:val="nil"/>
              <w:right w:val="nil"/>
            </w:tcBorders>
            <w:shd w:val="clear" w:color="auto" w:fill="auto"/>
            <w:noWrap/>
            <w:vAlign w:val="bottom"/>
            <w:hideMark/>
          </w:tcPr>
          <w:p w14:paraId="1FE5A699"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p>
        </w:tc>
        <w:tc>
          <w:tcPr>
            <w:tcW w:w="1135" w:type="dxa"/>
            <w:tcBorders>
              <w:top w:val="nil"/>
              <w:left w:val="nil"/>
              <w:bottom w:val="single" w:sz="8" w:space="0" w:color="auto"/>
              <w:right w:val="nil"/>
            </w:tcBorders>
            <w:shd w:val="clear" w:color="auto" w:fill="auto"/>
            <w:noWrap/>
            <w:vAlign w:val="bottom"/>
            <w:hideMark/>
          </w:tcPr>
          <w:p w14:paraId="4834FB3C"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1433D019" w14:textId="77777777" w:rsidTr="0060361D">
        <w:trPr>
          <w:trHeight w:val="242"/>
        </w:trPr>
        <w:tc>
          <w:tcPr>
            <w:tcW w:w="5846" w:type="dxa"/>
            <w:tcBorders>
              <w:top w:val="nil"/>
              <w:left w:val="nil"/>
              <w:bottom w:val="nil"/>
              <w:right w:val="nil"/>
            </w:tcBorders>
            <w:shd w:val="clear" w:color="auto" w:fill="auto"/>
            <w:noWrap/>
            <w:vAlign w:val="bottom"/>
            <w:hideMark/>
          </w:tcPr>
          <w:p w14:paraId="42C589EC"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Convênios SESI/SENAI</w:t>
            </w:r>
          </w:p>
        </w:tc>
        <w:tc>
          <w:tcPr>
            <w:tcW w:w="958" w:type="dxa"/>
            <w:tcBorders>
              <w:top w:val="nil"/>
              <w:left w:val="nil"/>
              <w:bottom w:val="nil"/>
              <w:right w:val="nil"/>
            </w:tcBorders>
            <w:shd w:val="clear" w:color="auto" w:fill="auto"/>
            <w:noWrap/>
            <w:vAlign w:val="bottom"/>
            <w:hideMark/>
          </w:tcPr>
          <w:p w14:paraId="2F48F7C8"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261" w:type="dxa"/>
            <w:tcBorders>
              <w:top w:val="nil"/>
              <w:left w:val="nil"/>
              <w:bottom w:val="nil"/>
              <w:right w:val="nil"/>
            </w:tcBorders>
            <w:shd w:val="clear" w:color="auto" w:fill="auto"/>
            <w:noWrap/>
            <w:vAlign w:val="bottom"/>
            <w:hideMark/>
          </w:tcPr>
          <w:p w14:paraId="1D566D5A"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65.275</w:t>
            </w:r>
          </w:p>
        </w:tc>
        <w:tc>
          <w:tcPr>
            <w:tcW w:w="160" w:type="dxa"/>
            <w:tcBorders>
              <w:top w:val="nil"/>
              <w:left w:val="nil"/>
              <w:bottom w:val="nil"/>
              <w:right w:val="nil"/>
            </w:tcBorders>
            <w:shd w:val="clear" w:color="auto" w:fill="auto"/>
            <w:noWrap/>
            <w:vAlign w:val="bottom"/>
            <w:hideMark/>
          </w:tcPr>
          <w:p w14:paraId="17ADEA4B"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1135" w:type="dxa"/>
            <w:tcBorders>
              <w:top w:val="nil"/>
              <w:left w:val="nil"/>
              <w:bottom w:val="nil"/>
              <w:right w:val="nil"/>
            </w:tcBorders>
            <w:shd w:val="clear" w:color="auto" w:fill="auto"/>
            <w:noWrap/>
            <w:vAlign w:val="bottom"/>
            <w:hideMark/>
          </w:tcPr>
          <w:p w14:paraId="0601F57F"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110.004</w:t>
            </w:r>
          </w:p>
        </w:tc>
      </w:tr>
      <w:tr w:rsidR="00AA5A16" w:rsidRPr="00AA5A16" w14:paraId="48C42BBC" w14:textId="77777777" w:rsidTr="0060361D">
        <w:trPr>
          <w:trHeight w:val="242"/>
        </w:trPr>
        <w:tc>
          <w:tcPr>
            <w:tcW w:w="5846" w:type="dxa"/>
            <w:tcBorders>
              <w:top w:val="nil"/>
              <w:left w:val="nil"/>
              <w:bottom w:val="nil"/>
              <w:right w:val="nil"/>
            </w:tcBorders>
            <w:shd w:val="clear" w:color="auto" w:fill="auto"/>
            <w:noWrap/>
            <w:vAlign w:val="bottom"/>
            <w:hideMark/>
          </w:tcPr>
          <w:p w14:paraId="22C30316"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Assistência Saúde</w:t>
            </w:r>
          </w:p>
        </w:tc>
        <w:tc>
          <w:tcPr>
            <w:tcW w:w="958" w:type="dxa"/>
            <w:tcBorders>
              <w:top w:val="nil"/>
              <w:left w:val="nil"/>
              <w:bottom w:val="nil"/>
              <w:right w:val="nil"/>
            </w:tcBorders>
            <w:shd w:val="clear" w:color="auto" w:fill="auto"/>
            <w:noWrap/>
            <w:vAlign w:val="bottom"/>
            <w:hideMark/>
          </w:tcPr>
          <w:p w14:paraId="2E5A18B8"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261" w:type="dxa"/>
            <w:tcBorders>
              <w:top w:val="nil"/>
              <w:left w:val="nil"/>
              <w:bottom w:val="nil"/>
              <w:right w:val="nil"/>
            </w:tcBorders>
            <w:shd w:val="clear" w:color="auto" w:fill="auto"/>
            <w:noWrap/>
            <w:vAlign w:val="bottom"/>
            <w:hideMark/>
          </w:tcPr>
          <w:p w14:paraId="51730763"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657.179</w:t>
            </w:r>
          </w:p>
        </w:tc>
        <w:tc>
          <w:tcPr>
            <w:tcW w:w="160" w:type="dxa"/>
            <w:tcBorders>
              <w:top w:val="nil"/>
              <w:left w:val="nil"/>
              <w:bottom w:val="nil"/>
              <w:right w:val="nil"/>
            </w:tcBorders>
            <w:shd w:val="clear" w:color="auto" w:fill="auto"/>
            <w:noWrap/>
            <w:vAlign w:val="bottom"/>
            <w:hideMark/>
          </w:tcPr>
          <w:p w14:paraId="44EF31D0"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1135" w:type="dxa"/>
            <w:tcBorders>
              <w:top w:val="nil"/>
              <w:left w:val="nil"/>
              <w:bottom w:val="nil"/>
              <w:right w:val="nil"/>
            </w:tcBorders>
            <w:shd w:val="clear" w:color="auto" w:fill="auto"/>
            <w:noWrap/>
            <w:vAlign w:val="bottom"/>
            <w:hideMark/>
          </w:tcPr>
          <w:p w14:paraId="2756D207"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651.891</w:t>
            </w:r>
          </w:p>
        </w:tc>
      </w:tr>
      <w:tr w:rsidR="00AA5A16" w:rsidRPr="00AA5A16" w14:paraId="1A2ED83E" w14:textId="77777777" w:rsidTr="0060361D">
        <w:trPr>
          <w:trHeight w:val="242"/>
        </w:trPr>
        <w:tc>
          <w:tcPr>
            <w:tcW w:w="5846" w:type="dxa"/>
            <w:tcBorders>
              <w:top w:val="nil"/>
              <w:left w:val="nil"/>
              <w:bottom w:val="nil"/>
              <w:right w:val="nil"/>
            </w:tcBorders>
            <w:shd w:val="clear" w:color="auto" w:fill="auto"/>
            <w:noWrap/>
            <w:vAlign w:val="bottom"/>
            <w:hideMark/>
          </w:tcPr>
          <w:p w14:paraId="28CEB94B"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Credores Diversos</w:t>
            </w:r>
          </w:p>
        </w:tc>
        <w:tc>
          <w:tcPr>
            <w:tcW w:w="958" w:type="dxa"/>
            <w:tcBorders>
              <w:top w:val="nil"/>
              <w:left w:val="nil"/>
              <w:bottom w:val="nil"/>
              <w:right w:val="nil"/>
            </w:tcBorders>
            <w:shd w:val="clear" w:color="auto" w:fill="auto"/>
            <w:noWrap/>
            <w:vAlign w:val="bottom"/>
            <w:hideMark/>
          </w:tcPr>
          <w:p w14:paraId="1DA73E9A"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261" w:type="dxa"/>
            <w:tcBorders>
              <w:top w:val="nil"/>
              <w:left w:val="nil"/>
              <w:bottom w:val="single" w:sz="8" w:space="0" w:color="auto"/>
              <w:right w:val="nil"/>
            </w:tcBorders>
            <w:shd w:val="clear" w:color="auto" w:fill="auto"/>
            <w:noWrap/>
            <w:vAlign w:val="bottom"/>
            <w:hideMark/>
          </w:tcPr>
          <w:p w14:paraId="341950F2"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2.208</w:t>
            </w:r>
          </w:p>
        </w:tc>
        <w:tc>
          <w:tcPr>
            <w:tcW w:w="160" w:type="dxa"/>
            <w:tcBorders>
              <w:top w:val="nil"/>
              <w:left w:val="nil"/>
              <w:bottom w:val="nil"/>
              <w:right w:val="nil"/>
            </w:tcBorders>
            <w:shd w:val="clear" w:color="auto" w:fill="auto"/>
            <w:noWrap/>
            <w:vAlign w:val="bottom"/>
            <w:hideMark/>
          </w:tcPr>
          <w:p w14:paraId="4A4313D4"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1135" w:type="dxa"/>
            <w:tcBorders>
              <w:top w:val="nil"/>
              <w:left w:val="nil"/>
              <w:bottom w:val="single" w:sz="8" w:space="0" w:color="auto"/>
              <w:right w:val="nil"/>
            </w:tcBorders>
            <w:shd w:val="clear" w:color="auto" w:fill="auto"/>
            <w:noWrap/>
            <w:vAlign w:val="bottom"/>
            <w:hideMark/>
          </w:tcPr>
          <w:p w14:paraId="0A5C8389"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287.066</w:t>
            </w:r>
          </w:p>
        </w:tc>
      </w:tr>
      <w:tr w:rsidR="00AA5A16" w:rsidRPr="00AA5A16" w14:paraId="2A6FCCC2" w14:textId="77777777" w:rsidTr="0060361D">
        <w:trPr>
          <w:trHeight w:val="242"/>
        </w:trPr>
        <w:tc>
          <w:tcPr>
            <w:tcW w:w="5846" w:type="dxa"/>
            <w:tcBorders>
              <w:top w:val="nil"/>
              <w:left w:val="nil"/>
              <w:bottom w:val="nil"/>
              <w:right w:val="nil"/>
            </w:tcBorders>
            <w:shd w:val="clear" w:color="auto" w:fill="auto"/>
            <w:noWrap/>
            <w:vAlign w:val="bottom"/>
            <w:hideMark/>
          </w:tcPr>
          <w:p w14:paraId="122A8237"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958" w:type="dxa"/>
            <w:tcBorders>
              <w:top w:val="nil"/>
              <w:left w:val="nil"/>
              <w:bottom w:val="nil"/>
              <w:right w:val="nil"/>
            </w:tcBorders>
            <w:shd w:val="clear" w:color="auto" w:fill="auto"/>
            <w:noWrap/>
            <w:vAlign w:val="bottom"/>
            <w:hideMark/>
          </w:tcPr>
          <w:p w14:paraId="03D23A99" w14:textId="77777777" w:rsidR="00AA5A16" w:rsidRPr="00AA5A16" w:rsidRDefault="00AA5A16" w:rsidP="00AA5A16">
            <w:pPr>
              <w:spacing w:after="0" w:line="240" w:lineRule="auto"/>
              <w:rPr>
                <w:rFonts w:ascii="Times New Roman" w:eastAsia="Times New Roman" w:hAnsi="Times New Roman" w:cs="Times New Roman"/>
                <w:sz w:val="20"/>
                <w:szCs w:val="20"/>
                <w:lang w:eastAsia="pt-BR"/>
              </w:rPr>
            </w:pPr>
          </w:p>
        </w:tc>
        <w:tc>
          <w:tcPr>
            <w:tcW w:w="1261" w:type="dxa"/>
            <w:tcBorders>
              <w:top w:val="nil"/>
              <w:left w:val="nil"/>
              <w:bottom w:val="single" w:sz="8" w:space="0" w:color="auto"/>
              <w:right w:val="nil"/>
            </w:tcBorders>
            <w:shd w:val="clear" w:color="auto" w:fill="auto"/>
            <w:noWrap/>
            <w:vAlign w:val="bottom"/>
            <w:hideMark/>
          </w:tcPr>
          <w:p w14:paraId="331E9F0E"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724.662</w:t>
            </w:r>
          </w:p>
        </w:tc>
        <w:tc>
          <w:tcPr>
            <w:tcW w:w="160" w:type="dxa"/>
            <w:tcBorders>
              <w:top w:val="nil"/>
              <w:left w:val="nil"/>
              <w:bottom w:val="nil"/>
              <w:right w:val="nil"/>
            </w:tcBorders>
            <w:shd w:val="clear" w:color="auto" w:fill="auto"/>
            <w:noWrap/>
            <w:vAlign w:val="bottom"/>
            <w:hideMark/>
          </w:tcPr>
          <w:p w14:paraId="38C89AA7"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p>
        </w:tc>
        <w:tc>
          <w:tcPr>
            <w:tcW w:w="1135" w:type="dxa"/>
            <w:tcBorders>
              <w:top w:val="nil"/>
              <w:left w:val="nil"/>
              <w:bottom w:val="single" w:sz="8" w:space="0" w:color="auto"/>
              <w:right w:val="nil"/>
            </w:tcBorders>
            <w:shd w:val="clear" w:color="auto" w:fill="auto"/>
            <w:noWrap/>
            <w:vAlign w:val="bottom"/>
            <w:hideMark/>
          </w:tcPr>
          <w:p w14:paraId="02E1C5D9"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1.048.961</w:t>
            </w:r>
          </w:p>
        </w:tc>
      </w:tr>
    </w:tbl>
    <w:p w14:paraId="1E0EE76D" w14:textId="77777777" w:rsidR="00AA5A16" w:rsidRPr="00AA5A16" w:rsidRDefault="00AA5A16" w:rsidP="00AA5A16">
      <w:pPr>
        <w:suppressAutoHyphens/>
        <w:spacing w:after="0" w:line="240" w:lineRule="auto"/>
        <w:ind w:right="49"/>
        <w:jc w:val="both"/>
        <w:rPr>
          <w:rFonts w:ascii="Arial" w:eastAsia="Times New Roman" w:hAnsi="Arial" w:cs="Times New Roman"/>
          <w:b/>
        </w:rPr>
      </w:pPr>
    </w:p>
    <w:p w14:paraId="3CD10CE0" w14:textId="77777777" w:rsidR="00AA5A16" w:rsidRPr="00AA5A16" w:rsidRDefault="00AA5A16" w:rsidP="00AA5A16">
      <w:pPr>
        <w:numPr>
          <w:ilvl w:val="0"/>
          <w:numId w:val="6"/>
        </w:num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PROVISÃO PARA CONTINGÊNCIAS</w:t>
      </w:r>
      <w:r w:rsidRPr="00AA5A16">
        <w:rPr>
          <w:rFonts w:ascii="Arial" w:eastAsia="Times New Roman" w:hAnsi="Arial" w:cs="Times New Roman"/>
          <w:b/>
        </w:rPr>
        <w:tab/>
      </w:r>
    </w:p>
    <w:p w14:paraId="3AE7C3C5" w14:textId="77777777" w:rsidR="00AA5A16" w:rsidRPr="00AA5A16" w:rsidRDefault="00AA5A16" w:rsidP="00AA5A16">
      <w:pPr>
        <w:suppressAutoHyphens/>
        <w:spacing w:after="0" w:line="240" w:lineRule="auto"/>
        <w:ind w:left="360" w:right="49"/>
        <w:jc w:val="both"/>
        <w:rPr>
          <w:rFonts w:ascii="Arial" w:eastAsia="Times New Roman" w:hAnsi="Arial" w:cs="Times New Roman"/>
          <w:b/>
        </w:rPr>
      </w:pPr>
    </w:p>
    <w:p w14:paraId="684E2099" w14:textId="77777777" w:rsidR="00AA5A16" w:rsidRPr="00AA5A16" w:rsidRDefault="00AA5A16" w:rsidP="00AA5A16">
      <w:pPr>
        <w:numPr>
          <w:ilvl w:val="0"/>
          <w:numId w:val="4"/>
        </w:numPr>
        <w:suppressAutoHyphens/>
        <w:spacing w:after="0" w:line="240" w:lineRule="auto"/>
        <w:jc w:val="both"/>
        <w:rPr>
          <w:rFonts w:ascii="Arial" w:eastAsia="Times New Roman" w:hAnsi="Arial" w:cs="Arial"/>
        </w:rPr>
      </w:pPr>
      <w:r w:rsidRPr="00AA5A16">
        <w:rPr>
          <w:rFonts w:ascii="Arial" w:eastAsia="Times New Roman" w:hAnsi="Arial" w:cs="Arial"/>
        </w:rPr>
        <w:t>A classificação de risco para fins de contingenciamento estabelecido pela companhia tem como referência principal os seguintes critérios:</w:t>
      </w:r>
    </w:p>
    <w:p w14:paraId="18458B17" w14:textId="77777777" w:rsidR="00AA5A16" w:rsidRPr="00AA5A16" w:rsidRDefault="00AA5A16" w:rsidP="00AA5A16">
      <w:pPr>
        <w:numPr>
          <w:ilvl w:val="0"/>
          <w:numId w:val="4"/>
        </w:numPr>
        <w:suppressAutoHyphens/>
        <w:spacing w:after="0" w:line="240" w:lineRule="auto"/>
        <w:jc w:val="both"/>
        <w:rPr>
          <w:rFonts w:ascii="Arial" w:eastAsia="Times New Roman" w:hAnsi="Arial" w:cs="Times New Roman"/>
        </w:rPr>
      </w:pPr>
      <w:r w:rsidRPr="00AA5A16">
        <w:rPr>
          <w:rFonts w:ascii="Arial" w:eastAsia="Times New Roman" w:hAnsi="Arial" w:cs="Times New Roman"/>
          <w:lang w:val="x-none"/>
        </w:rPr>
        <w:t>Provável</w:t>
      </w:r>
      <w:r w:rsidRPr="00AA5A16">
        <w:rPr>
          <w:rFonts w:ascii="Arial" w:eastAsia="Times New Roman" w:hAnsi="Arial" w:cs="Times New Roman"/>
        </w:rPr>
        <w:t xml:space="preserve"> - </w:t>
      </w:r>
      <w:r w:rsidRPr="00AA5A16">
        <w:rPr>
          <w:rFonts w:ascii="Arial" w:eastAsia="Times New Roman" w:hAnsi="Arial" w:cs="Arial"/>
          <w:color w:val="000000"/>
          <w:lang w:eastAsia="pt-BR"/>
        </w:rPr>
        <w:t>Processos em fase de execução e processos com decisões de procedência total ou parcial dos pedidos, ainda que não tenha transitado em julgado;</w:t>
      </w:r>
    </w:p>
    <w:p w14:paraId="3EF5AE59" w14:textId="5E53D7D3" w:rsidR="00AA5A16" w:rsidRPr="00AA5A16" w:rsidRDefault="00AA5A16" w:rsidP="00AA5A16">
      <w:pPr>
        <w:numPr>
          <w:ilvl w:val="0"/>
          <w:numId w:val="4"/>
        </w:numPr>
        <w:suppressAutoHyphens/>
        <w:spacing w:after="0" w:line="240" w:lineRule="auto"/>
        <w:jc w:val="both"/>
        <w:rPr>
          <w:rFonts w:ascii="Arial" w:eastAsia="Times New Roman" w:hAnsi="Arial" w:cs="Times New Roman"/>
        </w:rPr>
      </w:pPr>
      <w:r w:rsidRPr="00AA5A16">
        <w:rPr>
          <w:rFonts w:ascii="Arial" w:eastAsia="Times New Roman" w:hAnsi="Arial" w:cs="Times New Roman"/>
          <w:lang w:val="x-none"/>
        </w:rPr>
        <w:t>Possível</w:t>
      </w:r>
      <w:r w:rsidRPr="00AA5A16">
        <w:rPr>
          <w:rFonts w:ascii="Arial" w:eastAsia="Times New Roman" w:hAnsi="Arial" w:cs="Times New Roman"/>
        </w:rPr>
        <w:t xml:space="preserve"> </w:t>
      </w:r>
      <w:r w:rsidR="00A45D10">
        <w:rPr>
          <w:rFonts w:ascii="Arial" w:eastAsia="Times New Roman" w:hAnsi="Arial" w:cs="Times New Roman"/>
        </w:rPr>
        <w:t>–</w:t>
      </w:r>
      <w:r w:rsidRPr="00AA5A16">
        <w:rPr>
          <w:rFonts w:ascii="Arial" w:eastAsia="Times New Roman" w:hAnsi="Arial" w:cs="Times New Roman"/>
          <w:lang w:val="x-none"/>
        </w:rPr>
        <w:t xml:space="preserve"> </w:t>
      </w:r>
      <w:r w:rsidRPr="00AA5A16">
        <w:rPr>
          <w:rFonts w:ascii="Arial" w:eastAsia="Times New Roman" w:hAnsi="Arial" w:cs="Times New Roman"/>
        </w:rPr>
        <w:t>Pr</w:t>
      </w:r>
      <w:r w:rsidR="00A45D10">
        <w:rPr>
          <w:rFonts w:ascii="Arial" w:eastAsia="Times New Roman" w:hAnsi="Arial" w:cs="Times New Roman"/>
        </w:rPr>
        <w:t>ocessos</w:t>
      </w:r>
      <w:r w:rsidRPr="00AA5A16">
        <w:rPr>
          <w:rFonts w:ascii="Arial" w:eastAsia="Times New Roman" w:hAnsi="Arial" w:cs="Times New Roman"/>
          <w:lang w:val="x-none"/>
        </w:rPr>
        <w:t xml:space="preserve"> em fase de instrução processual,</w:t>
      </w:r>
      <w:r w:rsidRPr="00AA5A16">
        <w:rPr>
          <w:rFonts w:ascii="Arial" w:eastAsia="Times New Roman" w:hAnsi="Arial" w:cs="Times New Roman"/>
        </w:rPr>
        <w:t xml:space="preserve"> em que não há sentença proferida;</w:t>
      </w:r>
    </w:p>
    <w:p w14:paraId="722E60A0" w14:textId="77777777" w:rsidR="00AA5A16" w:rsidRPr="00AA5A16" w:rsidRDefault="00AA5A16" w:rsidP="00AA5A16">
      <w:pPr>
        <w:numPr>
          <w:ilvl w:val="0"/>
          <w:numId w:val="4"/>
        </w:numPr>
        <w:suppressAutoHyphens/>
        <w:spacing w:after="0" w:line="240" w:lineRule="auto"/>
        <w:ind w:right="-64"/>
        <w:jc w:val="both"/>
        <w:rPr>
          <w:rFonts w:ascii="Arial" w:eastAsia="Times New Roman" w:hAnsi="Arial" w:cs="Times New Roman"/>
          <w:lang w:val="x-none"/>
        </w:rPr>
      </w:pPr>
      <w:r w:rsidRPr="00AA5A16">
        <w:rPr>
          <w:rFonts w:ascii="Arial" w:eastAsia="Times New Roman" w:hAnsi="Arial" w:cs="Times New Roman"/>
          <w:lang w:val="x-none"/>
        </w:rPr>
        <w:t xml:space="preserve">Remoto - </w:t>
      </w:r>
      <w:r w:rsidRPr="00AA5A16">
        <w:rPr>
          <w:rFonts w:ascii="Arial" w:eastAsia="Times New Roman" w:hAnsi="Arial" w:cs="Arial"/>
          <w:color w:val="000000"/>
          <w:lang w:eastAsia="pt-BR"/>
        </w:rPr>
        <w:t>Processos em execução ainda ativos, mas que já foram pagos, e processos ainda sem trânsito em julgado mas que a última decisão seja de improcedência dos pedidos;</w:t>
      </w:r>
    </w:p>
    <w:p w14:paraId="783DC139" w14:textId="77777777" w:rsidR="00AA5A16" w:rsidRPr="00AA5A16" w:rsidRDefault="00AA5A16" w:rsidP="00AA5A16">
      <w:pPr>
        <w:keepNext/>
        <w:numPr>
          <w:ilvl w:val="0"/>
          <w:numId w:val="4"/>
        </w:numPr>
        <w:suppressAutoHyphens/>
        <w:spacing w:after="0" w:line="240" w:lineRule="auto"/>
        <w:ind w:right="-64"/>
        <w:jc w:val="both"/>
        <w:outlineLvl w:val="0"/>
        <w:rPr>
          <w:rFonts w:ascii="Arial" w:eastAsia="Times New Roman" w:hAnsi="Arial" w:cs="Times New Roman"/>
          <w:b/>
          <w:szCs w:val="20"/>
        </w:rPr>
      </w:pPr>
    </w:p>
    <w:p w14:paraId="742AA582" w14:textId="77777777" w:rsidR="00AA5A16" w:rsidRPr="00AA5A16" w:rsidRDefault="00AA5A16" w:rsidP="00AA5A16">
      <w:pPr>
        <w:keepNext/>
        <w:numPr>
          <w:ilvl w:val="0"/>
          <w:numId w:val="4"/>
        </w:numPr>
        <w:suppressAutoHyphens/>
        <w:spacing w:after="0" w:line="240" w:lineRule="auto"/>
        <w:ind w:right="-64"/>
        <w:jc w:val="both"/>
        <w:outlineLvl w:val="0"/>
        <w:rPr>
          <w:rFonts w:ascii="Arial" w:eastAsia="Times New Roman" w:hAnsi="Arial" w:cs="Times New Roman"/>
          <w:b/>
          <w:szCs w:val="20"/>
        </w:rPr>
      </w:pPr>
      <w:r w:rsidRPr="00AA5A16">
        <w:rPr>
          <w:rFonts w:ascii="Arial" w:eastAsia="Times New Roman" w:hAnsi="Arial" w:cs="Times New Roman"/>
          <w:b/>
          <w:szCs w:val="20"/>
        </w:rPr>
        <w:t>a) Provisão para contingências trabalhistas</w:t>
      </w:r>
    </w:p>
    <w:p w14:paraId="231C6B88" w14:textId="77777777" w:rsidR="00AA5A16" w:rsidRPr="00AA5A16" w:rsidRDefault="00AA5A16" w:rsidP="00AA5A16">
      <w:pPr>
        <w:suppressAutoHyphens/>
        <w:spacing w:after="0" w:line="240" w:lineRule="auto"/>
        <w:ind w:right="-64"/>
        <w:jc w:val="both"/>
        <w:rPr>
          <w:rFonts w:ascii="Arial" w:eastAsia="Times New Roman" w:hAnsi="Arial" w:cs="Times New Roman"/>
          <w:color w:val="FF0000"/>
          <w:lang w:val="x-none"/>
        </w:rPr>
      </w:pPr>
    </w:p>
    <w:p w14:paraId="14560B43" w14:textId="77777777" w:rsidR="00AA5A16" w:rsidRPr="00AA5A16" w:rsidRDefault="00AA5A16" w:rsidP="00AA5A16">
      <w:pPr>
        <w:suppressAutoHyphens/>
        <w:spacing w:after="0" w:line="240" w:lineRule="auto"/>
        <w:jc w:val="both"/>
        <w:rPr>
          <w:rFonts w:ascii="Arial" w:eastAsia="Times New Roman" w:hAnsi="Arial" w:cs="Arial"/>
        </w:rPr>
      </w:pPr>
      <w:r w:rsidRPr="00AA5A16">
        <w:rPr>
          <w:rFonts w:ascii="Arial" w:eastAsia="Times New Roman" w:hAnsi="Arial" w:cs="Times New Roman"/>
          <w:lang w:val="x-none"/>
        </w:rPr>
        <w:t xml:space="preserve">A </w:t>
      </w:r>
      <w:r w:rsidRPr="00AA5A16">
        <w:rPr>
          <w:rFonts w:ascii="Arial" w:eastAsia="Times New Roman" w:hAnsi="Arial" w:cs="Times New Roman"/>
        </w:rPr>
        <w:t xml:space="preserve">constituição da </w:t>
      </w:r>
      <w:r w:rsidRPr="00AA5A16">
        <w:rPr>
          <w:rFonts w:ascii="Arial" w:eastAsia="Times New Roman" w:hAnsi="Arial" w:cs="Times New Roman"/>
          <w:lang w:val="x-none"/>
        </w:rPr>
        <w:t>provisão trabalhista é decorrente da análise</w:t>
      </w:r>
      <w:r w:rsidRPr="00AA5A16">
        <w:rPr>
          <w:rFonts w:ascii="Arial" w:eastAsia="Times New Roman" w:hAnsi="Arial" w:cs="Times New Roman"/>
        </w:rPr>
        <w:t xml:space="preserve"> </w:t>
      </w:r>
      <w:r w:rsidRPr="00AA5A16">
        <w:rPr>
          <w:rFonts w:ascii="Arial" w:eastAsia="Times New Roman" w:hAnsi="Arial" w:cs="Times New Roman"/>
          <w:lang w:val="x-none"/>
        </w:rPr>
        <w:t>jurídica</w:t>
      </w:r>
      <w:r w:rsidRPr="00AA5A16">
        <w:rPr>
          <w:rFonts w:ascii="Arial" w:eastAsia="Times New Roman" w:hAnsi="Arial" w:cs="Times New Roman"/>
        </w:rPr>
        <w:t xml:space="preserve"> das ações, </w:t>
      </w:r>
      <w:r w:rsidRPr="00AA5A16">
        <w:rPr>
          <w:rFonts w:ascii="Arial" w:eastAsia="Times New Roman" w:hAnsi="Arial" w:cs="Times New Roman"/>
          <w:lang w:val="x-none"/>
        </w:rPr>
        <w:t xml:space="preserve"> quan</w:t>
      </w:r>
      <w:r w:rsidRPr="00AA5A16">
        <w:rPr>
          <w:rFonts w:ascii="Arial" w:eastAsia="Times New Roman" w:hAnsi="Arial" w:cs="Times New Roman"/>
        </w:rPr>
        <w:t>do a</w:t>
      </w:r>
      <w:r w:rsidRPr="00AA5A16">
        <w:rPr>
          <w:rFonts w:ascii="Arial" w:eastAsia="Times New Roman" w:hAnsi="Arial" w:cs="Times New Roman"/>
          <w:lang w:val="x-none"/>
        </w:rPr>
        <w:t xml:space="preserve"> probabilidade de perda d</w:t>
      </w:r>
      <w:r w:rsidRPr="00AA5A16">
        <w:rPr>
          <w:rFonts w:ascii="Arial" w:eastAsia="Times New Roman" w:hAnsi="Arial" w:cs="Times New Roman"/>
        </w:rPr>
        <w:t xml:space="preserve">estas é considerada provável. </w:t>
      </w:r>
      <w:r w:rsidRPr="00AA5A16">
        <w:rPr>
          <w:rFonts w:ascii="Arial" w:eastAsia="Times New Roman" w:hAnsi="Arial" w:cs="Arial"/>
        </w:rPr>
        <w:t>A provisão constituída para ações trabalhistas compõe-se de R$ 94.686.124 (R$ 95.727.104 em 2020).</w:t>
      </w:r>
    </w:p>
    <w:p w14:paraId="43FACE6C" w14:textId="77777777" w:rsidR="00AA5A16" w:rsidRPr="00AA5A16" w:rsidRDefault="00AA5A16" w:rsidP="00AA5A16">
      <w:pPr>
        <w:suppressAutoHyphens/>
        <w:spacing w:after="0" w:line="240" w:lineRule="auto"/>
        <w:jc w:val="both"/>
        <w:rPr>
          <w:rFonts w:ascii="Arial" w:eastAsia="Times New Roman" w:hAnsi="Arial" w:cs="Arial"/>
          <w:color w:val="FF0000"/>
        </w:rPr>
      </w:pPr>
    </w:p>
    <w:p w14:paraId="07CDF136" w14:textId="77777777" w:rsidR="00AA5A16" w:rsidRPr="00AA5A16" w:rsidRDefault="00AA5A16" w:rsidP="00AA5A16">
      <w:pPr>
        <w:suppressAutoHyphens/>
        <w:spacing w:after="0" w:line="240" w:lineRule="auto"/>
        <w:ind w:right="-64"/>
        <w:jc w:val="both"/>
        <w:rPr>
          <w:rFonts w:ascii="Arial" w:eastAsia="Times New Roman" w:hAnsi="Arial" w:cs="Times New Roman"/>
          <w:szCs w:val="20"/>
          <w:lang w:val="x-none"/>
        </w:rPr>
      </w:pPr>
      <w:r w:rsidRPr="00AA5A16">
        <w:rPr>
          <w:rFonts w:ascii="Arial" w:eastAsia="Times New Roman" w:hAnsi="Arial" w:cs="Times New Roman"/>
          <w:lang w:val="x-none"/>
        </w:rPr>
        <w:t>A movimentação das provisões trabalhistas está composta como segue:</w:t>
      </w:r>
      <w:r w:rsidRPr="00AA5A16">
        <w:rPr>
          <w:rFonts w:ascii="Arial" w:eastAsia="Times New Roman" w:hAnsi="Arial" w:cs="Times New Roman"/>
          <w:szCs w:val="20"/>
          <w:lang w:val="x-none"/>
        </w:rPr>
        <w:t xml:space="preserve"> </w:t>
      </w:r>
      <w:r w:rsidRPr="00AA5A16">
        <w:rPr>
          <w:rFonts w:ascii="Arial" w:eastAsia="Times New Roman" w:hAnsi="Arial" w:cs="Times New Roman"/>
          <w:lang w:val="x-none"/>
        </w:rPr>
        <w:fldChar w:fldCharType="begin"/>
      </w:r>
      <w:r w:rsidRPr="00AA5A16">
        <w:rPr>
          <w:rFonts w:ascii="Arial" w:eastAsia="Times New Roman" w:hAnsi="Arial" w:cs="Times New Roman"/>
          <w:lang w:val="x-none"/>
        </w:rPr>
        <w:instrText xml:space="preserve"> LINK Excel.Sheet.8 "\\\\trensurb.com.br\\dfs\\Setores\\SECOP\\CONTABILIDADE\\Balanço_Anual\\BALANÇO2017\\DEMONSTRAÇÕES-FINANCEIRAS-2017-FINAL.xls" "Notas Explicativas !L148C3:L155C7" \a \f 4 \h  \* MERGEFORMAT </w:instrText>
      </w:r>
      <w:r w:rsidRPr="00AA5A16">
        <w:rPr>
          <w:rFonts w:ascii="Arial" w:eastAsia="Times New Roman" w:hAnsi="Arial" w:cs="Times New Roman"/>
          <w:lang w:val="x-none"/>
        </w:rPr>
        <w:fldChar w:fldCharType="separate"/>
      </w:r>
    </w:p>
    <w:p w14:paraId="02AB4E48" w14:textId="77777777" w:rsidR="00AA5A16" w:rsidRPr="00AA5A16" w:rsidRDefault="00AA5A16" w:rsidP="00AA5A16">
      <w:pPr>
        <w:suppressAutoHyphens/>
        <w:spacing w:after="0" w:line="240" w:lineRule="auto"/>
        <w:ind w:right="-64"/>
        <w:jc w:val="both"/>
        <w:rPr>
          <w:rFonts w:ascii="Arial" w:eastAsia="Times New Roman" w:hAnsi="Arial" w:cs="Times New Roman"/>
          <w:b/>
          <w:bCs/>
          <w:color w:val="FF0000"/>
          <w:lang w:val="x-none"/>
        </w:rPr>
      </w:pPr>
      <w:r w:rsidRPr="00AA5A16">
        <w:rPr>
          <w:rFonts w:ascii="Arial" w:eastAsia="Times New Roman" w:hAnsi="Arial" w:cs="Times New Roman"/>
          <w:color w:val="FF0000"/>
          <w:lang w:val="x-none"/>
        </w:rPr>
        <w:fldChar w:fldCharType="end"/>
      </w:r>
    </w:p>
    <w:tbl>
      <w:tblPr>
        <w:tblW w:w="9526" w:type="dxa"/>
        <w:tblInd w:w="70" w:type="dxa"/>
        <w:tblLayout w:type="fixed"/>
        <w:tblCellMar>
          <w:left w:w="70" w:type="dxa"/>
          <w:right w:w="70" w:type="dxa"/>
        </w:tblCellMar>
        <w:tblLook w:val="04A0" w:firstRow="1" w:lastRow="0" w:firstColumn="1" w:lastColumn="0" w:noHBand="0" w:noVBand="1"/>
      </w:tblPr>
      <w:tblGrid>
        <w:gridCol w:w="4253"/>
        <w:gridCol w:w="1843"/>
        <w:gridCol w:w="1559"/>
        <w:gridCol w:w="283"/>
        <w:gridCol w:w="1588"/>
      </w:tblGrid>
      <w:tr w:rsidR="00AA5A16" w:rsidRPr="00AA5A16" w14:paraId="67641595" w14:textId="77777777" w:rsidTr="0060361D">
        <w:trPr>
          <w:trHeight w:val="227"/>
        </w:trPr>
        <w:tc>
          <w:tcPr>
            <w:tcW w:w="4253" w:type="dxa"/>
            <w:tcBorders>
              <w:top w:val="nil"/>
              <w:left w:val="nil"/>
              <w:bottom w:val="nil"/>
              <w:right w:val="nil"/>
            </w:tcBorders>
            <w:shd w:val="clear" w:color="auto" w:fill="auto"/>
            <w:noWrap/>
            <w:vAlign w:val="bottom"/>
            <w:hideMark/>
          </w:tcPr>
          <w:p w14:paraId="00E6D356" w14:textId="77777777" w:rsidR="00AA5A16" w:rsidRPr="00AA5A16" w:rsidRDefault="00AA5A16" w:rsidP="00AA5A16">
            <w:pPr>
              <w:spacing w:after="0" w:line="240" w:lineRule="auto"/>
              <w:jc w:val="right"/>
              <w:rPr>
                <w:rFonts w:ascii="Times New Roman" w:eastAsia="Times New Roman" w:hAnsi="Times New Roman" w:cs="Times New Roman"/>
                <w:b/>
                <w:bCs/>
                <w:color w:val="FF0000"/>
                <w:sz w:val="20"/>
                <w:szCs w:val="20"/>
                <w:lang w:eastAsia="pt-BR"/>
              </w:rPr>
            </w:pPr>
          </w:p>
        </w:tc>
        <w:tc>
          <w:tcPr>
            <w:tcW w:w="1843" w:type="dxa"/>
            <w:tcBorders>
              <w:top w:val="nil"/>
              <w:left w:val="nil"/>
              <w:bottom w:val="nil"/>
              <w:right w:val="nil"/>
            </w:tcBorders>
            <w:shd w:val="clear" w:color="auto" w:fill="auto"/>
            <w:noWrap/>
            <w:vAlign w:val="bottom"/>
            <w:hideMark/>
          </w:tcPr>
          <w:p w14:paraId="3246400B" w14:textId="77777777" w:rsidR="00AA5A16" w:rsidRPr="00AA5A16" w:rsidRDefault="00AA5A16" w:rsidP="00AA5A16">
            <w:pPr>
              <w:spacing w:after="0" w:line="240" w:lineRule="auto"/>
              <w:jc w:val="right"/>
              <w:rPr>
                <w:rFonts w:ascii="Times New Roman" w:eastAsia="Times New Roman" w:hAnsi="Times New Roman" w:cs="Times New Roman"/>
                <w:b/>
                <w:bCs/>
                <w:color w:val="FF0000"/>
                <w:sz w:val="20"/>
                <w:szCs w:val="20"/>
                <w:lang w:eastAsia="pt-BR"/>
              </w:rPr>
            </w:pPr>
          </w:p>
        </w:tc>
        <w:tc>
          <w:tcPr>
            <w:tcW w:w="1559" w:type="dxa"/>
            <w:tcBorders>
              <w:top w:val="nil"/>
              <w:left w:val="nil"/>
              <w:bottom w:val="single" w:sz="8" w:space="0" w:color="auto"/>
              <w:right w:val="nil"/>
            </w:tcBorders>
            <w:shd w:val="clear" w:color="auto" w:fill="auto"/>
            <w:noWrap/>
            <w:vAlign w:val="bottom"/>
            <w:hideMark/>
          </w:tcPr>
          <w:p w14:paraId="4C13C081"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283" w:type="dxa"/>
            <w:tcBorders>
              <w:top w:val="nil"/>
              <w:left w:val="nil"/>
              <w:bottom w:val="nil"/>
              <w:right w:val="nil"/>
            </w:tcBorders>
            <w:shd w:val="clear" w:color="auto" w:fill="auto"/>
            <w:noWrap/>
            <w:vAlign w:val="bottom"/>
            <w:hideMark/>
          </w:tcPr>
          <w:p w14:paraId="2CCCEBBE"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588" w:type="dxa"/>
            <w:tcBorders>
              <w:top w:val="nil"/>
              <w:left w:val="nil"/>
              <w:bottom w:val="single" w:sz="8" w:space="0" w:color="auto"/>
              <w:right w:val="nil"/>
            </w:tcBorders>
            <w:vAlign w:val="bottom"/>
          </w:tcPr>
          <w:p w14:paraId="4C7CB622"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4BCBECAF" w14:textId="77777777" w:rsidTr="0060361D">
        <w:trPr>
          <w:trHeight w:val="227"/>
        </w:trPr>
        <w:tc>
          <w:tcPr>
            <w:tcW w:w="4253" w:type="dxa"/>
            <w:tcBorders>
              <w:top w:val="nil"/>
              <w:left w:val="nil"/>
              <w:bottom w:val="nil"/>
              <w:right w:val="nil"/>
            </w:tcBorders>
            <w:shd w:val="clear" w:color="auto" w:fill="auto"/>
            <w:noWrap/>
            <w:vAlign w:val="bottom"/>
            <w:hideMark/>
          </w:tcPr>
          <w:p w14:paraId="059CF02A"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p>
        </w:tc>
        <w:tc>
          <w:tcPr>
            <w:tcW w:w="1843" w:type="dxa"/>
            <w:tcBorders>
              <w:top w:val="nil"/>
              <w:left w:val="nil"/>
              <w:bottom w:val="nil"/>
              <w:right w:val="nil"/>
            </w:tcBorders>
            <w:shd w:val="clear" w:color="auto" w:fill="auto"/>
            <w:noWrap/>
            <w:vAlign w:val="bottom"/>
            <w:hideMark/>
          </w:tcPr>
          <w:p w14:paraId="70B63879" w14:textId="77777777" w:rsidR="00AA5A16" w:rsidRPr="00AA5A16" w:rsidRDefault="00AA5A16" w:rsidP="00AA5A16">
            <w:pPr>
              <w:spacing w:after="0" w:line="240" w:lineRule="auto"/>
              <w:rPr>
                <w:rFonts w:ascii="Times New Roman" w:eastAsia="Times New Roman" w:hAnsi="Times New Roman" w:cs="Times New Roman"/>
                <w:b/>
                <w:bCs/>
                <w:color w:val="FF0000"/>
                <w:sz w:val="20"/>
                <w:szCs w:val="20"/>
                <w:lang w:eastAsia="pt-BR"/>
              </w:rPr>
            </w:pPr>
          </w:p>
        </w:tc>
        <w:tc>
          <w:tcPr>
            <w:tcW w:w="1559" w:type="dxa"/>
            <w:tcBorders>
              <w:top w:val="nil"/>
              <w:left w:val="nil"/>
              <w:bottom w:val="single" w:sz="8" w:space="0" w:color="auto"/>
              <w:right w:val="nil"/>
            </w:tcBorders>
            <w:shd w:val="clear" w:color="auto" w:fill="auto"/>
            <w:noWrap/>
            <w:vAlign w:val="bottom"/>
            <w:hideMark/>
          </w:tcPr>
          <w:p w14:paraId="19A16329"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xml:space="preserve">Não </w:t>
            </w:r>
          </w:p>
          <w:p w14:paraId="5F65D045"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Circulante</w:t>
            </w:r>
          </w:p>
        </w:tc>
        <w:tc>
          <w:tcPr>
            <w:tcW w:w="283" w:type="dxa"/>
            <w:tcBorders>
              <w:top w:val="nil"/>
              <w:left w:val="nil"/>
              <w:bottom w:val="nil"/>
              <w:right w:val="nil"/>
            </w:tcBorders>
            <w:shd w:val="clear" w:color="auto" w:fill="auto"/>
            <w:noWrap/>
            <w:vAlign w:val="bottom"/>
            <w:hideMark/>
          </w:tcPr>
          <w:p w14:paraId="5FF3BFA1"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588" w:type="dxa"/>
            <w:tcBorders>
              <w:top w:val="nil"/>
              <w:left w:val="nil"/>
              <w:bottom w:val="single" w:sz="8" w:space="0" w:color="auto"/>
              <w:right w:val="nil"/>
            </w:tcBorders>
            <w:vAlign w:val="bottom"/>
          </w:tcPr>
          <w:p w14:paraId="250B7827"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xml:space="preserve">Não </w:t>
            </w:r>
          </w:p>
          <w:p w14:paraId="440D42E4"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Circulante</w:t>
            </w:r>
          </w:p>
        </w:tc>
      </w:tr>
      <w:tr w:rsidR="00AA5A16" w:rsidRPr="00AA5A16" w14:paraId="010CB1E1" w14:textId="77777777" w:rsidTr="0060361D">
        <w:trPr>
          <w:trHeight w:val="227"/>
        </w:trPr>
        <w:tc>
          <w:tcPr>
            <w:tcW w:w="4253" w:type="dxa"/>
            <w:tcBorders>
              <w:top w:val="nil"/>
              <w:left w:val="nil"/>
              <w:bottom w:val="nil"/>
              <w:right w:val="nil"/>
            </w:tcBorders>
            <w:shd w:val="clear" w:color="auto" w:fill="auto"/>
            <w:noWrap/>
            <w:vAlign w:val="bottom"/>
            <w:hideMark/>
          </w:tcPr>
          <w:p w14:paraId="6943D6D4"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Saldo no início do exercício</w:t>
            </w:r>
          </w:p>
        </w:tc>
        <w:tc>
          <w:tcPr>
            <w:tcW w:w="1843" w:type="dxa"/>
            <w:tcBorders>
              <w:top w:val="nil"/>
              <w:left w:val="nil"/>
              <w:bottom w:val="nil"/>
              <w:right w:val="nil"/>
            </w:tcBorders>
            <w:shd w:val="clear" w:color="auto" w:fill="auto"/>
            <w:noWrap/>
            <w:vAlign w:val="bottom"/>
            <w:hideMark/>
          </w:tcPr>
          <w:p w14:paraId="6A957A60" w14:textId="77777777" w:rsidR="00AA5A16" w:rsidRPr="00AA5A16" w:rsidRDefault="00AA5A16" w:rsidP="00AA5A16">
            <w:pPr>
              <w:spacing w:after="0" w:line="240" w:lineRule="auto"/>
              <w:rPr>
                <w:rFonts w:ascii="Arial" w:eastAsia="Times New Roman" w:hAnsi="Arial" w:cs="Arial"/>
                <w:b/>
                <w:bCs/>
                <w:color w:val="FF0000"/>
                <w:sz w:val="20"/>
                <w:szCs w:val="20"/>
                <w:lang w:eastAsia="pt-BR"/>
              </w:rPr>
            </w:pPr>
          </w:p>
        </w:tc>
        <w:tc>
          <w:tcPr>
            <w:tcW w:w="1559" w:type="dxa"/>
            <w:tcBorders>
              <w:top w:val="nil"/>
              <w:left w:val="nil"/>
              <w:bottom w:val="nil"/>
              <w:right w:val="nil"/>
            </w:tcBorders>
            <w:shd w:val="clear" w:color="auto" w:fill="auto"/>
            <w:noWrap/>
            <w:vAlign w:val="bottom"/>
            <w:hideMark/>
          </w:tcPr>
          <w:p w14:paraId="03849C48"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95.727.104</w:t>
            </w:r>
          </w:p>
        </w:tc>
        <w:tc>
          <w:tcPr>
            <w:tcW w:w="283" w:type="dxa"/>
            <w:tcBorders>
              <w:top w:val="nil"/>
              <w:left w:val="nil"/>
              <w:bottom w:val="nil"/>
              <w:right w:val="nil"/>
            </w:tcBorders>
            <w:shd w:val="clear" w:color="auto" w:fill="auto"/>
            <w:noWrap/>
            <w:vAlign w:val="bottom"/>
            <w:hideMark/>
          </w:tcPr>
          <w:p w14:paraId="116C1CBF"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588" w:type="dxa"/>
            <w:tcBorders>
              <w:top w:val="nil"/>
              <w:left w:val="nil"/>
              <w:bottom w:val="nil"/>
              <w:right w:val="nil"/>
            </w:tcBorders>
            <w:vAlign w:val="bottom"/>
          </w:tcPr>
          <w:p w14:paraId="7B9793C4"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123.840.589</w:t>
            </w:r>
          </w:p>
        </w:tc>
      </w:tr>
      <w:tr w:rsidR="00AA5A16" w:rsidRPr="00AA5A16" w14:paraId="201B7003" w14:textId="77777777" w:rsidTr="0060361D">
        <w:trPr>
          <w:trHeight w:val="227"/>
        </w:trPr>
        <w:tc>
          <w:tcPr>
            <w:tcW w:w="4253" w:type="dxa"/>
            <w:tcBorders>
              <w:top w:val="nil"/>
              <w:left w:val="nil"/>
              <w:bottom w:val="nil"/>
              <w:right w:val="nil"/>
            </w:tcBorders>
            <w:shd w:val="clear" w:color="auto" w:fill="auto"/>
            <w:noWrap/>
            <w:vAlign w:val="bottom"/>
            <w:hideMark/>
          </w:tcPr>
          <w:p w14:paraId="5F10B8F6" w14:textId="518B96CA"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Provisão </w:t>
            </w:r>
          </w:p>
        </w:tc>
        <w:tc>
          <w:tcPr>
            <w:tcW w:w="1843" w:type="dxa"/>
            <w:tcBorders>
              <w:top w:val="nil"/>
              <w:left w:val="nil"/>
              <w:bottom w:val="nil"/>
              <w:right w:val="nil"/>
            </w:tcBorders>
            <w:shd w:val="clear" w:color="auto" w:fill="auto"/>
            <w:noWrap/>
            <w:vAlign w:val="bottom"/>
            <w:hideMark/>
          </w:tcPr>
          <w:p w14:paraId="1F94A65D" w14:textId="77777777" w:rsidR="00AA5A16" w:rsidRPr="00AA5A16" w:rsidRDefault="00AA5A16" w:rsidP="00AA5A16">
            <w:pPr>
              <w:spacing w:after="0" w:line="240" w:lineRule="auto"/>
              <w:rPr>
                <w:rFonts w:ascii="Arial" w:eastAsia="Times New Roman" w:hAnsi="Arial" w:cs="Arial"/>
                <w:b/>
                <w:bCs/>
                <w:color w:val="FF0000"/>
                <w:sz w:val="20"/>
                <w:szCs w:val="20"/>
                <w:lang w:eastAsia="pt-BR"/>
              </w:rPr>
            </w:pPr>
          </w:p>
        </w:tc>
        <w:tc>
          <w:tcPr>
            <w:tcW w:w="1559" w:type="dxa"/>
            <w:tcBorders>
              <w:top w:val="nil"/>
              <w:left w:val="nil"/>
              <w:bottom w:val="nil"/>
              <w:right w:val="nil"/>
            </w:tcBorders>
            <w:shd w:val="clear" w:color="auto" w:fill="auto"/>
            <w:noWrap/>
            <w:vAlign w:val="bottom"/>
            <w:hideMark/>
          </w:tcPr>
          <w:p w14:paraId="24BEF96E"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15.415.357</w:t>
            </w:r>
          </w:p>
        </w:tc>
        <w:tc>
          <w:tcPr>
            <w:tcW w:w="283" w:type="dxa"/>
            <w:tcBorders>
              <w:top w:val="nil"/>
              <w:left w:val="nil"/>
              <w:bottom w:val="nil"/>
              <w:right w:val="nil"/>
            </w:tcBorders>
            <w:shd w:val="clear" w:color="auto" w:fill="auto"/>
            <w:noWrap/>
            <w:vAlign w:val="bottom"/>
            <w:hideMark/>
          </w:tcPr>
          <w:p w14:paraId="4D73BAEA"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588" w:type="dxa"/>
            <w:tcBorders>
              <w:top w:val="nil"/>
              <w:left w:val="nil"/>
              <w:bottom w:val="nil"/>
              <w:right w:val="nil"/>
            </w:tcBorders>
            <w:vAlign w:val="bottom"/>
          </w:tcPr>
          <w:p w14:paraId="6BD6878F"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3.195.928</w:t>
            </w:r>
          </w:p>
        </w:tc>
      </w:tr>
      <w:tr w:rsidR="00AA5A16" w:rsidRPr="00AA5A16" w14:paraId="350086E1" w14:textId="77777777" w:rsidTr="0060361D">
        <w:trPr>
          <w:trHeight w:val="227"/>
        </w:trPr>
        <w:tc>
          <w:tcPr>
            <w:tcW w:w="4253" w:type="dxa"/>
            <w:tcBorders>
              <w:top w:val="nil"/>
              <w:left w:val="nil"/>
              <w:bottom w:val="nil"/>
              <w:right w:val="nil"/>
            </w:tcBorders>
            <w:shd w:val="clear" w:color="auto" w:fill="auto"/>
            <w:noWrap/>
            <w:vAlign w:val="bottom"/>
            <w:hideMark/>
          </w:tcPr>
          <w:p w14:paraId="57A4EEB1" w14:textId="5D6B93FE"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Reversão </w:t>
            </w:r>
          </w:p>
        </w:tc>
        <w:tc>
          <w:tcPr>
            <w:tcW w:w="1843" w:type="dxa"/>
            <w:tcBorders>
              <w:top w:val="nil"/>
              <w:left w:val="nil"/>
              <w:bottom w:val="nil"/>
              <w:right w:val="nil"/>
            </w:tcBorders>
            <w:shd w:val="clear" w:color="auto" w:fill="auto"/>
            <w:noWrap/>
            <w:vAlign w:val="bottom"/>
            <w:hideMark/>
          </w:tcPr>
          <w:p w14:paraId="6D65E0B4" w14:textId="77777777" w:rsidR="00AA5A16" w:rsidRPr="00AA5A16" w:rsidRDefault="00AA5A16" w:rsidP="00AA5A16">
            <w:pPr>
              <w:spacing w:after="0" w:line="240" w:lineRule="auto"/>
              <w:rPr>
                <w:rFonts w:ascii="Arial" w:eastAsia="Times New Roman" w:hAnsi="Arial" w:cs="Arial"/>
                <w:b/>
                <w:bCs/>
                <w:color w:val="FF0000"/>
                <w:sz w:val="20"/>
                <w:szCs w:val="20"/>
                <w:lang w:eastAsia="pt-BR"/>
              </w:rPr>
            </w:pPr>
          </w:p>
        </w:tc>
        <w:tc>
          <w:tcPr>
            <w:tcW w:w="1559" w:type="dxa"/>
            <w:tcBorders>
              <w:top w:val="nil"/>
              <w:left w:val="nil"/>
              <w:bottom w:val="nil"/>
              <w:right w:val="nil"/>
            </w:tcBorders>
            <w:shd w:val="clear" w:color="auto" w:fill="auto"/>
            <w:noWrap/>
            <w:vAlign w:val="bottom"/>
            <w:hideMark/>
          </w:tcPr>
          <w:p w14:paraId="786A4283"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(7.640.779)</w:t>
            </w:r>
          </w:p>
        </w:tc>
        <w:tc>
          <w:tcPr>
            <w:tcW w:w="283" w:type="dxa"/>
            <w:tcBorders>
              <w:top w:val="nil"/>
              <w:left w:val="nil"/>
              <w:bottom w:val="nil"/>
              <w:right w:val="nil"/>
            </w:tcBorders>
            <w:shd w:val="clear" w:color="auto" w:fill="auto"/>
            <w:noWrap/>
            <w:vAlign w:val="bottom"/>
            <w:hideMark/>
          </w:tcPr>
          <w:p w14:paraId="1F8695CD"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588" w:type="dxa"/>
            <w:tcBorders>
              <w:top w:val="nil"/>
              <w:left w:val="nil"/>
              <w:right w:val="nil"/>
            </w:tcBorders>
            <w:vAlign w:val="bottom"/>
          </w:tcPr>
          <w:p w14:paraId="092D96D8"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(27.775.150)</w:t>
            </w:r>
          </w:p>
        </w:tc>
      </w:tr>
      <w:tr w:rsidR="00AA5A16" w:rsidRPr="00AA5A16" w14:paraId="41C0E430" w14:textId="77777777" w:rsidTr="0060361D">
        <w:trPr>
          <w:trHeight w:val="227"/>
        </w:trPr>
        <w:tc>
          <w:tcPr>
            <w:tcW w:w="4253" w:type="dxa"/>
            <w:tcBorders>
              <w:top w:val="nil"/>
              <w:left w:val="nil"/>
              <w:bottom w:val="nil"/>
              <w:right w:val="nil"/>
            </w:tcBorders>
            <w:shd w:val="clear" w:color="auto" w:fill="auto"/>
            <w:noWrap/>
            <w:vAlign w:val="bottom"/>
            <w:hideMark/>
          </w:tcPr>
          <w:p w14:paraId="7043383B" w14:textId="7E074EAB"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Pagamentos</w:t>
            </w:r>
          </w:p>
        </w:tc>
        <w:tc>
          <w:tcPr>
            <w:tcW w:w="1843" w:type="dxa"/>
            <w:tcBorders>
              <w:top w:val="nil"/>
              <w:left w:val="nil"/>
              <w:bottom w:val="nil"/>
              <w:right w:val="nil"/>
            </w:tcBorders>
            <w:shd w:val="clear" w:color="auto" w:fill="auto"/>
            <w:noWrap/>
            <w:vAlign w:val="bottom"/>
            <w:hideMark/>
          </w:tcPr>
          <w:p w14:paraId="5DD12F1C" w14:textId="77777777" w:rsidR="00AA5A16" w:rsidRPr="00AA5A16" w:rsidRDefault="00AA5A16" w:rsidP="00AA5A16">
            <w:pPr>
              <w:spacing w:after="0" w:line="240" w:lineRule="auto"/>
              <w:rPr>
                <w:rFonts w:ascii="Arial" w:eastAsia="Times New Roman" w:hAnsi="Arial" w:cs="Arial"/>
                <w:b/>
                <w:bCs/>
                <w:color w:val="FF0000"/>
                <w:sz w:val="20"/>
                <w:szCs w:val="20"/>
                <w:lang w:eastAsia="pt-BR"/>
              </w:rPr>
            </w:pPr>
          </w:p>
        </w:tc>
        <w:tc>
          <w:tcPr>
            <w:tcW w:w="1559" w:type="dxa"/>
            <w:tcBorders>
              <w:top w:val="nil"/>
              <w:left w:val="nil"/>
              <w:bottom w:val="nil"/>
              <w:right w:val="nil"/>
            </w:tcBorders>
            <w:shd w:val="clear" w:color="auto" w:fill="auto"/>
            <w:noWrap/>
            <w:vAlign w:val="bottom"/>
            <w:hideMark/>
          </w:tcPr>
          <w:p w14:paraId="3D0932CB"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(8.815.558)</w:t>
            </w:r>
          </w:p>
        </w:tc>
        <w:tc>
          <w:tcPr>
            <w:tcW w:w="283" w:type="dxa"/>
            <w:tcBorders>
              <w:top w:val="nil"/>
              <w:left w:val="nil"/>
              <w:bottom w:val="nil"/>
              <w:right w:val="nil"/>
            </w:tcBorders>
            <w:shd w:val="clear" w:color="auto" w:fill="auto"/>
            <w:noWrap/>
            <w:vAlign w:val="bottom"/>
            <w:hideMark/>
          </w:tcPr>
          <w:p w14:paraId="24EE659F"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588" w:type="dxa"/>
            <w:tcBorders>
              <w:top w:val="nil"/>
              <w:left w:val="nil"/>
              <w:right w:val="nil"/>
            </w:tcBorders>
            <w:vAlign w:val="bottom"/>
          </w:tcPr>
          <w:p w14:paraId="68BD505D"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(3.534.263)</w:t>
            </w:r>
          </w:p>
        </w:tc>
      </w:tr>
      <w:tr w:rsidR="00AA5A16" w:rsidRPr="00AA5A16" w14:paraId="23081EA7" w14:textId="77777777" w:rsidTr="0060361D">
        <w:trPr>
          <w:trHeight w:val="227"/>
        </w:trPr>
        <w:tc>
          <w:tcPr>
            <w:tcW w:w="4253" w:type="dxa"/>
            <w:tcBorders>
              <w:top w:val="nil"/>
              <w:left w:val="nil"/>
              <w:bottom w:val="nil"/>
              <w:right w:val="nil"/>
            </w:tcBorders>
            <w:shd w:val="clear" w:color="auto" w:fill="auto"/>
            <w:noWrap/>
            <w:vAlign w:val="bottom"/>
            <w:hideMark/>
          </w:tcPr>
          <w:p w14:paraId="1FFEEE90"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Saldo no final do exercício</w:t>
            </w:r>
          </w:p>
        </w:tc>
        <w:tc>
          <w:tcPr>
            <w:tcW w:w="1843" w:type="dxa"/>
            <w:tcBorders>
              <w:top w:val="nil"/>
              <w:left w:val="nil"/>
              <w:bottom w:val="nil"/>
              <w:right w:val="nil"/>
            </w:tcBorders>
            <w:shd w:val="clear" w:color="auto" w:fill="auto"/>
            <w:noWrap/>
            <w:vAlign w:val="bottom"/>
            <w:hideMark/>
          </w:tcPr>
          <w:p w14:paraId="1212DE16" w14:textId="77777777" w:rsidR="00AA5A16" w:rsidRPr="00AA5A16" w:rsidRDefault="00AA5A16" w:rsidP="00AA5A16">
            <w:pPr>
              <w:spacing w:after="0" w:line="240" w:lineRule="auto"/>
              <w:rPr>
                <w:rFonts w:ascii="Arial" w:eastAsia="Times New Roman" w:hAnsi="Arial" w:cs="Arial"/>
                <w:b/>
                <w:bCs/>
                <w:color w:val="FF0000"/>
                <w:sz w:val="20"/>
                <w:szCs w:val="20"/>
                <w:lang w:eastAsia="pt-BR"/>
              </w:rPr>
            </w:pPr>
          </w:p>
        </w:tc>
        <w:tc>
          <w:tcPr>
            <w:tcW w:w="1559" w:type="dxa"/>
            <w:tcBorders>
              <w:top w:val="single" w:sz="8" w:space="0" w:color="auto"/>
              <w:left w:val="nil"/>
              <w:bottom w:val="single" w:sz="8" w:space="0" w:color="auto"/>
              <w:right w:val="nil"/>
            </w:tcBorders>
            <w:shd w:val="clear" w:color="auto" w:fill="auto"/>
            <w:noWrap/>
            <w:vAlign w:val="bottom"/>
            <w:hideMark/>
          </w:tcPr>
          <w:p w14:paraId="78DEA850"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94.686.124</w:t>
            </w:r>
          </w:p>
        </w:tc>
        <w:tc>
          <w:tcPr>
            <w:tcW w:w="283" w:type="dxa"/>
            <w:tcBorders>
              <w:top w:val="nil"/>
              <w:left w:val="nil"/>
              <w:bottom w:val="nil"/>
              <w:right w:val="nil"/>
            </w:tcBorders>
            <w:shd w:val="clear" w:color="auto" w:fill="auto"/>
            <w:noWrap/>
            <w:vAlign w:val="bottom"/>
            <w:hideMark/>
          </w:tcPr>
          <w:p w14:paraId="10EBF95B"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588" w:type="dxa"/>
            <w:tcBorders>
              <w:top w:val="single" w:sz="4" w:space="0" w:color="auto"/>
              <w:left w:val="nil"/>
              <w:bottom w:val="single" w:sz="8" w:space="0" w:color="auto"/>
              <w:right w:val="nil"/>
            </w:tcBorders>
            <w:vAlign w:val="bottom"/>
          </w:tcPr>
          <w:p w14:paraId="47C9C7F0"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95.727.104</w:t>
            </w:r>
          </w:p>
        </w:tc>
      </w:tr>
    </w:tbl>
    <w:p w14:paraId="098CA5B1" w14:textId="77777777" w:rsidR="00AA5A16" w:rsidRPr="00AA5A16" w:rsidRDefault="00AA5A16" w:rsidP="00AA5A16">
      <w:pPr>
        <w:suppressAutoHyphens/>
        <w:spacing w:after="0" w:line="240" w:lineRule="auto"/>
        <w:rPr>
          <w:rFonts w:ascii="Times New Roman" w:eastAsia="Times New Roman" w:hAnsi="Times New Roman" w:cs="Times New Roman"/>
          <w:color w:val="FF0000"/>
          <w:sz w:val="20"/>
          <w:szCs w:val="20"/>
        </w:rPr>
      </w:pPr>
    </w:p>
    <w:p w14:paraId="73BD338A" w14:textId="77777777" w:rsidR="00AA5A16" w:rsidRPr="00AA5A16" w:rsidRDefault="00AA5A16" w:rsidP="00AA5A16">
      <w:pPr>
        <w:suppressAutoHyphens/>
        <w:spacing w:after="0" w:line="240" w:lineRule="auto"/>
        <w:ind w:right="-64"/>
        <w:jc w:val="both"/>
        <w:rPr>
          <w:rFonts w:ascii="Arial" w:eastAsia="Times New Roman" w:hAnsi="Arial" w:cs="Arial"/>
        </w:rPr>
      </w:pPr>
      <w:r w:rsidRPr="00AA5A16">
        <w:rPr>
          <w:rFonts w:ascii="Arial" w:eastAsia="Times New Roman" w:hAnsi="Arial" w:cs="Arial"/>
          <w:lang w:val="x-none"/>
        </w:rPr>
        <w:t xml:space="preserve">A variação da provisão </w:t>
      </w:r>
      <w:r w:rsidRPr="00AA5A16">
        <w:rPr>
          <w:rFonts w:ascii="Arial" w:eastAsia="Times New Roman" w:hAnsi="Arial" w:cs="Arial"/>
        </w:rPr>
        <w:t>trabalhista</w:t>
      </w:r>
      <w:r w:rsidRPr="00AA5A16">
        <w:rPr>
          <w:rFonts w:ascii="Arial" w:eastAsia="Times New Roman" w:hAnsi="Arial" w:cs="Arial"/>
          <w:lang w:val="x-none"/>
        </w:rPr>
        <w:t xml:space="preserve"> é decorrente da análise jurídica quanto a probabilidade de perda das ações</w:t>
      </w:r>
      <w:r w:rsidRPr="00AA5A16">
        <w:rPr>
          <w:rFonts w:ascii="Arial" w:eastAsia="Times New Roman" w:hAnsi="Arial" w:cs="Arial"/>
        </w:rPr>
        <w:t>.</w:t>
      </w:r>
    </w:p>
    <w:p w14:paraId="3C6F36D6" w14:textId="77777777" w:rsidR="00AA5A16" w:rsidRPr="00AA5A16" w:rsidRDefault="00AA5A16" w:rsidP="00AA5A16">
      <w:pPr>
        <w:suppressAutoHyphens/>
        <w:spacing w:after="0" w:line="240" w:lineRule="auto"/>
        <w:ind w:right="-64"/>
        <w:jc w:val="both"/>
        <w:rPr>
          <w:rFonts w:ascii="Arial" w:eastAsia="Times New Roman" w:hAnsi="Arial" w:cs="Arial"/>
          <w:color w:val="FF0000"/>
        </w:rPr>
      </w:pPr>
    </w:p>
    <w:p w14:paraId="11977368" w14:textId="77777777" w:rsidR="00AA5A16" w:rsidRPr="00AA5A16" w:rsidRDefault="00AA5A16" w:rsidP="00AA5A16">
      <w:pPr>
        <w:suppressAutoHyphens/>
        <w:spacing w:after="0" w:line="240" w:lineRule="auto"/>
        <w:ind w:right="-64"/>
        <w:jc w:val="both"/>
        <w:rPr>
          <w:rFonts w:ascii="Arial" w:eastAsia="Times New Roman" w:hAnsi="Arial" w:cs="Times New Roman"/>
          <w:color w:val="FF0000"/>
        </w:rPr>
      </w:pPr>
      <w:r w:rsidRPr="00AA5A16">
        <w:rPr>
          <w:rFonts w:ascii="Arial" w:eastAsia="Times New Roman" w:hAnsi="Arial" w:cs="Times New Roman"/>
          <w:lang w:val="x-none"/>
        </w:rPr>
        <w:t xml:space="preserve">Os valores de ações trabalhistas cuja probabilidade de perda, segundo a área jurídica da </w:t>
      </w:r>
      <w:r w:rsidRPr="00AA5A16">
        <w:rPr>
          <w:rFonts w:ascii="Arial" w:eastAsia="Times New Roman" w:hAnsi="Arial" w:cs="Times New Roman"/>
        </w:rPr>
        <w:t>Companhia e advogados externos</w:t>
      </w:r>
      <w:r w:rsidRPr="00AA5A16">
        <w:rPr>
          <w:rFonts w:ascii="Arial" w:eastAsia="Times New Roman" w:hAnsi="Arial" w:cs="Times New Roman"/>
          <w:lang w:val="x-none"/>
        </w:rPr>
        <w:t>, é considerada possível compõe-se de R</w:t>
      </w:r>
      <w:r w:rsidRPr="00AA5A16">
        <w:rPr>
          <w:rFonts w:ascii="Arial" w:eastAsia="Times New Roman" w:hAnsi="Arial" w:cs="Times New Roman"/>
        </w:rPr>
        <w:t xml:space="preserve">$ 7.206.770 </w:t>
      </w:r>
      <w:r w:rsidRPr="00AA5A16">
        <w:rPr>
          <w:rFonts w:ascii="Arial" w:eastAsia="Times New Roman" w:hAnsi="Arial" w:cs="Times New Roman"/>
          <w:lang w:val="x-none"/>
        </w:rPr>
        <w:t xml:space="preserve">(R$ </w:t>
      </w:r>
      <w:r w:rsidRPr="00AA5A16">
        <w:rPr>
          <w:rFonts w:ascii="Arial" w:eastAsia="Times New Roman" w:hAnsi="Arial" w:cs="Times New Roman"/>
        </w:rPr>
        <w:t>98.416.235</w:t>
      </w:r>
      <w:r w:rsidRPr="00AA5A16">
        <w:rPr>
          <w:rFonts w:ascii="Arial" w:eastAsia="Times New Roman" w:hAnsi="Arial" w:cs="Times New Roman"/>
          <w:lang w:val="x-none"/>
        </w:rPr>
        <w:t xml:space="preserve"> em 20</w:t>
      </w:r>
      <w:r w:rsidRPr="00AA5A16">
        <w:rPr>
          <w:rFonts w:ascii="Arial" w:eastAsia="Times New Roman" w:hAnsi="Arial" w:cs="Times New Roman"/>
        </w:rPr>
        <w:t>20</w:t>
      </w:r>
      <w:r w:rsidRPr="00AA5A16">
        <w:rPr>
          <w:rFonts w:ascii="Arial" w:eastAsia="Times New Roman" w:hAnsi="Arial" w:cs="Times New Roman"/>
          <w:lang w:val="x-none"/>
        </w:rPr>
        <w:t>)</w:t>
      </w:r>
      <w:r w:rsidRPr="00AA5A16">
        <w:rPr>
          <w:rFonts w:ascii="Arial" w:eastAsia="Times New Roman" w:hAnsi="Arial" w:cs="Times New Roman"/>
        </w:rPr>
        <w:t>.</w:t>
      </w:r>
    </w:p>
    <w:p w14:paraId="7A331114" w14:textId="77777777" w:rsidR="00AA5A16" w:rsidRPr="00AA5A16" w:rsidRDefault="00AA5A16" w:rsidP="00AA5A16">
      <w:pPr>
        <w:suppressAutoHyphens/>
        <w:spacing w:after="0" w:line="240" w:lineRule="auto"/>
        <w:ind w:right="-64"/>
        <w:jc w:val="both"/>
        <w:rPr>
          <w:rFonts w:ascii="Arial" w:eastAsia="Times New Roman" w:hAnsi="Arial" w:cs="Times New Roman"/>
          <w:color w:val="FF0000"/>
          <w:lang w:val="x-none"/>
        </w:rPr>
      </w:pPr>
    </w:p>
    <w:p w14:paraId="1423243B" w14:textId="77777777" w:rsidR="00AA5A16" w:rsidRPr="00AA5A16" w:rsidRDefault="00AA5A16" w:rsidP="00AA5A16">
      <w:pPr>
        <w:keepNext/>
        <w:numPr>
          <w:ilvl w:val="0"/>
          <w:numId w:val="4"/>
        </w:numPr>
        <w:suppressAutoHyphens/>
        <w:spacing w:after="0" w:line="240" w:lineRule="auto"/>
        <w:ind w:right="-64"/>
        <w:jc w:val="both"/>
        <w:outlineLvl w:val="0"/>
        <w:rPr>
          <w:rFonts w:ascii="Arial" w:eastAsia="Times New Roman" w:hAnsi="Arial" w:cs="Times New Roman"/>
          <w:b/>
        </w:rPr>
      </w:pPr>
      <w:r w:rsidRPr="00AA5A16">
        <w:rPr>
          <w:rFonts w:ascii="Arial" w:eastAsia="Times New Roman" w:hAnsi="Arial" w:cs="Times New Roman"/>
          <w:b/>
          <w:szCs w:val="20"/>
        </w:rPr>
        <w:t>b) Provisão para contingências cíveis</w:t>
      </w:r>
    </w:p>
    <w:p w14:paraId="23319792" w14:textId="77777777" w:rsidR="00AA5A16" w:rsidRPr="00AA5A16" w:rsidRDefault="00AA5A16" w:rsidP="00AA5A16">
      <w:pPr>
        <w:suppressAutoHyphens/>
        <w:autoSpaceDE w:val="0"/>
        <w:autoSpaceDN w:val="0"/>
        <w:adjustRightInd w:val="0"/>
        <w:spacing w:after="0" w:line="240" w:lineRule="atLeast"/>
        <w:jc w:val="both"/>
        <w:rPr>
          <w:rFonts w:ascii="Arial" w:eastAsia="Times New Roman" w:hAnsi="Arial" w:cs="Arial"/>
        </w:rPr>
      </w:pPr>
    </w:p>
    <w:p w14:paraId="40906EFE" w14:textId="77777777" w:rsidR="00AA5A16" w:rsidRPr="00AA5A16" w:rsidRDefault="00AA5A16" w:rsidP="00AA5A16">
      <w:pPr>
        <w:suppressAutoHyphens/>
        <w:autoSpaceDE w:val="0"/>
        <w:autoSpaceDN w:val="0"/>
        <w:adjustRightInd w:val="0"/>
        <w:spacing w:after="0" w:line="240" w:lineRule="atLeast"/>
        <w:jc w:val="both"/>
        <w:rPr>
          <w:rFonts w:ascii="Arial" w:eastAsia="Times New Roman" w:hAnsi="Arial" w:cs="Arial"/>
        </w:rPr>
      </w:pPr>
      <w:r w:rsidRPr="00AA5A16">
        <w:rPr>
          <w:rFonts w:ascii="Arial" w:eastAsia="Times New Roman" w:hAnsi="Arial" w:cs="Arial"/>
        </w:rPr>
        <w:t>Foram registradas no passivo não circulante, as ações cíveis, oriundas de ações de terceiros, cuja probabilidade de perda segundo a área jurídica da Companhia, é considerada provável. A movimentação destas provisões em 2021 e 2020 está composta como segue:</w:t>
      </w:r>
      <w:r w:rsidRPr="00AA5A16">
        <w:rPr>
          <w:rFonts w:ascii="Times New Roman" w:eastAsia="Times New Roman" w:hAnsi="Times New Roman" w:cs="Times New Roman"/>
          <w:sz w:val="20"/>
          <w:szCs w:val="20"/>
        </w:rPr>
        <w:fldChar w:fldCharType="begin"/>
      </w:r>
      <w:r w:rsidRPr="00AA5A16">
        <w:rPr>
          <w:rFonts w:ascii="Times New Roman" w:eastAsia="Times New Roman" w:hAnsi="Times New Roman" w:cs="Times New Roman"/>
          <w:sz w:val="20"/>
          <w:szCs w:val="20"/>
        </w:rPr>
        <w:instrText xml:space="preserve"> LINK Excel.Sheet.8 "\\\\trensurb.com.br\\dfs\\Setores\\SECOP\\CONTABILIDADE\\Balanço_Anual\\BALANÇO2017\\DEMONSTRAÇÕES-FINANCEIRAS-2017-FINAL.xls" "Notas Explicativas !L158C3:L164C7" \a \f 4 \h  \* MERGEFORMAT </w:instrText>
      </w:r>
      <w:r w:rsidRPr="00AA5A16">
        <w:rPr>
          <w:rFonts w:ascii="Times New Roman" w:eastAsia="Times New Roman" w:hAnsi="Times New Roman" w:cs="Times New Roman"/>
          <w:sz w:val="20"/>
          <w:szCs w:val="20"/>
        </w:rPr>
        <w:fldChar w:fldCharType="separate"/>
      </w:r>
    </w:p>
    <w:p w14:paraId="7FFECD87" w14:textId="77777777" w:rsidR="00AA5A16" w:rsidRPr="00AA5A16" w:rsidRDefault="00AA5A16" w:rsidP="00AA5A16">
      <w:pPr>
        <w:suppressAutoHyphens/>
        <w:autoSpaceDE w:val="0"/>
        <w:autoSpaceDN w:val="0"/>
        <w:adjustRightInd w:val="0"/>
        <w:spacing w:after="0" w:line="240" w:lineRule="atLeast"/>
        <w:rPr>
          <w:rFonts w:ascii="Arial" w:eastAsia="Times New Roman" w:hAnsi="Arial" w:cs="Arial"/>
          <w:color w:val="FF0000"/>
        </w:rPr>
      </w:pPr>
      <w:r w:rsidRPr="00AA5A16">
        <w:rPr>
          <w:rFonts w:ascii="Times New Roman" w:eastAsia="Times New Roman" w:hAnsi="Times New Roman" w:cs="Times New Roman"/>
          <w:sz w:val="20"/>
          <w:szCs w:val="20"/>
        </w:rPr>
        <w:fldChar w:fldCharType="end"/>
      </w:r>
    </w:p>
    <w:tbl>
      <w:tblPr>
        <w:tblW w:w="9435" w:type="dxa"/>
        <w:tblInd w:w="70" w:type="dxa"/>
        <w:tblCellMar>
          <w:left w:w="70" w:type="dxa"/>
          <w:right w:w="70" w:type="dxa"/>
        </w:tblCellMar>
        <w:tblLook w:val="04A0" w:firstRow="1" w:lastRow="0" w:firstColumn="1" w:lastColumn="0" w:noHBand="0" w:noVBand="1"/>
      </w:tblPr>
      <w:tblGrid>
        <w:gridCol w:w="4372"/>
        <w:gridCol w:w="1653"/>
        <w:gridCol w:w="1577"/>
        <w:gridCol w:w="161"/>
        <w:gridCol w:w="1672"/>
      </w:tblGrid>
      <w:tr w:rsidR="00AA5A16" w:rsidRPr="00AA5A16" w14:paraId="0F99BD9B" w14:textId="77777777" w:rsidTr="0060361D">
        <w:trPr>
          <w:trHeight w:val="237"/>
        </w:trPr>
        <w:tc>
          <w:tcPr>
            <w:tcW w:w="4372" w:type="dxa"/>
            <w:tcBorders>
              <w:top w:val="nil"/>
              <w:left w:val="nil"/>
              <w:bottom w:val="nil"/>
              <w:right w:val="nil"/>
            </w:tcBorders>
            <w:shd w:val="clear" w:color="auto" w:fill="auto"/>
            <w:noWrap/>
            <w:vAlign w:val="bottom"/>
            <w:hideMark/>
          </w:tcPr>
          <w:p w14:paraId="6D1FAA47" w14:textId="77777777" w:rsidR="00AA5A16" w:rsidRPr="00AA5A16" w:rsidRDefault="00AA5A16" w:rsidP="00AA5A16">
            <w:pPr>
              <w:spacing w:after="0" w:line="240" w:lineRule="auto"/>
              <w:jc w:val="right"/>
              <w:rPr>
                <w:rFonts w:ascii="Times New Roman" w:eastAsia="Times New Roman" w:hAnsi="Times New Roman" w:cs="Times New Roman"/>
                <w:color w:val="FF0000"/>
                <w:sz w:val="20"/>
                <w:szCs w:val="20"/>
                <w:lang w:eastAsia="pt-BR"/>
              </w:rPr>
            </w:pPr>
          </w:p>
        </w:tc>
        <w:tc>
          <w:tcPr>
            <w:tcW w:w="1653" w:type="dxa"/>
            <w:tcBorders>
              <w:top w:val="nil"/>
              <w:left w:val="nil"/>
              <w:bottom w:val="nil"/>
              <w:right w:val="nil"/>
            </w:tcBorders>
            <w:shd w:val="clear" w:color="auto" w:fill="auto"/>
            <w:noWrap/>
            <w:vAlign w:val="bottom"/>
            <w:hideMark/>
          </w:tcPr>
          <w:p w14:paraId="72D457E8" w14:textId="77777777" w:rsidR="00AA5A16" w:rsidRPr="00AA5A16" w:rsidRDefault="00AA5A16" w:rsidP="00AA5A16">
            <w:pPr>
              <w:spacing w:after="0" w:line="240" w:lineRule="auto"/>
              <w:jc w:val="right"/>
              <w:rPr>
                <w:rFonts w:ascii="Times New Roman" w:eastAsia="Times New Roman" w:hAnsi="Times New Roman" w:cs="Times New Roman"/>
                <w:color w:val="FF0000"/>
                <w:sz w:val="20"/>
                <w:szCs w:val="20"/>
                <w:lang w:eastAsia="pt-BR"/>
              </w:rPr>
            </w:pPr>
          </w:p>
        </w:tc>
        <w:tc>
          <w:tcPr>
            <w:tcW w:w="1577" w:type="dxa"/>
            <w:tcBorders>
              <w:top w:val="nil"/>
              <w:left w:val="nil"/>
              <w:bottom w:val="single" w:sz="8" w:space="0" w:color="auto"/>
              <w:right w:val="nil"/>
            </w:tcBorders>
            <w:shd w:val="clear" w:color="auto" w:fill="auto"/>
            <w:noWrap/>
            <w:vAlign w:val="bottom"/>
            <w:hideMark/>
          </w:tcPr>
          <w:p w14:paraId="573D51B2"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161" w:type="dxa"/>
            <w:tcBorders>
              <w:top w:val="nil"/>
              <w:left w:val="nil"/>
              <w:bottom w:val="nil"/>
              <w:right w:val="nil"/>
            </w:tcBorders>
            <w:shd w:val="clear" w:color="auto" w:fill="auto"/>
            <w:noWrap/>
            <w:vAlign w:val="bottom"/>
            <w:hideMark/>
          </w:tcPr>
          <w:p w14:paraId="66740196"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672" w:type="dxa"/>
            <w:tcBorders>
              <w:top w:val="nil"/>
              <w:left w:val="nil"/>
              <w:bottom w:val="single" w:sz="8" w:space="0" w:color="auto"/>
              <w:right w:val="nil"/>
            </w:tcBorders>
            <w:vAlign w:val="bottom"/>
          </w:tcPr>
          <w:p w14:paraId="0B6DD53A"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07A2FAE8" w14:textId="77777777" w:rsidTr="0060361D">
        <w:trPr>
          <w:trHeight w:val="237"/>
        </w:trPr>
        <w:tc>
          <w:tcPr>
            <w:tcW w:w="4372" w:type="dxa"/>
            <w:tcBorders>
              <w:top w:val="nil"/>
              <w:left w:val="nil"/>
              <w:bottom w:val="nil"/>
              <w:right w:val="nil"/>
            </w:tcBorders>
            <w:shd w:val="clear" w:color="auto" w:fill="auto"/>
            <w:noWrap/>
            <w:vAlign w:val="bottom"/>
            <w:hideMark/>
          </w:tcPr>
          <w:p w14:paraId="180BAB3E"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p>
        </w:tc>
        <w:tc>
          <w:tcPr>
            <w:tcW w:w="1653" w:type="dxa"/>
            <w:tcBorders>
              <w:top w:val="nil"/>
              <w:left w:val="nil"/>
              <w:bottom w:val="nil"/>
              <w:right w:val="nil"/>
            </w:tcBorders>
            <w:shd w:val="clear" w:color="auto" w:fill="auto"/>
            <w:noWrap/>
            <w:vAlign w:val="bottom"/>
            <w:hideMark/>
          </w:tcPr>
          <w:p w14:paraId="12B52B63" w14:textId="77777777" w:rsidR="00AA5A16" w:rsidRPr="00AA5A16" w:rsidRDefault="00AA5A16" w:rsidP="00AA5A16">
            <w:pPr>
              <w:spacing w:after="0" w:line="240" w:lineRule="auto"/>
              <w:rPr>
                <w:rFonts w:ascii="Times New Roman" w:eastAsia="Times New Roman" w:hAnsi="Times New Roman" w:cs="Times New Roman"/>
                <w:color w:val="FF0000"/>
                <w:sz w:val="20"/>
                <w:szCs w:val="20"/>
                <w:lang w:eastAsia="pt-BR"/>
              </w:rPr>
            </w:pPr>
          </w:p>
        </w:tc>
        <w:tc>
          <w:tcPr>
            <w:tcW w:w="1577" w:type="dxa"/>
            <w:tcBorders>
              <w:top w:val="nil"/>
              <w:left w:val="nil"/>
              <w:bottom w:val="single" w:sz="8" w:space="0" w:color="auto"/>
              <w:right w:val="nil"/>
            </w:tcBorders>
            <w:shd w:val="clear" w:color="auto" w:fill="auto"/>
            <w:noWrap/>
            <w:vAlign w:val="bottom"/>
            <w:hideMark/>
          </w:tcPr>
          <w:p w14:paraId="4B4E41D7"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Não</w:t>
            </w:r>
          </w:p>
          <w:p w14:paraId="1440BCE2"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Circulante</w:t>
            </w:r>
          </w:p>
        </w:tc>
        <w:tc>
          <w:tcPr>
            <w:tcW w:w="161" w:type="dxa"/>
            <w:tcBorders>
              <w:top w:val="nil"/>
              <w:left w:val="nil"/>
              <w:bottom w:val="nil"/>
              <w:right w:val="nil"/>
            </w:tcBorders>
            <w:shd w:val="clear" w:color="auto" w:fill="auto"/>
            <w:noWrap/>
            <w:vAlign w:val="bottom"/>
            <w:hideMark/>
          </w:tcPr>
          <w:p w14:paraId="129AF389"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672" w:type="dxa"/>
            <w:tcBorders>
              <w:top w:val="nil"/>
              <w:left w:val="nil"/>
              <w:bottom w:val="single" w:sz="8" w:space="0" w:color="auto"/>
              <w:right w:val="nil"/>
            </w:tcBorders>
            <w:vAlign w:val="bottom"/>
          </w:tcPr>
          <w:p w14:paraId="5D7D828B"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Não</w:t>
            </w:r>
          </w:p>
          <w:p w14:paraId="3305FC0B"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Circulante</w:t>
            </w:r>
          </w:p>
        </w:tc>
      </w:tr>
      <w:tr w:rsidR="00AA5A16" w:rsidRPr="00AA5A16" w14:paraId="6A396D3C" w14:textId="77777777" w:rsidTr="0060361D">
        <w:trPr>
          <w:trHeight w:val="237"/>
        </w:trPr>
        <w:tc>
          <w:tcPr>
            <w:tcW w:w="4372" w:type="dxa"/>
            <w:tcBorders>
              <w:top w:val="nil"/>
              <w:left w:val="nil"/>
              <w:bottom w:val="nil"/>
              <w:right w:val="nil"/>
            </w:tcBorders>
            <w:shd w:val="clear" w:color="auto" w:fill="auto"/>
            <w:noWrap/>
            <w:vAlign w:val="bottom"/>
            <w:hideMark/>
          </w:tcPr>
          <w:p w14:paraId="12803FA5"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Saldo no início do exercício</w:t>
            </w:r>
          </w:p>
        </w:tc>
        <w:tc>
          <w:tcPr>
            <w:tcW w:w="1653" w:type="dxa"/>
            <w:tcBorders>
              <w:top w:val="nil"/>
              <w:left w:val="nil"/>
              <w:bottom w:val="nil"/>
              <w:right w:val="nil"/>
            </w:tcBorders>
            <w:shd w:val="clear" w:color="auto" w:fill="auto"/>
            <w:noWrap/>
            <w:vAlign w:val="bottom"/>
            <w:hideMark/>
          </w:tcPr>
          <w:p w14:paraId="5D165A9B"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577" w:type="dxa"/>
            <w:tcBorders>
              <w:top w:val="nil"/>
              <w:left w:val="nil"/>
              <w:bottom w:val="nil"/>
              <w:right w:val="nil"/>
            </w:tcBorders>
            <w:shd w:val="clear" w:color="auto" w:fill="auto"/>
            <w:noWrap/>
            <w:vAlign w:val="bottom"/>
            <w:hideMark/>
          </w:tcPr>
          <w:p w14:paraId="3D9ED8F5"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23.835.766</w:t>
            </w:r>
          </w:p>
        </w:tc>
        <w:tc>
          <w:tcPr>
            <w:tcW w:w="161" w:type="dxa"/>
            <w:tcBorders>
              <w:top w:val="nil"/>
              <w:left w:val="nil"/>
              <w:bottom w:val="nil"/>
              <w:right w:val="nil"/>
            </w:tcBorders>
            <w:shd w:val="clear" w:color="auto" w:fill="auto"/>
            <w:noWrap/>
            <w:vAlign w:val="bottom"/>
            <w:hideMark/>
          </w:tcPr>
          <w:p w14:paraId="11F5F105"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672" w:type="dxa"/>
            <w:tcBorders>
              <w:top w:val="nil"/>
              <w:left w:val="nil"/>
              <w:bottom w:val="nil"/>
              <w:right w:val="nil"/>
            </w:tcBorders>
            <w:vAlign w:val="bottom"/>
          </w:tcPr>
          <w:p w14:paraId="232C0145"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19.762.532</w:t>
            </w:r>
          </w:p>
        </w:tc>
      </w:tr>
      <w:tr w:rsidR="00AA5A16" w:rsidRPr="00AA5A16" w14:paraId="48EF208F" w14:textId="77777777" w:rsidTr="0060361D">
        <w:trPr>
          <w:trHeight w:val="237"/>
        </w:trPr>
        <w:tc>
          <w:tcPr>
            <w:tcW w:w="4372" w:type="dxa"/>
            <w:tcBorders>
              <w:top w:val="nil"/>
              <w:left w:val="nil"/>
              <w:bottom w:val="nil"/>
              <w:right w:val="nil"/>
            </w:tcBorders>
            <w:shd w:val="clear" w:color="auto" w:fill="auto"/>
            <w:noWrap/>
            <w:vAlign w:val="bottom"/>
            <w:hideMark/>
          </w:tcPr>
          <w:p w14:paraId="38208757" w14:textId="7961F26D"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Provisões</w:t>
            </w:r>
          </w:p>
        </w:tc>
        <w:tc>
          <w:tcPr>
            <w:tcW w:w="1653" w:type="dxa"/>
            <w:tcBorders>
              <w:top w:val="nil"/>
              <w:left w:val="nil"/>
              <w:bottom w:val="nil"/>
              <w:right w:val="nil"/>
            </w:tcBorders>
            <w:shd w:val="clear" w:color="auto" w:fill="auto"/>
            <w:noWrap/>
            <w:vAlign w:val="bottom"/>
            <w:hideMark/>
          </w:tcPr>
          <w:p w14:paraId="52F4E7B3"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577" w:type="dxa"/>
            <w:tcBorders>
              <w:top w:val="nil"/>
              <w:left w:val="nil"/>
              <w:bottom w:val="nil"/>
              <w:right w:val="nil"/>
            </w:tcBorders>
            <w:shd w:val="clear" w:color="auto" w:fill="auto"/>
            <w:noWrap/>
            <w:vAlign w:val="bottom"/>
            <w:hideMark/>
          </w:tcPr>
          <w:p w14:paraId="1869A8BA"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319.123</w:t>
            </w:r>
          </w:p>
        </w:tc>
        <w:tc>
          <w:tcPr>
            <w:tcW w:w="161" w:type="dxa"/>
            <w:tcBorders>
              <w:top w:val="nil"/>
              <w:left w:val="nil"/>
              <w:bottom w:val="nil"/>
              <w:right w:val="nil"/>
            </w:tcBorders>
            <w:shd w:val="clear" w:color="auto" w:fill="auto"/>
            <w:noWrap/>
            <w:vAlign w:val="bottom"/>
            <w:hideMark/>
          </w:tcPr>
          <w:p w14:paraId="287AB439"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672" w:type="dxa"/>
            <w:tcBorders>
              <w:top w:val="nil"/>
              <w:left w:val="nil"/>
              <w:bottom w:val="nil"/>
              <w:right w:val="nil"/>
            </w:tcBorders>
            <w:vAlign w:val="bottom"/>
          </w:tcPr>
          <w:p w14:paraId="0660C195"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4.183.994</w:t>
            </w:r>
          </w:p>
        </w:tc>
      </w:tr>
      <w:tr w:rsidR="00AA5A16" w:rsidRPr="00AA5A16" w14:paraId="2B12030B" w14:textId="77777777" w:rsidTr="0060361D">
        <w:trPr>
          <w:trHeight w:val="237"/>
        </w:trPr>
        <w:tc>
          <w:tcPr>
            <w:tcW w:w="4372" w:type="dxa"/>
            <w:tcBorders>
              <w:top w:val="nil"/>
              <w:left w:val="nil"/>
              <w:bottom w:val="nil"/>
              <w:right w:val="nil"/>
            </w:tcBorders>
            <w:shd w:val="clear" w:color="auto" w:fill="auto"/>
            <w:noWrap/>
            <w:vAlign w:val="bottom"/>
            <w:hideMark/>
          </w:tcPr>
          <w:p w14:paraId="18C0E6F7" w14:textId="7AAC3119"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Reversões</w:t>
            </w:r>
          </w:p>
        </w:tc>
        <w:tc>
          <w:tcPr>
            <w:tcW w:w="1653" w:type="dxa"/>
            <w:tcBorders>
              <w:top w:val="nil"/>
              <w:left w:val="nil"/>
              <w:bottom w:val="nil"/>
              <w:right w:val="nil"/>
            </w:tcBorders>
            <w:shd w:val="clear" w:color="auto" w:fill="auto"/>
            <w:noWrap/>
            <w:vAlign w:val="bottom"/>
            <w:hideMark/>
          </w:tcPr>
          <w:p w14:paraId="3B69637A"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577" w:type="dxa"/>
            <w:tcBorders>
              <w:top w:val="nil"/>
              <w:left w:val="nil"/>
              <w:bottom w:val="nil"/>
              <w:right w:val="nil"/>
            </w:tcBorders>
            <w:shd w:val="clear" w:color="auto" w:fill="auto"/>
            <w:noWrap/>
            <w:vAlign w:val="bottom"/>
            <w:hideMark/>
          </w:tcPr>
          <w:p w14:paraId="551A1FAD"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(6.732.618)</w:t>
            </w:r>
          </w:p>
        </w:tc>
        <w:tc>
          <w:tcPr>
            <w:tcW w:w="161" w:type="dxa"/>
            <w:tcBorders>
              <w:top w:val="nil"/>
              <w:left w:val="nil"/>
              <w:bottom w:val="nil"/>
              <w:right w:val="nil"/>
            </w:tcBorders>
            <w:shd w:val="clear" w:color="auto" w:fill="auto"/>
            <w:noWrap/>
            <w:vAlign w:val="bottom"/>
            <w:hideMark/>
          </w:tcPr>
          <w:p w14:paraId="663E2050"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672" w:type="dxa"/>
            <w:tcBorders>
              <w:top w:val="nil"/>
              <w:left w:val="nil"/>
              <w:bottom w:val="nil"/>
              <w:right w:val="nil"/>
            </w:tcBorders>
            <w:vAlign w:val="bottom"/>
          </w:tcPr>
          <w:p w14:paraId="786A8F8D"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(3.978)</w:t>
            </w:r>
          </w:p>
        </w:tc>
      </w:tr>
      <w:tr w:rsidR="00AA5A16" w:rsidRPr="00AA5A16" w14:paraId="3C47C042" w14:textId="77777777" w:rsidTr="0060361D">
        <w:trPr>
          <w:trHeight w:val="237"/>
        </w:trPr>
        <w:tc>
          <w:tcPr>
            <w:tcW w:w="4372" w:type="dxa"/>
            <w:tcBorders>
              <w:top w:val="nil"/>
              <w:left w:val="nil"/>
              <w:bottom w:val="nil"/>
              <w:right w:val="nil"/>
            </w:tcBorders>
            <w:shd w:val="clear" w:color="auto" w:fill="auto"/>
            <w:noWrap/>
            <w:vAlign w:val="bottom"/>
            <w:hideMark/>
          </w:tcPr>
          <w:p w14:paraId="6D0B8958" w14:textId="6968A669"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Pagamentos </w:t>
            </w:r>
          </w:p>
        </w:tc>
        <w:tc>
          <w:tcPr>
            <w:tcW w:w="1653" w:type="dxa"/>
            <w:tcBorders>
              <w:top w:val="nil"/>
              <w:left w:val="nil"/>
              <w:bottom w:val="nil"/>
              <w:right w:val="nil"/>
            </w:tcBorders>
            <w:shd w:val="clear" w:color="auto" w:fill="auto"/>
            <w:noWrap/>
            <w:vAlign w:val="bottom"/>
            <w:hideMark/>
          </w:tcPr>
          <w:p w14:paraId="6EA0F8B1"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577" w:type="dxa"/>
            <w:tcBorders>
              <w:top w:val="nil"/>
              <w:left w:val="nil"/>
              <w:bottom w:val="single" w:sz="8" w:space="0" w:color="auto"/>
              <w:right w:val="nil"/>
            </w:tcBorders>
            <w:shd w:val="clear" w:color="auto" w:fill="auto"/>
            <w:noWrap/>
            <w:vAlign w:val="bottom"/>
            <w:hideMark/>
          </w:tcPr>
          <w:p w14:paraId="307184BB"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(227.988)</w:t>
            </w:r>
          </w:p>
        </w:tc>
        <w:tc>
          <w:tcPr>
            <w:tcW w:w="161" w:type="dxa"/>
            <w:tcBorders>
              <w:top w:val="nil"/>
              <w:left w:val="nil"/>
              <w:bottom w:val="nil"/>
              <w:right w:val="nil"/>
            </w:tcBorders>
            <w:shd w:val="clear" w:color="auto" w:fill="auto"/>
            <w:noWrap/>
            <w:vAlign w:val="bottom"/>
            <w:hideMark/>
          </w:tcPr>
          <w:p w14:paraId="0DFDB91A"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672" w:type="dxa"/>
            <w:tcBorders>
              <w:top w:val="nil"/>
              <w:left w:val="nil"/>
              <w:bottom w:val="single" w:sz="8" w:space="0" w:color="auto"/>
              <w:right w:val="nil"/>
            </w:tcBorders>
            <w:vAlign w:val="bottom"/>
          </w:tcPr>
          <w:p w14:paraId="59B2D2A4"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(106.782)</w:t>
            </w:r>
          </w:p>
        </w:tc>
      </w:tr>
      <w:tr w:rsidR="00AA5A16" w:rsidRPr="00AA5A16" w14:paraId="1E0273EC" w14:textId="77777777" w:rsidTr="0060361D">
        <w:trPr>
          <w:trHeight w:val="237"/>
        </w:trPr>
        <w:tc>
          <w:tcPr>
            <w:tcW w:w="4372" w:type="dxa"/>
            <w:tcBorders>
              <w:top w:val="nil"/>
              <w:left w:val="nil"/>
              <w:bottom w:val="nil"/>
              <w:right w:val="nil"/>
            </w:tcBorders>
            <w:shd w:val="clear" w:color="auto" w:fill="auto"/>
            <w:noWrap/>
            <w:vAlign w:val="bottom"/>
            <w:hideMark/>
          </w:tcPr>
          <w:p w14:paraId="27A78649"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Saldo Final Exercício</w:t>
            </w:r>
          </w:p>
        </w:tc>
        <w:tc>
          <w:tcPr>
            <w:tcW w:w="1653" w:type="dxa"/>
            <w:tcBorders>
              <w:top w:val="nil"/>
              <w:left w:val="nil"/>
              <w:bottom w:val="nil"/>
              <w:right w:val="nil"/>
            </w:tcBorders>
            <w:shd w:val="clear" w:color="auto" w:fill="auto"/>
            <w:noWrap/>
            <w:vAlign w:val="bottom"/>
            <w:hideMark/>
          </w:tcPr>
          <w:p w14:paraId="60D75DFB"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577" w:type="dxa"/>
            <w:tcBorders>
              <w:top w:val="nil"/>
              <w:left w:val="nil"/>
              <w:bottom w:val="single" w:sz="8" w:space="0" w:color="auto"/>
              <w:right w:val="nil"/>
            </w:tcBorders>
            <w:shd w:val="clear" w:color="auto" w:fill="auto"/>
            <w:noWrap/>
            <w:vAlign w:val="bottom"/>
            <w:hideMark/>
          </w:tcPr>
          <w:p w14:paraId="413D609E"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17.194.283</w:t>
            </w:r>
          </w:p>
        </w:tc>
        <w:tc>
          <w:tcPr>
            <w:tcW w:w="161" w:type="dxa"/>
            <w:tcBorders>
              <w:top w:val="nil"/>
              <w:left w:val="nil"/>
              <w:bottom w:val="nil"/>
              <w:right w:val="nil"/>
            </w:tcBorders>
            <w:shd w:val="clear" w:color="auto" w:fill="auto"/>
            <w:noWrap/>
            <w:vAlign w:val="bottom"/>
            <w:hideMark/>
          </w:tcPr>
          <w:p w14:paraId="6AB05F98"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672" w:type="dxa"/>
            <w:tcBorders>
              <w:top w:val="nil"/>
              <w:left w:val="nil"/>
              <w:bottom w:val="single" w:sz="8" w:space="0" w:color="auto"/>
              <w:right w:val="nil"/>
            </w:tcBorders>
            <w:vAlign w:val="bottom"/>
          </w:tcPr>
          <w:p w14:paraId="0B502E07"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23.835.766</w:t>
            </w:r>
          </w:p>
        </w:tc>
      </w:tr>
    </w:tbl>
    <w:p w14:paraId="5F25F31C" w14:textId="77777777" w:rsidR="00AA5A16" w:rsidRPr="00AA5A16" w:rsidRDefault="00AA5A16" w:rsidP="00AA5A16">
      <w:pPr>
        <w:suppressAutoHyphens/>
        <w:spacing w:after="0" w:line="240" w:lineRule="auto"/>
        <w:jc w:val="both"/>
        <w:rPr>
          <w:rFonts w:ascii="Arial" w:eastAsia="Times New Roman" w:hAnsi="Arial" w:cs="Arial"/>
          <w:color w:val="FF0000"/>
        </w:rPr>
      </w:pPr>
    </w:p>
    <w:p w14:paraId="4DEC52DC" w14:textId="77777777" w:rsidR="00AA5A16" w:rsidRPr="00AA5A16" w:rsidRDefault="00AA5A16" w:rsidP="00AA5A16">
      <w:pPr>
        <w:suppressAutoHyphens/>
        <w:spacing w:after="0" w:line="240" w:lineRule="auto"/>
        <w:jc w:val="both"/>
        <w:rPr>
          <w:rFonts w:ascii="Arial" w:eastAsia="Times New Roman" w:hAnsi="Arial" w:cs="Arial"/>
        </w:rPr>
      </w:pPr>
      <w:r w:rsidRPr="00AA5A16">
        <w:rPr>
          <w:rFonts w:ascii="Arial" w:eastAsia="Times New Roman" w:hAnsi="Arial" w:cs="Arial"/>
        </w:rPr>
        <w:t>A variação da provisão cível é decorrente da análise jurídica quanto a probabilidade de perda das ações já existentes, assim como atualizações e correções dos valores das ações judiciais.</w:t>
      </w:r>
    </w:p>
    <w:p w14:paraId="7E33AC04" w14:textId="77777777" w:rsidR="00AA5A16" w:rsidRPr="00AA5A16" w:rsidRDefault="00AA5A16" w:rsidP="00AA5A16">
      <w:pPr>
        <w:suppressAutoHyphens/>
        <w:autoSpaceDE w:val="0"/>
        <w:autoSpaceDN w:val="0"/>
        <w:adjustRightInd w:val="0"/>
        <w:spacing w:after="0" w:line="240" w:lineRule="atLeast"/>
        <w:jc w:val="both"/>
        <w:rPr>
          <w:rFonts w:ascii="Arial" w:eastAsia="Times New Roman" w:hAnsi="Arial" w:cs="Arial"/>
          <w:color w:val="FF0000"/>
        </w:rPr>
      </w:pPr>
    </w:p>
    <w:p w14:paraId="1F5B1D73" w14:textId="77777777" w:rsidR="00AA5A16" w:rsidRPr="00AA5A16" w:rsidRDefault="00AA5A16" w:rsidP="00AA5A16">
      <w:pPr>
        <w:suppressAutoHyphens/>
        <w:autoSpaceDE w:val="0"/>
        <w:autoSpaceDN w:val="0"/>
        <w:adjustRightInd w:val="0"/>
        <w:spacing w:after="0" w:line="240" w:lineRule="atLeast"/>
        <w:jc w:val="both"/>
        <w:rPr>
          <w:rFonts w:ascii="Arial" w:eastAsia="Times New Roman" w:hAnsi="Arial" w:cs="Arial"/>
        </w:rPr>
      </w:pPr>
      <w:r w:rsidRPr="00AA5A16">
        <w:rPr>
          <w:rFonts w:ascii="Arial" w:eastAsia="Times New Roman" w:hAnsi="Arial" w:cs="Arial"/>
        </w:rPr>
        <w:t>Os valores de ações cíveis cuja probabilidade de perda, segundo a área jurídica da Companhia, é considerada possível é de R$ 21.668.993.</w:t>
      </w:r>
    </w:p>
    <w:p w14:paraId="05859255" w14:textId="77777777" w:rsidR="00AA5A16" w:rsidRPr="00AA5A16" w:rsidRDefault="00AA5A16" w:rsidP="00AA5A16">
      <w:pPr>
        <w:suppressAutoHyphens/>
        <w:autoSpaceDE w:val="0"/>
        <w:autoSpaceDN w:val="0"/>
        <w:adjustRightInd w:val="0"/>
        <w:spacing w:after="0" w:line="240" w:lineRule="atLeast"/>
        <w:jc w:val="both"/>
        <w:rPr>
          <w:rFonts w:ascii="Arial" w:eastAsia="Times New Roman" w:hAnsi="Arial" w:cs="Arial"/>
          <w:color w:val="FF0000"/>
        </w:rPr>
      </w:pPr>
    </w:p>
    <w:p w14:paraId="704B7A47" w14:textId="77777777" w:rsidR="00AA5A16" w:rsidRPr="00AA5A16" w:rsidRDefault="00AA5A16" w:rsidP="00AA5A16">
      <w:pPr>
        <w:numPr>
          <w:ilvl w:val="0"/>
          <w:numId w:val="6"/>
        </w:numPr>
        <w:suppressAutoHyphens/>
        <w:spacing w:after="0" w:line="240" w:lineRule="auto"/>
        <w:ind w:right="49" w:hanging="644"/>
        <w:jc w:val="both"/>
        <w:rPr>
          <w:rFonts w:ascii="Arial" w:eastAsia="Times New Roman" w:hAnsi="Arial" w:cs="Times New Roman"/>
          <w:b/>
        </w:rPr>
      </w:pPr>
      <w:r w:rsidRPr="00AA5A16">
        <w:rPr>
          <w:rFonts w:ascii="Arial" w:eastAsia="Times New Roman" w:hAnsi="Arial" w:cs="Times New Roman"/>
          <w:b/>
        </w:rPr>
        <w:t>PATRIMÔNIO LÍQUIDO</w:t>
      </w:r>
    </w:p>
    <w:p w14:paraId="1A9EE6DD" w14:textId="77777777" w:rsidR="00AA5A16" w:rsidRPr="00AA5A16" w:rsidRDefault="00AA5A16" w:rsidP="00AA5A16">
      <w:pPr>
        <w:tabs>
          <w:tab w:val="left" w:pos="1134"/>
        </w:tabs>
        <w:suppressAutoHyphens/>
        <w:spacing w:after="0" w:line="240" w:lineRule="auto"/>
        <w:ind w:right="-142"/>
        <w:jc w:val="center"/>
        <w:rPr>
          <w:rFonts w:ascii="Arial" w:eastAsia="Times New Roman" w:hAnsi="Arial" w:cs="Times New Roman"/>
          <w:b/>
        </w:rPr>
      </w:pPr>
    </w:p>
    <w:p w14:paraId="5D0B6382" w14:textId="77777777" w:rsidR="00AA5A16" w:rsidRPr="00AA5A16" w:rsidRDefault="00AA5A16" w:rsidP="00AA5A16">
      <w:p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a) Capital Social</w:t>
      </w:r>
    </w:p>
    <w:p w14:paraId="18F5470C" w14:textId="77777777" w:rsidR="00AA5A16" w:rsidRPr="00AA5A16" w:rsidRDefault="00AA5A16" w:rsidP="00AA5A16">
      <w:pPr>
        <w:suppressAutoHyphens/>
        <w:spacing w:after="0" w:line="240" w:lineRule="auto"/>
        <w:ind w:right="49"/>
        <w:jc w:val="both"/>
        <w:rPr>
          <w:rFonts w:ascii="Arial" w:eastAsia="Times New Roman" w:hAnsi="Arial" w:cs="Times New Roman"/>
          <w:b/>
        </w:rPr>
      </w:pPr>
    </w:p>
    <w:p w14:paraId="14B36284" w14:textId="77777777" w:rsidR="00AA5A16" w:rsidRPr="00AA5A16" w:rsidRDefault="00AA5A16" w:rsidP="00AA5A16">
      <w:pPr>
        <w:suppressAutoHyphens/>
        <w:spacing w:after="0" w:line="240" w:lineRule="auto"/>
        <w:jc w:val="both"/>
        <w:rPr>
          <w:rFonts w:ascii="Arial" w:eastAsia="Times New Roman" w:hAnsi="Arial" w:cs="Times New Roman"/>
          <w:lang w:val="x-none"/>
        </w:rPr>
      </w:pPr>
      <w:r w:rsidRPr="00AA5A16">
        <w:rPr>
          <w:rFonts w:ascii="Arial" w:eastAsia="Times New Roman" w:hAnsi="Arial" w:cs="Times New Roman"/>
          <w:lang w:val="x-none"/>
        </w:rPr>
        <w:t>O capital social de R$ 2.</w:t>
      </w:r>
      <w:r w:rsidRPr="00AA5A16">
        <w:rPr>
          <w:rFonts w:ascii="Arial" w:eastAsia="Times New Roman" w:hAnsi="Arial" w:cs="Times New Roman"/>
        </w:rPr>
        <w:t>014.563.144</w:t>
      </w:r>
      <w:r w:rsidRPr="00AA5A16">
        <w:rPr>
          <w:rFonts w:ascii="Arial" w:eastAsia="Times New Roman" w:hAnsi="Arial" w:cs="Times New Roman"/>
          <w:lang w:val="x-none"/>
        </w:rPr>
        <w:t xml:space="preserve"> está representado por 9.</w:t>
      </w:r>
      <w:r w:rsidRPr="00AA5A16">
        <w:rPr>
          <w:rFonts w:ascii="Arial" w:eastAsia="Times New Roman" w:hAnsi="Arial" w:cs="Times New Roman"/>
        </w:rPr>
        <w:t>531.343.524</w:t>
      </w:r>
      <w:r w:rsidRPr="00AA5A16">
        <w:rPr>
          <w:rFonts w:ascii="Arial" w:eastAsia="Times New Roman" w:hAnsi="Arial" w:cs="Times New Roman"/>
          <w:lang w:val="x-none"/>
        </w:rPr>
        <w:t xml:space="preserve"> ações ordinárias nominativas, sem valor nominal, pertencentes integralmente a acionistas domiciliados no País. A composição acionária está assim representada:</w:t>
      </w:r>
    </w:p>
    <w:p w14:paraId="40D71C8C" w14:textId="77777777" w:rsidR="00AA5A16" w:rsidRPr="00AA5A16" w:rsidRDefault="00AA5A16" w:rsidP="00AA5A16">
      <w:pPr>
        <w:suppressAutoHyphens/>
        <w:spacing w:after="0" w:line="240" w:lineRule="auto"/>
        <w:jc w:val="both"/>
        <w:rPr>
          <w:rFonts w:ascii="Arial" w:eastAsia="Times New Roman" w:hAnsi="Arial" w:cs="Times New Roman"/>
          <w:lang w:val="x-none"/>
        </w:rPr>
      </w:pPr>
    </w:p>
    <w:p w14:paraId="176F025A" w14:textId="77777777" w:rsidR="00AA5A16" w:rsidRPr="00AA5A16" w:rsidRDefault="00AA5A16" w:rsidP="00AA5A16">
      <w:pPr>
        <w:suppressAutoHyphens/>
        <w:spacing w:after="0" w:line="240" w:lineRule="auto"/>
        <w:jc w:val="both"/>
        <w:rPr>
          <w:rFonts w:ascii="Arial" w:eastAsia="Times New Roman" w:hAnsi="Arial" w:cs="Times New Roman"/>
          <w:color w:val="FF0000"/>
          <w:lang w:val="x-none"/>
        </w:rPr>
      </w:pPr>
    </w:p>
    <w:tbl>
      <w:tblPr>
        <w:tblW w:w="9526" w:type="dxa"/>
        <w:tblInd w:w="70" w:type="dxa"/>
        <w:tblCellMar>
          <w:left w:w="70" w:type="dxa"/>
          <w:right w:w="70" w:type="dxa"/>
        </w:tblCellMar>
        <w:tblLook w:val="04A0" w:firstRow="1" w:lastRow="0" w:firstColumn="1" w:lastColumn="0" w:noHBand="0" w:noVBand="1"/>
      </w:tblPr>
      <w:tblGrid>
        <w:gridCol w:w="2799"/>
        <w:gridCol w:w="294"/>
        <w:gridCol w:w="151"/>
        <w:gridCol w:w="1475"/>
        <w:gridCol w:w="203"/>
        <w:gridCol w:w="1164"/>
        <w:gridCol w:w="219"/>
        <w:gridCol w:w="1826"/>
        <w:gridCol w:w="203"/>
        <w:gridCol w:w="1192"/>
      </w:tblGrid>
      <w:tr w:rsidR="00AA5A16" w:rsidRPr="00AA5A16" w14:paraId="7F1B5565" w14:textId="77777777" w:rsidTr="0060361D">
        <w:trPr>
          <w:trHeight w:val="227"/>
        </w:trPr>
        <w:tc>
          <w:tcPr>
            <w:tcW w:w="2799" w:type="dxa"/>
            <w:tcBorders>
              <w:top w:val="nil"/>
              <w:left w:val="nil"/>
              <w:bottom w:val="single" w:sz="8" w:space="0" w:color="auto"/>
              <w:right w:val="nil"/>
            </w:tcBorders>
            <w:shd w:val="clear" w:color="auto" w:fill="auto"/>
            <w:noWrap/>
            <w:vAlign w:val="bottom"/>
            <w:hideMark/>
          </w:tcPr>
          <w:p w14:paraId="18B9E1DB" w14:textId="77777777" w:rsidR="00AA5A16" w:rsidRPr="00AA5A16" w:rsidRDefault="00AA5A16" w:rsidP="00AA5A16">
            <w:pPr>
              <w:spacing w:after="0" w:line="240" w:lineRule="auto"/>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Composição Acionária em</w:t>
            </w:r>
          </w:p>
        </w:tc>
        <w:tc>
          <w:tcPr>
            <w:tcW w:w="294" w:type="dxa"/>
            <w:tcBorders>
              <w:top w:val="nil"/>
              <w:left w:val="nil"/>
              <w:bottom w:val="nil"/>
              <w:right w:val="nil"/>
            </w:tcBorders>
            <w:shd w:val="clear" w:color="auto" w:fill="auto"/>
            <w:noWrap/>
            <w:vAlign w:val="bottom"/>
            <w:hideMark/>
          </w:tcPr>
          <w:p w14:paraId="2E1A5A03"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51" w:type="dxa"/>
            <w:tcBorders>
              <w:top w:val="nil"/>
              <w:left w:val="nil"/>
              <w:bottom w:val="nil"/>
              <w:right w:val="nil"/>
            </w:tcBorders>
            <w:shd w:val="clear" w:color="auto" w:fill="auto"/>
            <w:noWrap/>
            <w:vAlign w:val="bottom"/>
            <w:hideMark/>
          </w:tcPr>
          <w:p w14:paraId="43FBFB8F"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2842" w:type="dxa"/>
            <w:gridSpan w:val="3"/>
            <w:tcBorders>
              <w:top w:val="nil"/>
              <w:left w:val="nil"/>
              <w:bottom w:val="single" w:sz="8" w:space="0" w:color="auto"/>
              <w:right w:val="nil"/>
            </w:tcBorders>
            <w:shd w:val="clear" w:color="auto" w:fill="auto"/>
            <w:noWrap/>
            <w:vAlign w:val="bottom"/>
            <w:hideMark/>
          </w:tcPr>
          <w:p w14:paraId="34EE67F4"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219" w:type="dxa"/>
            <w:tcBorders>
              <w:top w:val="nil"/>
              <w:left w:val="nil"/>
              <w:bottom w:val="nil"/>
              <w:right w:val="nil"/>
            </w:tcBorders>
            <w:shd w:val="clear" w:color="auto" w:fill="auto"/>
            <w:noWrap/>
            <w:vAlign w:val="bottom"/>
            <w:hideMark/>
          </w:tcPr>
          <w:p w14:paraId="3916CEA9"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3221" w:type="dxa"/>
            <w:gridSpan w:val="3"/>
            <w:tcBorders>
              <w:top w:val="nil"/>
              <w:left w:val="nil"/>
              <w:bottom w:val="single" w:sz="8" w:space="0" w:color="auto"/>
              <w:right w:val="nil"/>
            </w:tcBorders>
            <w:shd w:val="clear" w:color="auto" w:fill="auto"/>
            <w:noWrap/>
            <w:vAlign w:val="center"/>
            <w:hideMark/>
          </w:tcPr>
          <w:p w14:paraId="3B030D20"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086AFCA4" w14:textId="77777777" w:rsidTr="0060361D">
        <w:trPr>
          <w:trHeight w:val="227"/>
        </w:trPr>
        <w:tc>
          <w:tcPr>
            <w:tcW w:w="2799" w:type="dxa"/>
            <w:tcBorders>
              <w:top w:val="nil"/>
              <w:left w:val="nil"/>
              <w:bottom w:val="single" w:sz="8" w:space="0" w:color="auto"/>
              <w:right w:val="nil"/>
            </w:tcBorders>
            <w:shd w:val="clear" w:color="auto" w:fill="auto"/>
            <w:noWrap/>
            <w:vAlign w:val="bottom"/>
            <w:hideMark/>
          </w:tcPr>
          <w:p w14:paraId="56A7FC8D" w14:textId="77777777" w:rsidR="00AA5A16" w:rsidRPr="00AA5A16" w:rsidRDefault="00AA5A16" w:rsidP="00AA5A16">
            <w:pPr>
              <w:spacing w:after="0" w:line="240" w:lineRule="auto"/>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Acionista</w:t>
            </w:r>
          </w:p>
        </w:tc>
        <w:tc>
          <w:tcPr>
            <w:tcW w:w="294" w:type="dxa"/>
            <w:tcBorders>
              <w:top w:val="nil"/>
              <w:left w:val="nil"/>
              <w:bottom w:val="nil"/>
              <w:right w:val="nil"/>
            </w:tcBorders>
            <w:shd w:val="clear" w:color="auto" w:fill="auto"/>
            <w:noWrap/>
            <w:vAlign w:val="bottom"/>
            <w:hideMark/>
          </w:tcPr>
          <w:p w14:paraId="0590869E"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51" w:type="dxa"/>
            <w:tcBorders>
              <w:top w:val="nil"/>
              <w:left w:val="nil"/>
              <w:bottom w:val="nil"/>
              <w:right w:val="nil"/>
            </w:tcBorders>
            <w:shd w:val="clear" w:color="auto" w:fill="auto"/>
            <w:noWrap/>
            <w:vAlign w:val="bottom"/>
            <w:hideMark/>
          </w:tcPr>
          <w:p w14:paraId="14890343"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475" w:type="dxa"/>
            <w:tcBorders>
              <w:top w:val="nil"/>
              <w:left w:val="nil"/>
              <w:bottom w:val="single" w:sz="8" w:space="0" w:color="auto"/>
              <w:right w:val="nil"/>
            </w:tcBorders>
            <w:shd w:val="clear" w:color="auto" w:fill="auto"/>
            <w:noWrap/>
            <w:vAlign w:val="bottom"/>
            <w:hideMark/>
          </w:tcPr>
          <w:p w14:paraId="674EED17" w14:textId="77777777" w:rsidR="00AA5A16" w:rsidRPr="00AA5A16" w:rsidRDefault="00AA5A16" w:rsidP="00AA5A16">
            <w:pPr>
              <w:spacing w:after="0" w:line="240" w:lineRule="auto"/>
              <w:jc w:val="center"/>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Quantidade</w:t>
            </w:r>
          </w:p>
        </w:tc>
        <w:tc>
          <w:tcPr>
            <w:tcW w:w="203" w:type="dxa"/>
            <w:tcBorders>
              <w:top w:val="nil"/>
              <w:left w:val="nil"/>
              <w:bottom w:val="nil"/>
              <w:right w:val="nil"/>
            </w:tcBorders>
            <w:shd w:val="clear" w:color="auto" w:fill="auto"/>
            <w:noWrap/>
            <w:vAlign w:val="bottom"/>
            <w:hideMark/>
          </w:tcPr>
          <w:p w14:paraId="59EA7DB2" w14:textId="77777777" w:rsidR="00AA5A16" w:rsidRPr="00AA5A16" w:rsidRDefault="00AA5A16" w:rsidP="00AA5A16">
            <w:pPr>
              <w:spacing w:after="0" w:line="240" w:lineRule="auto"/>
              <w:jc w:val="center"/>
              <w:rPr>
                <w:rFonts w:ascii="Arial" w:eastAsia="Times New Roman" w:hAnsi="Arial" w:cs="Arial"/>
                <w:b/>
                <w:bCs/>
                <w:sz w:val="20"/>
                <w:szCs w:val="20"/>
                <w:lang w:eastAsia="pt-BR"/>
              </w:rPr>
            </w:pPr>
          </w:p>
        </w:tc>
        <w:tc>
          <w:tcPr>
            <w:tcW w:w="1164" w:type="dxa"/>
            <w:tcBorders>
              <w:top w:val="nil"/>
              <w:left w:val="nil"/>
              <w:bottom w:val="single" w:sz="8" w:space="0" w:color="auto"/>
              <w:right w:val="nil"/>
            </w:tcBorders>
            <w:shd w:val="clear" w:color="auto" w:fill="auto"/>
            <w:noWrap/>
            <w:vAlign w:val="bottom"/>
            <w:hideMark/>
          </w:tcPr>
          <w:p w14:paraId="13E4F68D" w14:textId="77777777" w:rsidR="00AA5A16" w:rsidRPr="00AA5A16" w:rsidRDefault="00AA5A16" w:rsidP="00AA5A16">
            <w:pPr>
              <w:spacing w:after="0" w:line="240" w:lineRule="auto"/>
              <w:jc w:val="center"/>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w:t>
            </w:r>
          </w:p>
        </w:tc>
        <w:tc>
          <w:tcPr>
            <w:tcW w:w="219" w:type="dxa"/>
            <w:tcBorders>
              <w:top w:val="nil"/>
              <w:left w:val="nil"/>
              <w:bottom w:val="nil"/>
              <w:right w:val="nil"/>
            </w:tcBorders>
            <w:shd w:val="clear" w:color="auto" w:fill="auto"/>
            <w:noWrap/>
            <w:vAlign w:val="bottom"/>
            <w:hideMark/>
          </w:tcPr>
          <w:p w14:paraId="51D32D61"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826" w:type="dxa"/>
            <w:tcBorders>
              <w:top w:val="nil"/>
              <w:left w:val="nil"/>
              <w:bottom w:val="single" w:sz="8" w:space="0" w:color="auto"/>
              <w:right w:val="nil"/>
            </w:tcBorders>
            <w:shd w:val="clear" w:color="auto" w:fill="auto"/>
            <w:noWrap/>
            <w:vAlign w:val="bottom"/>
            <w:hideMark/>
          </w:tcPr>
          <w:p w14:paraId="2D80B7E2" w14:textId="77777777" w:rsidR="00AA5A16" w:rsidRPr="00AA5A16" w:rsidRDefault="00AA5A16" w:rsidP="00AA5A16">
            <w:pPr>
              <w:spacing w:after="0" w:line="240" w:lineRule="auto"/>
              <w:jc w:val="center"/>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Quantidade</w:t>
            </w:r>
          </w:p>
        </w:tc>
        <w:tc>
          <w:tcPr>
            <w:tcW w:w="203" w:type="dxa"/>
            <w:tcBorders>
              <w:top w:val="nil"/>
              <w:left w:val="nil"/>
              <w:bottom w:val="nil"/>
              <w:right w:val="nil"/>
            </w:tcBorders>
            <w:shd w:val="clear" w:color="auto" w:fill="auto"/>
            <w:noWrap/>
            <w:vAlign w:val="bottom"/>
            <w:hideMark/>
          </w:tcPr>
          <w:p w14:paraId="3E1B242E" w14:textId="77777777" w:rsidR="00AA5A16" w:rsidRPr="00AA5A16" w:rsidRDefault="00AA5A16" w:rsidP="00AA5A16">
            <w:pPr>
              <w:spacing w:after="0" w:line="240" w:lineRule="auto"/>
              <w:jc w:val="center"/>
              <w:rPr>
                <w:rFonts w:ascii="Arial" w:eastAsia="Times New Roman" w:hAnsi="Arial" w:cs="Arial"/>
                <w:b/>
                <w:bCs/>
                <w:sz w:val="20"/>
                <w:szCs w:val="20"/>
                <w:lang w:eastAsia="pt-BR"/>
              </w:rPr>
            </w:pPr>
          </w:p>
        </w:tc>
        <w:tc>
          <w:tcPr>
            <w:tcW w:w="1192" w:type="dxa"/>
            <w:tcBorders>
              <w:top w:val="nil"/>
              <w:left w:val="nil"/>
              <w:bottom w:val="single" w:sz="8" w:space="0" w:color="auto"/>
              <w:right w:val="nil"/>
            </w:tcBorders>
            <w:shd w:val="clear" w:color="auto" w:fill="auto"/>
            <w:noWrap/>
            <w:vAlign w:val="bottom"/>
            <w:hideMark/>
          </w:tcPr>
          <w:p w14:paraId="3247D2B3" w14:textId="77777777" w:rsidR="00AA5A16" w:rsidRPr="00AA5A16" w:rsidRDefault="00AA5A16" w:rsidP="00AA5A16">
            <w:pPr>
              <w:spacing w:after="0" w:line="240" w:lineRule="auto"/>
              <w:jc w:val="center"/>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w:t>
            </w:r>
          </w:p>
        </w:tc>
      </w:tr>
      <w:tr w:rsidR="00AA5A16" w:rsidRPr="00AA5A16" w14:paraId="00D5E7E0" w14:textId="77777777" w:rsidTr="0060361D">
        <w:trPr>
          <w:trHeight w:val="227"/>
        </w:trPr>
        <w:tc>
          <w:tcPr>
            <w:tcW w:w="2799" w:type="dxa"/>
            <w:tcBorders>
              <w:top w:val="nil"/>
              <w:left w:val="nil"/>
              <w:bottom w:val="nil"/>
              <w:right w:val="nil"/>
            </w:tcBorders>
            <w:shd w:val="clear" w:color="auto" w:fill="auto"/>
            <w:noWrap/>
            <w:vAlign w:val="bottom"/>
            <w:hideMark/>
          </w:tcPr>
          <w:p w14:paraId="0B6ACA5E"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União Federal</w:t>
            </w:r>
          </w:p>
        </w:tc>
        <w:tc>
          <w:tcPr>
            <w:tcW w:w="294" w:type="dxa"/>
            <w:tcBorders>
              <w:top w:val="nil"/>
              <w:left w:val="nil"/>
              <w:bottom w:val="nil"/>
              <w:right w:val="nil"/>
            </w:tcBorders>
            <w:shd w:val="clear" w:color="auto" w:fill="auto"/>
            <w:noWrap/>
            <w:vAlign w:val="bottom"/>
            <w:hideMark/>
          </w:tcPr>
          <w:p w14:paraId="1AE220C3"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51" w:type="dxa"/>
            <w:tcBorders>
              <w:top w:val="nil"/>
              <w:left w:val="nil"/>
              <w:bottom w:val="nil"/>
              <w:right w:val="nil"/>
            </w:tcBorders>
            <w:shd w:val="clear" w:color="auto" w:fill="auto"/>
            <w:noWrap/>
            <w:vAlign w:val="bottom"/>
            <w:hideMark/>
          </w:tcPr>
          <w:p w14:paraId="700F9D8C"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475" w:type="dxa"/>
            <w:tcBorders>
              <w:top w:val="nil"/>
              <w:left w:val="nil"/>
              <w:bottom w:val="nil"/>
              <w:right w:val="nil"/>
            </w:tcBorders>
            <w:shd w:val="clear" w:color="auto" w:fill="auto"/>
            <w:noWrap/>
            <w:vAlign w:val="bottom"/>
            <w:hideMark/>
          </w:tcPr>
          <w:p w14:paraId="221BF35B"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9.522.884.238</w:t>
            </w:r>
          </w:p>
        </w:tc>
        <w:tc>
          <w:tcPr>
            <w:tcW w:w="203" w:type="dxa"/>
            <w:tcBorders>
              <w:top w:val="nil"/>
              <w:left w:val="nil"/>
              <w:bottom w:val="nil"/>
              <w:right w:val="nil"/>
            </w:tcBorders>
            <w:shd w:val="clear" w:color="auto" w:fill="auto"/>
            <w:noWrap/>
            <w:vAlign w:val="bottom"/>
            <w:hideMark/>
          </w:tcPr>
          <w:p w14:paraId="2553A853"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164" w:type="dxa"/>
            <w:tcBorders>
              <w:top w:val="nil"/>
              <w:left w:val="nil"/>
              <w:bottom w:val="nil"/>
              <w:right w:val="nil"/>
            </w:tcBorders>
            <w:shd w:val="clear" w:color="auto" w:fill="auto"/>
            <w:noWrap/>
            <w:vAlign w:val="bottom"/>
            <w:hideMark/>
          </w:tcPr>
          <w:p w14:paraId="156D4FD2"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99,9112 </w:t>
            </w:r>
          </w:p>
        </w:tc>
        <w:tc>
          <w:tcPr>
            <w:tcW w:w="219" w:type="dxa"/>
            <w:tcBorders>
              <w:top w:val="nil"/>
              <w:left w:val="nil"/>
              <w:bottom w:val="nil"/>
              <w:right w:val="nil"/>
            </w:tcBorders>
            <w:shd w:val="clear" w:color="auto" w:fill="auto"/>
            <w:noWrap/>
            <w:vAlign w:val="bottom"/>
            <w:hideMark/>
          </w:tcPr>
          <w:p w14:paraId="1D9BF2B3"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826" w:type="dxa"/>
            <w:tcBorders>
              <w:top w:val="nil"/>
              <w:left w:val="nil"/>
              <w:bottom w:val="nil"/>
              <w:right w:val="nil"/>
            </w:tcBorders>
            <w:shd w:val="clear" w:color="auto" w:fill="auto"/>
            <w:noWrap/>
            <w:vAlign w:val="bottom"/>
            <w:hideMark/>
          </w:tcPr>
          <w:p w14:paraId="02BA747A"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9.522.884.238</w:t>
            </w:r>
          </w:p>
        </w:tc>
        <w:tc>
          <w:tcPr>
            <w:tcW w:w="203" w:type="dxa"/>
            <w:tcBorders>
              <w:top w:val="nil"/>
              <w:left w:val="nil"/>
              <w:bottom w:val="nil"/>
              <w:right w:val="nil"/>
            </w:tcBorders>
            <w:shd w:val="clear" w:color="auto" w:fill="auto"/>
            <w:noWrap/>
            <w:vAlign w:val="bottom"/>
            <w:hideMark/>
          </w:tcPr>
          <w:p w14:paraId="46132FAE"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192" w:type="dxa"/>
            <w:tcBorders>
              <w:top w:val="nil"/>
              <w:left w:val="nil"/>
              <w:bottom w:val="nil"/>
              <w:right w:val="nil"/>
            </w:tcBorders>
            <w:shd w:val="clear" w:color="auto" w:fill="auto"/>
            <w:noWrap/>
            <w:vAlign w:val="bottom"/>
            <w:hideMark/>
          </w:tcPr>
          <w:p w14:paraId="69190B5D"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99,9112 </w:t>
            </w:r>
          </w:p>
        </w:tc>
      </w:tr>
      <w:tr w:rsidR="00AA5A16" w:rsidRPr="00AA5A16" w14:paraId="25200835" w14:textId="77777777" w:rsidTr="0060361D">
        <w:trPr>
          <w:trHeight w:val="227"/>
        </w:trPr>
        <w:tc>
          <w:tcPr>
            <w:tcW w:w="2799" w:type="dxa"/>
            <w:tcBorders>
              <w:top w:val="nil"/>
              <w:left w:val="nil"/>
              <w:bottom w:val="nil"/>
              <w:right w:val="nil"/>
            </w:tcBorders>
            <w:shd w:val="clear" w:color="auto" w:fill="auto"/>
            <w:noWrap/>
            <w:vAlign w:val="bottom"/>
            <w:hideMark/>
          </w:tcPr>
          <w:p w14:paraId="292D1DDF"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Estado do Rio Grande do Sul</w:t>
            </w:r>
          </w:p>
        </w:tc>
        <w:tc>
          <w:tcPr>
            <w:tcW w:w="294" w:type="dxa"/>
            <w:tcBorders>
              <w:top w:val="nil"/>
              <w:left w:val="nil"/>
              <w:bottom w:val="nil"/>
              <w:right w:val="nil"/>
            </w:tcBorders>
            <w:shd w:val="clear" w:color="auto" w:fill="auto"/>
            <w:noWrap/>
            <w:vAlign w:val="bottom"/>
            <w:hideMark/>
          </w:tcPr>
          <w:p w14:paraId="42DFAEE8"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51" w:type="dxa"/>
            <w:tcBorders>
              <w:top w:val="nil"/>
              <w:left w:val="nil"/>
              <w:bottom w:val="nil"/>
              <w:right w:val="nil"/>
            </w:tcBorders>
            <w:shd w:val="clear" w:color="auto" w:fill="auto"/>
            <w:noWrap/>
            <w:vAlign w:val="bottom"/>
            <w:hideMark/>
          </w:tcPr>
          <w:p w14:paraId="1A45D6C8"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475" w:type="dxa"/>
            <w:tcBorders>
              <w:top w:val="nil"/>
              <w:left w:val="nil"/>
              <w:bottom w:val="nil"/>
              <w:right w:val="nil"/>
            </w:tcBorders>
            <w:shd w:val="clear" w:color="auto" w:fill="auto"/>
            <w:noWrap/>
            <w:vAlign w:val="bottom"/>
            <w:hideMark/>
          </w:tcPr>
          <w:p w14:paraId="044D8662"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6.543.949</w:t>
            </w:r>
          </w:p>
        </w:tc>
        <w:tc>
          <w:tcPr>
            <w:tcW w:w="203" w:type="dxa"/>
            <w:tcBorders>
              <w:top w:val="nil"/>
              <w:left w:val="nil"/>
              <w:bottom w:val="nil"/>
              <w:right w:val="nil"/>
            </w:tcBorders>
            <w:shd w:val="clear" w:color="auto" w:fill="auto"/>
            <w:noWrap/>
            <w:vAlign w:val="bottom"/>
            <w:hideMark/>
          </w:tcPr>
          <w:p w14:paraId="2D291B45"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164" w:type="dxa"/>
            <w:tcBorders>
              <w:top w:val="nil"/>
              <w:left w:val="nil"/>
              <w:bottom w:val="nil"/>
              <w:right w:val="nil"/>
            </w:tcBorders>
            <w:shd w:val="clear" w:color="auto" w:fill="auto"/>
            <w:noWrap/>
            <w:vAlign w:val="bottom"/>
            <w:hideMark/>
          </w:tcPr>
          <w:p w14:paraId="1D07EC5A"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0,0687 </w:t>
            </w:r>
          </w:p>
        </w:tc>
        <w:tc>
          <w:tcPr>
            <w:tcW w:w="219" w:type="dxa"/>
            <w:tcBorders>
              <w:top w:val="nil"/>
              <w:left w:val="nil"/>
              <w:bottom w:val="nil"/>
              <w:right w:val="nil"/>
            </w:tcBorders>
            <w:shd w:val="clear" w:color="auto" w:fill="auto"/>
            <w:noWrap/>
            <w:vAlign w:val="bottom"/>
            <w:hideMark/>
          </w:tcPr>
          <w:p w14:paraId="5402FAB5"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826" w:type="dxa"/>
            <w:tcBorders>
              <w:top w:val="nil"/>
              <w:left w:val="nil"/>
              <w:bottom w:val="nil"/>
              <w:right w:val="nil"/>
            </w:tcBorders>
            <w:shd w:val="clear" w:color="auto" w:fill="auto"/>
            <w:noWrap/>
            <w:vAlign w:val="bottom"/>
            <w:hideMark/>
          </w:tcPr>
          <w:p w14:paraId="1158CC92"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6.543.949</w:t>
            </w:r>
          </w:p>
        </w:tc>
        <w:tc>
          <w:tcPr>
            <w:tcW w:w="203" w:type="dxa"/>
            <w:tcBorders>
              <w:top w:val="nil"/>
              <w:left w:val="nil"/>
              <w:bottom w:val="nil"/>
              <w:right w:val="nil"/>
            </w:tcBorders>
            <w:shd w:val="clear" w:color="auto" w:fill="auto"/>
            <w:noWrap/>
            <w:vAlign w:val="bottom"/>
            <w:hideMark/>
          </w:tcPr>
          <w:p w14:paraId="16ACB636"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192" w:type="dxa"/>
            <w:tcBorders>
              <w:top w:val="nil"/>
              <w:left w:val="nil"/>
              <w:bottom w:val="nil"/>
              <w:right w:val="nil"/>
            </w:tcBorders>
            <w:shd w:val="clear" w:color="auto" w:fill="auto"/>
            <w:noWrap/>
            <w:vAlign w:val="bottom"/>
            <w:hideMark/>
          </w:tcPr>
          <w:p w14:paraId="7AD6FFCB"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0,0687 </w:t>
            </w:r>
          </w:p>
        </w:tc>
      </w:tr>
      <w:tr w:rsidR="00AA5A16" w:rsidRPr="00AA5A16" w14:paraId="758E17EC" w14:textId="77777777" w:rsidTr="0060361D">
        <w:trPr>
          <w:trHeight w:val="227"/>
        </w:trPr>
        <w:tc>
          <w:tcPr>
            <w:tcW w:w="2799" w:type="dxa"/>
            <w:tcBorders>
              <w:top w:val="nil"/>
              <w:left w:val="nil"/>
              <w:bottom w:val="nil"/>
              <w:right w:val="nil"/>
            </w:tcBorders>
            <w:shd w:val="clear" w:color="auto" w:fill="auto"/>
            <w:noWrap/>
            <w:vAlign w:val="bottom"/>
            <w:hideMark/>
          </w:tcPr>
          <w:p w14:paraId="58E79DAA"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Município de Porto Alegre</w:t>
            </w:r>
          </w:p>
        </w:tc>
        <w:tc>
          <w:tcPr>
            <w:tcW w:w="294" w:type="dxa"/>
            <w:tcBorders>
              <w:top w:val="nil"/>
              <w:left w:val="nil"/>
              <w:bottom w:val="nil"/>
              <w:right w:val="nil"/>
            </w:tcBorders>
            <w:shd w:val="clear" w:color="auto" w:fill="auto"/>
            <w:noWrap/>
            <w:vAlign w:val="bottom"/>
            <w:hideMark/>
          </w:tcPr>
          <w:p w14:paraId="48985661"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51" w:type="dxa"/>
            <w:tcBorders>
              <w:top w:val="nil"/>
              <w:left w:val="nil"/>
              <w:bottom w:val="nil"/>
              <w:right w:val="nil"/>
            </w:tcBorders>
            <w:shd w:val="clear" w:color="auto" w:fill="auto"/>
            <w:noWrap/>
            <w:vAlign w:val="bottom"/>
            <w:hideMark/>
          </w:tcPr>
          <w:p w14:paraId="173695FE"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475" w:type="dxa"/>
            <w:tcBorders>
              <w:top w:val="nil"/>
              <w:left w:val="nil"/>
              <w:bottom w:val="single" w:sz="8" w:space="0" w:color="auto"/>
              <w:right w:val="nil"/>
            </w:tcBorders>
            <w:shd w:val="clear" w:color="auto" w:fill="auto"/>
            <w:noWrap/>
            <w:vAlign w:val="bottom"/>
            <w:hideMark/>
          </w:tcPr>
          <w:p w14:paraId="2424E114"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1.915.337</w:t>
            </w:r>
          </w:p>
        </w:tc>
        <w:tc>
          <w:tcPr>
            <w:tcW w:w="203" w:type="dxa"/>
            <w:tcBorders>
              <w:top w:val="nil"/>
              <w:left w:val="nil"/>
              <w:bottom w:val="single" w:sz="8" w:space="0" w:color="auto"/>
              <w:right w:val="nil"/>
            </w:tcBorders>
            <w:shd w:val="clear" w:color="auto" w:fill="auto"/>
            <w:noWrap/>
            <w:vAlign w:val="bottom"/>
            <w:hideMark/>
          </w:tcPr>
          <w:p w14:paraId="35DB91C2"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w:t>
            </w:r>
          </w:p>
        </w:tc>
        <w:tc>
          <w:tcPr>
            <w:tcW w:w="1164" w:type="dxa"/>
            <w:tcBorders>
              <w:top w:val="nil"/>
              <w:left w:val="nil"/>
              <w:bottom w:val="single" w:sz="8" w:space="0" w:color="auto"/>
              <w:right w:val="nil"/>
            </w:tcBorders>
            <w:shd w:val="clear" w:color="auto" w:fill="auto"/>
            <w:noWrap/>
            <w:vAlign w:val="bottom"/>
            <w:hideMark/>
          </w:tcPr>
          <w:p w14:paraId="4373A2FB"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0,0201 </w:t>
            </w:r>
          </w:p>
        </w:tc>
        <w:tc>
          <w:tcPr>
            <w:tcW w:w="219" w:type="dxa"/>
            <w:tcBorders>
              <w:top w:val="nil"/>
              <w:left w:val="nil"/>
              <w:bottom w:val="nil"/>
              <w:right w:val="nil"/>
            </w:tcBorders>
            <w:shd w:val="clear" w:color="auto" w:fill="auto"/>
            <w:noWrap/>
            <w:vAlign w:val="bottom"/>
            <w:hideMark/>
          </w:tcPr>
          <w:p w14:paraId="4640596A"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826" w:type="dxa"/>
            <w:tcBorders>
              <w:top w:val="nil"/>
              <w:left w:val="nil"/>
              <w:bottom w:val="single" w:sz="8" w:space="0" w:color="auto"/>
              <w:right w:val="nil"/>
            </w:tcBorders>
            <w:shd w:val="clear" w:color="auto" w:fill="auto"/>
            <w:noWrap/>
            <w:vAlign w:val="bottom"/>
            <w:hideMark/>
          </w:tcPr>
          <w:p w14:paraId="2DB3165E"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1.915.337</w:t>
            </w:r>
          </w:p>
        </w:tc>
        <w:tc>
          <w:tcPr>
            <w:tcW w:w="203" w:type="dxa"/>
            <w:tcBorders>
              <w:top w:val="nil"/>
              <w:left w:val="nil"/>
              <w:bottom w:val="single" w:sz="8" w:space="0" w:color="auto"/>
              <w:right w:val="nil"/>
            </w:tcBorders>
            <w:shd w:val="clear" w:color="auto" w:fill="auto"/>
            <w:noWrap/>
            <w:vAlign w:val="bottom"/>
            <w:hideMark/>
          </w:tcPr>
          <w:p w14:paraId="4A6DEC57"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w:t>
            </w:r>
          </w:p>
        </w:tc>
        <w:tc>
          <w:tcPr>
            <w:tcW w:w="1192" w:type="dxa"/>
            <w:tcBorders>
              <w:top w:val="nil"/>
              <w:left w:val="nil"/>
              <w:bottom w:val="single" w:sz="8" w:space="0" w:color="auto"/>
              <w:right w:val="nil"/>
            </w:tcBorders>
            <w:shd w:val="clear" w:color="auto" w:fill="auto"/>
            <w:noWrap/>
            <w:vAlign w:val="bottom"/>
            <w:hideMark/>
          </w:tcPr>
          <w:p w14:paraId="7610976D"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0,0201 </w:t>
            </w:r>
          </w:p>
        </w:tc>
      </w:tr>
      <w:tr w:rsidR="00AA5A16" w:rsidRPr="00AA5A16" w14:paraId="46FF1649" w14:textId="77777777" w:rsidTr="0060361D">
        <w:trPr>
          <w:trHeight w:val="227"/>
        </w:trPr>
        <w:tc>
          <w:tcPr>
            <w:tcW w:w="2799" w:type="dxa"/>
            <w:tcBorders>
              <w:top w:val="single" w:sz="8" w:space="0" w:color="auto"/>
              <w:left w:val="nil"/>
              <w:bottom w:val="single" w:sz="8" w:space="0" w:color="auto"/>
              <w:right w:val="nil"/>
            </w:tcBorders>
            <w:shd w:val="clear" w:color="auto" w:fill="auto"/>
            <w:noWrap/>
            <w:vAlign w:val="bottom"/>
            <w:hideMark/>
          </w:tcPr>
          <w:p w14:paraId="6738A527" w14:textId="77777777" w:rsidR="00AA5A16" w:rsidRPr="00AA5A16" w:rsidRDefault="00AA5A16" w:rsidP="00AA5A16">
            <w:pPr>
              <w:spacing w:after="0" w:line="240" w:lineRule="auto"/>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Total</w:t>
            </w:r>
          </w:p>
        </w:tc>
        <w:tc>
          <w:tcPr>
            <w:tcW w:w="294" w:type="dxa"/>
            <w:tcBorders>
              <w:top w:val="nil"/>
              <w:left w:val="nil"/>
              <w:bottom w:val="nil"/>
              <w:right w:val="nil"/>
            </w:tcBorders>
            <w:shd w:val="clear" w:color="auto" w:fill="auto"/>
            <w:noWrap/>
            <w:vAlign w:val="bottom"/>
            <w:hideMark/>
          </w:tcPr>
          <w:p w14:paraId="0324C315"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51" w:type="dxa"/>
            <w:tcBorders>
              <w:top w:val="nil"/>
              <w:left w:val="nil"/>
              <w:bottom w:val="nil"/>
              <w:right w:val="nil"/>
            </w:tcBorders>
            <w:shd w:val="clear" w:color="auto" w:fill="auto"/>
            <w:noWrap/>
            <w:vAlign w:val="bottom"/>
            <w:hideMark/>
          </w:tcPr>
          <w:p w14:paraId="345C9E0C"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475" w:type="dxa"/>
            <w:tcBorders>
              <w:top w:val="nil"/>
              <w:left w:val="nil"/>
              <w:bottom w:val="single" w:sz="8" w:space="0" w:color="auto"/>
              <w:right w:val="nil"/>
            </w:tcBorders>
            <w:shd w:val="clear" w:color="auto" w:fill="auto"/>
            <w:noWrap/>
            <w:vAlign w:val="bottom"/>
            <w:hideMark/>
          </w:tcPr>
          <w:p w14:paraId="60280CA6"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9.531.343.524</w:t>
            </w:r>
          </w:p>
        </w:tc>
        <w:tc>
          <w:tcPr>
            <w:tcW w:w="203" w:type="dxa"/>
            <w:tcBorders>
              <w:top w:val="nil"/>
              <w:left w:val="nil"/>
              <w:bottom w:val="single" w:sz="8" w:space="0" w:color="auto"/>
              <w:right w:val="nil"/>
            </w:tcBorders>
            <w:shd w:val="clear" w:color="auto" w:fill="auto"/>
            <w:noWrap/>
            <w:vAlign w:val="bottom"/>
            <w:hideMark/>
          </w:tcPr>
          <w:p w14:paraId="7B7A286C" w14:textId="77777777" w:rsidR="00AA5A16" w:rsidRPr="00AA5A16" w:rsidRDefault="00AA5A16" w:rsidP="00AA5A16">
            <w:pPr>
              <w:spacing w:after="0" w:line="240" w:lineRule="auto"/>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w:t>
            </w:r>
          </w:p>
        </w:tc>
        <w:tc>
          <w:tcPr>
            <w:tcW w:w="1164" w:type="dxa"/>
            <w:tcBorders>
              <w:top w:val="nil"/>
              <w:left w:val="nil"/>
              <w:bottom w:val="single" w:sz="8" w:space="0" w:color="auto"/>
              <w:right w:val="nil"/>
            </w:tcBorders>
            <w:shd w:val="clear" w:color="auto" w:fill="auto"/>
            <w:noWrap/>
            <w:vAlign w:val="bottom"/>
            <w:hideMark/>
          </w:tcPr>
          <w:p w14:paraId="186DBB8F"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xml:space="preserve">100,0000 </w:t>
            </w:r>
          </w:p>
        </w:tc>
        <w:tc>
          <w:tcPr>
            <w:tcW w:w="219" w:type="dxa"/>
            <w:tcBorders>
              <w:top w:val="nil"/>
              <w:left w:val="nil"/>
              <w:bottom w:val="nil"/>
              <w:right w:val="nil"/>
            </w:tcBorders>
            <w:shd w:val="clear" w:color="auto" w:fill="auto"/>
            <w:noWrap/>
            <w:vAlign w:val="bottom"/>
            <w:hideMark/>
          </w:tcPr>
          <w:p w14:paraId="44C12E65"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826" w:type="dxa"/>
            <w:tcBorders>
              <w:top w:val="nil"/>
              <w:left w:val="nil"/>
              <w:bottom w:val="single" w:sz="8" w:space="0" w:color="auto"/>
              <w:right w:val="nil"/>
            </w:tcBorders>
            <w:shd w:val="clear" w:color="auto" w:fill="auto"/>
            <w:noWrap/>
            <w:vAlign w:val="bottom"/>
            <w:hideMark/>
          </w:tcPr>
          <w:p w14:paraId="421DC38A"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9.531.343.524</w:t>
            </w:r>
          </w:p>
        </w:tc>
        <w:tc>
          <w:tcPr>
            <w:tcW w:w="203" w:type="dxa"/>
            <w:tcBorders>
              <w:top w:val="nil"/>
              <w:left w:val="nil"/>
              <w:bottom w:val="single" w:sz="8" w:space="0" w:color="auto"/>
              <w:right w:val="nil"/>
            </w:tcBorders>
            <w:shd w:val="clear" w:color="auto" w:fill="auto"/>
            <w:noWrap/>
            <w:vAlign w:val="bottom"/>
            <w:hideMark/>
          </w:tcPr>
          <w:p w14:paraId="0AE35FBA" w14:textId="77777777" w:rsidR="00AA5A16" w:rsidRPr="00AA5A16" w:rsidRDefault="00AA5A16" w:rsidP="00AA5A16">
            <w:pPr>
              <w:spacing w:after="0" w:line="240" w:lineRule="auto"/>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w:t>
            </w:r>
          </w:p>
        </w:tc>
        <w:tc>
          <w:tcPr>
            <w:tcW w:w="1192" w:type="dxa"/>
            <w:tcBorders>
              <w:top w:val="nil"/>
              <w:left w:val="nil"/>
              <w:bottom w:val="single" w:sz="8" w:space="0" w:color="auto"/>
              <w:right w:val="nil"/>
            </w:tcBorders>
            <w:shd w:val="clear" w:color="auto" w:fill="auto"/>
            <w:noWrap/>
            <w:vAlign w:val="bottom"/>
            <w:hideMark/>
          </w:tcPr>
          <w:p w14:paraId="4FDC06D6"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xml:space="preserve">100,0000 </w:t>
            </w:r>
          </w:p>
        </w:tc>
      </w:tr>
    </w:tbl>
    <w:p w14:paraId="4306C07E"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751370AC"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p w14:paraId="05D65A98" w14:textId="77777777" w:rsidR="00AA5A16" w:rsidRPr="00AA5A16" w:rsidRDefault="00AA5A16" w:rsidP="00AA5A16">
      <w:pPr>
        <w:numPr>
          <w:ilvl w:val="0"/>
          <w:numId w:val="6"/>
        </w:numPr>
        <w:suppressAutoHyphens/>
        <w:spacing w:after="0" w:line="240" w:lineRule="auto"/>
        <w:ind w:right="49" w:hanging="720"/>
        <w:jc w:val="both"/>
        <w:rPr>
          <w:rFonts w:ascii="Arial" w:eastAsia="Times New Roman" w:hAnsi="Arial" w:cs="Times New Roman"/>
          <w:b/>
        </w:rPr>
      </w:pPr>
      <w:r w:rsidRPr="00AA5A16">
        <w:rPr>
          <w:rFonts w:ascii="Arial" w:eastAsia="Times New Roman" w:hAnsi="Arial" w:cs="Times New Roman"/>
          <w:b/>
        </w:rPr>
        <w:t>RECURSOS RECEBIDOS DA UNIÃO FEDERAL</w:t>
      </w:r>
    </w:p>
    <w:p w14:paraId="0B5E201C" w14:textId="77777777" w:rsidR="00AA5A16" w:rsidRPr="00AA5A16" w:rsidRDefault="00AA5A16" w:rsidP="00AA5A16">
      <w:pPr>
        <w:tabs>
          <w:tab w:val="left" w:pos="2760"/>
        </w:tabs>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ab/>
      </w:r>
    </w:p>
    <w:p w14:paraId="35029010" w14:textId="77777777" w:rsidR="00AA5A16" w:rsidRPr="00AA5A16" w:rsidRDefault="00AA5A16" w:rsidP="00AA5A16">
      <w:pPr>
        <w:numPr>
          <w:ilvl w:val="0"/>
          <w:numId w:val="10"/>
        </w:numPr>
        <w:tabs>
          <w:tab w:val="left" w:pos="284"/>
        </w:tabs>
        <w:suppressAutoHyphens/>
        <w:spacing w:after="0" w:line="240" w:lineRule="auto"/>
        <w:ind w:left="709" w:right="-142" w:hanging="720"/>
        <w:jc w:val="both"/>
        <w:rPr>
          <w:rFonts w:ascii="Arial" w:eastAsia="Times New Roman" w:hAnsi="Arial" w:cs="Times New Roman"/>
          <w:b/>
        </w:rPr>
      </w:pPr>
      <w:r w:rsidRPr="00AA5A16">
        <w:rPr>
          <w:rFonts w:ascii="Arial" w:eastAsia="Times New Roman" w:hAnsi="Arial" w:cs="Times New Roman"/>
          <w:b/>
        </w:rPr>
        <w:t>Adiantamento para futuro aumento de capital - AFAC</w:t>
      </w:r>
    </w:p>
    <w:p w14:paraId="3E5D9100" w14:textId="77777777" w:rsidR="00AA5A16" w:rsidRPr="00AA5A16" w:rsidRDefault="00AA5A16" w:rsidP="00AA5A16">
      <w:pPr>
        <w:tabs>
          <w:tab w:val="left" w:pos="1134"/>
        </w:tabs>
        <w:suppressAutoHyphens/>
        <w:spacing w:after="0" w:line="240" w:lineRule="auto"/>
        <w:ind w:left="720" w:right="-142"/>
        <w:jc w:val="both"/>
        <w:rPr>
          <w:rFonts w:ascii="Arial" w:eastAsia="Times New Roman" w:hAnsi="Arial" w:cs="Times New Roman"/>
          <w:b/>
        </w:rPr>
      </w:pPr>
    </w:p>
    <w:p w14:paraId="26908904" w14:textId="77777777" w:rsidR="00AA5A16" w:rsidRPr="00AA5A16" w:rsidRDefault="00AA5A16" w:rsidP="00AA5A16">
      <w:pPr>
        <w:autoSpaceDE w:val="0"/>
        <w:autoSpaceDN w:val="0"/>
        <w:adjustRightInd w:val="0"/>
        <w:spacing w:after="0" w:line="240" w:lineRule="auto"/>
        <w:jc w:val="both"/>
        <w:rPr>
          <w:rFonts w:ascii="Arial" w:eastAsia="Times New Roman" w:hAnsi="Arial" w:cs="Times New Roman"/>
        </w:rPr>
      </w:pPr>
      <w:r w:rsidRPr="00AA5A16">
        <w:rPr>
          <w:rFonts w:ascii="Arial" w:eastAsia="Times New Roman" w:hAnsi="Arial" w:cs="Times New Roman"/>
        </w:rPr>
        <w:t xml:space="preserve">Corresponde aos recursos recebidos da União para investimento e adiantamento para futuro aumento de Capital Social. </w:t>
      </w:r>
    </w:p>
    <w:p w14:paraId="11E51408" w14:textId="77777777" w:rsidR="00AA5A16" w:rsidRPr="00AA5A16" w:rsidRDefault="00AA5A16" w:rsidP="00AA5A16">
      <w:pPr>
        <w:autoSpaceDE w:val="0"/>
        <w:autoSpaceDN w:val="0"/>
        <w:adjustRightInd w:val="0"/>
        <w:spacing w:after="0" w:line="240" w:lineRule="auto"/>
        <w:jc w:val="both"/>
        <w:rPr>
          <w:rFonts w:ascii="Arial" w:eastAsia="Times New Roman" w:hAnsi="Arial" w:cs="Times New Roman"/>
        </w:rPr>
      </w:pPr>
    </w:p>
    <w:p w14:paraId="1C3E2584" w14:textId="0561C2A8" w:rsidR="00AA5A16" w:rsidRPr="00AA5A16" w:rsidRDefault="00AA5A16" w:rsidP="00AA5A16">
      <w:pPr>
        <w:autoSpaceDE w:val="0"/>
        <w:autoSpaceDN w:val="0"/>
        <w:adjustRightInd w:val="0"/>
        <w:spacing w:after="0" w:line="240" w:lineRule="auto"/>
        <w:jc w:val="both"/>
        <w:rPr>
          <w:rFonts w:ascii="Arial" w:eastAsia="Times New Roman" w:hAnsi="Arial" w:cs="Times New Roman"/>
        </w:rPr>
      </w:pPr>
      <w:r w:rsidRPr="00AA5A16">
        <w:rPr>
          <w:rFonts w:ascii="Arial" w:eastAsia="Times New Roman" w:hAnsi="Arial" w:cs="Times New Roman"/>
        </w:rPr>
        <w:t xml:space="preserve">Em conformidade ao art. 74 do decreto 8.945/2016 e parágrafo único art. 2.º Dec. nº 2.673 de 16/07/98, os recursos recebidos até 31/12/2016 são atualizados pela taxa SELIC até sua efetiva incorporação ao capital social. Os recursos recebidos a partir de 01/01/2017 não sofrem atualização, conforme disposto na norma SIAFI  021122 – Participações da União no Capital de empresas, em seus itens 2.3.7 e 2.3.8 e são registrados no </w:t>
      </w:r>
      <w:r w:rsidR="001D5EBA" w:rsidRPr="00AA5A16">
        <w:rPr>
          <w:rFonts w:ascii="Arial" w:eastAsia="Times New Roman" w:hAnsi="Arial" w:cs="Times New Roman"/>
        </w:rPr>
        <w:t>Patrimônio</w:t>
      </w:r>
      <w:r w:rsidRPr="00AA5A16">
        <w:rPr>
          <w:rFonts w:ascii="Arial" w:eastAsia="Times New Roman" w:hAnsi="Arial" w:cs="Times New Roman"/>
        </w:rPr>
        <w:t xml:space="preserve"> Líquido, atendendo também as definições de instrumentos patrimoniais conforme determinado no CPC 39.</w:t>
      </w:r>
    </w:p>
    <w:p w14:paraId="1731EBAF" w14:textId="77777777" w:rsidR="00AA5A16" w:rsidRPr="00AA5A16" w:rsidRDefault="00AA5A16" w:rsidP="00AA5A16">
      <w:pPr>
        <w:autoSpaceDE w:val="0"/>
        <w:autoSpaceDN w:val="0"/>
        <w:adjustRightInd w:val="0"/>
        <w:spacing w:after="0" w:line="240" w:lineRule="auto"/>
        <w:jc w:val="both"/>
        <w:rPr>
          <w:rFonts w:ascii="Arial" w:eastAsia="Times New Roman" w:hAnsi="Arial" w:cs="Times New Roman"/>
          <w:color w:val="FF0000"/>
        </w:rPr>
      </w:pPr>
    </w:p>
    <w:p w14:paraId="712B4AEC" w14:textId="4ACE1827" w:rsidR="00AA5A16" w:rsidRPr="00AA5A16" w:rsidRDefault="00AA5A16" w:rsidP="00AA5A16">
      <w:pPr>
        <w:autoSpaceDE w:val="0"/>
        <w:autoSpaceDN w:val="0"/>
        <w:adjustRightInd w:val="0"/>
        <w:spacing w:after="0" w:line="240" w:lineRule="auto"/>
        <w:jc w:val="both"/>
        <w:rPr>
          <w:rFonts w:ascii="Arial" w:eastAsia="Times New Roman" w:hAnsi="Arial" w:cs="Times New Roman"/>
        </w:rPr>
      </w:pPr>
      <w:r w:rsidRPr="00AA5A16">
        <w:rPr>
          <w:rFonts w:ascii="Arial" w:eastAsia="Times New Roman" w:hAnsi="Arial" w:cs="Times New Roman"/>
        </w:rPr>
        <w:t xml:space="preserve">No exercício de 2020, a Companhia encaminhou proposta para Aumento de Capital no montante de R$ 64.319.428, sendo R$ 34.280.496 referente a recursos recebidos entre 31/12/2015 e </w:t>
      </w:r>
      <w:r w:rsidRPr="00AA5A16">
        <w:rPr>
          <w:rFonts w:ascii="Arial" w:eastAsia="Times New Roman" w:hAnsi="Arial" w:cs="Times New Roman"/>
        </w:rPr>
        <w:lastRenderedPageBreak/>
        <w:t xml:space="preserve">31/12/2016 e os encargos decorrentes pela atualização pela SELIC até a data da referida proposta e R$ 30.038.932 referente aos recursos recebidos de 01/01/2017 a 31/03/2020. Essa proposta resultará no aumento de 428.098.405 ações ordinárias nominativas, com aprovação prevista na </w:t>
      </w:r>
      <w:r w:rsidR="001D5EBA" w:rsidRPr="00AA5A16">
        <w:rPr>
          <w:rFonts w:ascii="Arial" w:eastAsia="Times New Roman" w:hAnsi="Arial" w:cs="Times New Roman"/>
        </w:rPr>
        <w:t>Assembleia</w:t>
      </w:r>
      <w:r w:rsidRPr="00AA5A16">
        <w:rPr>
          <w:rFonts w:ascii="Arial" w:eastAsia="Times New Roman" w:hAnsi="Arial" w:cs="Times New Roman"/>
        </w:rPr>
        <w:t xml:space="preserve"> Geral Ordinária a ocorrer em 2022, condicionada à publicação do decreto de autorização do aumento de capital.</w:t>
      </w:r>
    </w:p>
    <w:p w14:paraId="24E64256" w14:textId="77777777" w:rsidR="00AA5A16" w:rsidRPr="00AA5A16" w:rsidRDefault="00AA5A16" w:rsidP="00AA5A16">
      <w:pPr>
        <w:autoSpaceDE w:val="0"/>
        <w:autoSpaceDN w:val="0"/>
        <w:adjustRightInd w:val="0"/>
        <w:spacing w:after="0" w:line="240" w:lineRule="auto"/>
        <w:jc w:val="both"/>
        <w:rPr>
          <w:rFonts w:ascii="Arial" w:eastAsia="Times New Roman" w:hAnsi="Arial" w:cs="Times New Roman"/>
          <w:color w:val="FF0000"/>
        </w:rPr>
      </w:pPr>
    </w:p>
    <w:p w14:paraId="308BA7CC" w14:textId="77777777" w:rsidR="00AA5A16" w:rsidRPr="00AA5A16" w:rsidRDefault="00AA5A16" w:rsidP="00AA5A16">
      <w:pPr>
        <w:tabs>
          <w:tab w:val="left" w:pos="1134"/>
        </w:tabs>
        <w:suppressAutoHyphens/>
        <w:spacing w:after="0" w:line="240" w:lineRule="auto"/>
        <w:ind w:right="-142"/>
        <w:jc w:val="both"/>
        <w:rPr>
          <w:rFonts w:ascii="Arial" w:eastAsia="Times New Roman" w:hAnsi="Arial" w:cs="Times New Roman"/>
          <w:b/>
        </w:rPr>
      </w:pPr>
      <w:r w:rsidRPr="00AA5A16">
        <w:rPr>
          <w:rFonts w:ascii="Arial" w:eastAsia="Times New Roman" w:hAnsi="Arial" w:cs="Times New Roman"/>
          <w:b/>
        </w:rPr>
        <w:t>b) Subvenção para Custeio</w:t>
      </w:r>
    </w:p>
    <w:p w14:paraId="78B10CAE" w14:textId="77777777" w:rsidR="00AA5A16" w:rsidRPr="00AA5A16" w:rsidRDefault="00AA5A16" w:rsidP="00AA5A16">
      <w:pPr>
        <w:tabs>
          <w:tab w:val="left" w:pos="1134"/>
        </w:tabs>
        <w:suppressAutoHyphens/>
        <w:spacing w:after="0" w:line="240" w:lineRule="auto"/>
        <w:ind w:right="-142"/>
        <w:jc w:val="both"/>
        <w:rPr>
          <w:rFonts w:ascii="Arial" w:eastAsia="Times New Roman" w:hAnsi="Arial" w:cs="Times New Roman"/>
          <w:b/>
        </w:rPr>
      </w:pPr>
    </w:p>
    <w:p w14:paraId="3B406BAB"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r w:rsidRPr="00AA5A16">
        <w:rPr>
          <w:rFonts w:ascii="Arial" w:eastAsia="Times New Roman" w:hAnsi="Arial" w:cs="Times New Roman"/>
        </w:rPr>
        <w:t>As Subvenções recebidas do Tesouro Nacional, são disponibilizados pela Secretaria do Tesouro Nacional para pagamento de despesas de pessoal, sentença e custeio devidamente empenhadas. O montante recebido em 2021 foi de</w:t>
      </w:r>
      <w:r w:rsidRPr="00AA5A16">
        <w:rPr>
          <w:rFonts w:ascii="Arial" w:eastAsia="Times New Roman" w:hAnsi="Arial" w:cs="Times New Roman"/>
          <w:color w:val="FF0000"/>
        </w:rPr>
        <w:t xml:space="preserve"> </w:t>
      </w:r>
      <w:r w:rsidRPr="00AA5A16">
        <w:rPr>
          <w:rFonts w:ascii="Arial" w:eastAsia="Times New Roman" w:hAnsi="Arial" w:cs="Times New Roman"/>
        </w:rPr>
        <w:t>R$ 141.703.844 (R$ 107.401.971 em 2020) composto a seguir:</w:t>
      </w:r>
      <w:r w:rsidRPr="00AA5A16">
        <w:rPr>
          <w:rFonts w:ascii="Arial" w:eastAsia="Times New Roman" w:hAnsi="Arial" w:cs="Times New Roman"/>
          <w:color w:val="FF0000"/>
        </w:rPr>
        <w:t xml:space="preserve"> </w:t>
      </w:r>
    </w:p>
    <w:p w14:paraId="316F4DB9" w14:textId="77777777" w:rsidR="00AA5A16" w:rsidRPr="00AA5A16" w:rsidRDefault="00AA5A16" w:rsidP="00AA5A16">
      <w:pPr>
        <w:suppressAutoHyphens/>
        <w:spacing w:after="0" w:line="240" w:lineRule="auto"/>
        <w:ind w:right="49"/>
        <w:jc w:val="both"/>
        <w:rPr>
          <w:rFonts w:ascii="Arial" w:eastAsia="Times New Roman" w:hAnsi="Arial" w:cs="Times New Roman"/>
          <w:color w:val="FF0000"/>
        </w:rPr>
      </w:pPr>
    </w:p>
    <w:tbl>
      <w:tblPr>
        <w:tblW w:w="9386" w:type="dxa"/>
        <w:tblInd w:w="70" w:type="dxa"/>
        <w:tblCellMar>
          <w:left w:w="70" w:type="dxa"/>
          <w:right w:w="70" w:type="dxa"/>
        </w:tblCellMar>
        <w:tblLook w:val="04A0" w:firstRow="1" w:lastRow="0" w:firstColumn="1" w:lastColumn="0" w:noHBand="0" w:noVBand="1"/>
      </w:tblPr>
      <w:tblGrid>
        <w:gridCol w:w="3932"/>
        <w:gridCol w:w="2305"/>
        <w:gridCol w:w="1418"/>
        <w:gridCol w:w="283"/>
        <w:gridCol w:w="1448"/>
      </w:tblGrid>
      <w:tr w:rsidR="00AA5A16" w:rsidRPr="00AA5A16" w14:paraId="762CD4E1" w14:textId="77777777" w:rsidTr="0060361D">
        <w:trPr>
          <w:trHeight w:val="83"/>
        </w:trPr>
        <w:tc>
          <w:tcPr>
            <w:tcW w:w="3932" w:type="dxa"/>
            <w:tcBorders>
              <w:top w:val="nil"/>
              <w:left w:val="nil"/>
              <w:bottom w:val="single" w:sz="8" w:space="0" w:color="auto"/>
              <w:right w:val="nil"/>
            </w:tcBorders>
            <w:shd w:val="clear" w:color="auto" w:fill="auto"/>
            <w:noWrap/>
            <w:vAlign w:val="center"/>
            <w:hideMark/>
          </w:tcPr>
          <w:p w14:paraId="16057A71" w14:textId="77777777" w:rsidR="00AA5A16" w:rsidRPr="00AA5A16" w:rsidRDefault="00AA5A16" w:rsidP="00AA5A16">
            <w:pPr>
              <w:spacing w:after="0" w:line="240" w:lineRule="auto"/>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Subvenção</w:t>
            </w:r>
          </w:p>
        </w:tc>
        <w:tc>
          <w:tcPr>
            <w:tcW w:w="2305" w:type="dxa"/>
            <w:tcBorders>
              <w:top w:val="nil"/>
              <w:left w:val="nil"/>
              <w:bottom w:val="nil"/>
              <w:right w:val="nil"/>
            </w:tcBorders>
            <w:shd w:val="clear" w:color="auto" w:fill="auto"/>
            <w:noWrap/>
            <w:vAlign w:val="bottom"/>
            <w:hideMark/>
          </w:tcPr>
          <w:p w14:paraId="6B36F86C" w14:textId="77777777" w:rsidR="00AA5A16" w:rsidRPr="00AA5A16" w:rsidRDefault="00AA5A16" w:rsidP="00AA5A16">
            <w:pPr>
              <w:spacing w:after="0" w:line="240" w:lineRule="auto"/>
              <w:rPr>
                <w:rFonts w:ascii="Arial" w:eastAsia="Times New Roman" w:hAnsi="Arial" w:cs="Arial"/>
                <w:b/>
                <w:bCs/>
                <w:sz w:val="20"/>
                <w:szCs w:val="20"/>
                <w:lang w:eastAsia="pt-BR"/>
              </w:rPr>
            </w:pPr>
          </w:p>
        </w:tc>
        <w:tc>
          <w:tcPr>
            <w:tcW w:w="1418" w:type="dxa"/>
            <w:tcBorders>
              <w:top w:val="nil"/>
              <w:left w:val="nil"/>
              <w:bottom w:val="single" w:sz="8" w:space="0" w:color="auto"/>
              <w:right w:val="nil"/>
            </w:tcBorders>
            <w:shd w:val="clear" w:color="auto" w:fill="auto"/>
            <w:noWrap/>
            <w:vAlign w:val="center"/>
            <w:hideMark/>
          </w:tcPr>
          <w:p w14:paraId="36E529FE" w14:textId="77777777" w:rsidR="00AA5A16" w:rsidRPr="00AA5A16" w:rsidRDefault="00AA5A16" w:rsidP="00AA5A16">
            <w:pPr>
              <w:spacing w:after="0" w:line="240" w:lineRule="auto"/>
              <w:jc w:val="right"/>
              <w:rPr>
                <w:rFonts w:ascii="Arial" w:eastAsia="Times New Roman" w:hAnsi="Arial" w:cs="Arial"/>
                <w:b/>
                <w:bCs/>
                <w:color w:val="000000"/>
                <w:sz w:val="20"/>
                <w:szCs w:val="20"/>
                <w:lang w:eastAsia="pt-BR"/>
              </w:rPr>
            </w:pPr>
            <w:r w:rsidRPr="00AA5A16">
              <w:rPr>
                <w:rFonts w:ascii="Arial" w:eastAsia="Times New Roman" w:hAnsi="Arial" w:cs="Arial"/>
                <w:b/>
                <w:bCs/>
                <w:color w:val="000000"/>
                <w:sz w:val="20"/>
                <w:szCs w:val="20"/>
                <w:lang w:eastAsia="pt-BR"/>
              </w:rPr>
              <w:t>2021</w:t>
            </w:r>
          </w:p>
        </w:tc>
        <w:tc>
          <w:tcPr>
            <w:tcW w:w="283" w:type="dxa"/>
            <w:tcBorders>
              <w:top w:val="nil"/>
              <w:left w:val="nil"/>
              <w:bottom w:val="nil"/>
              <w:right w:val="nil"/>
            </w:tcBorders>
            <w:shd w:val="clear" w:color="auto" w:fill="auto"/>
            <w:noWrap/>
            <w:vAlign w:val="bottom"/>
            <w:hideMark/>
          </w:tcPr>
          <w:p w14:paraId="1088B856" w14:textId="77777777" w:rsidR="00AA5A16" w:rsidRPr="00AA5A16" w:rsidRDefault="00AA5A16" w:rsidP="00AA5A16">
            <w:pPr>
              <w:spacing w:after="0" w:line="240" w:lineRule="auto"/>
              <w:jc w:val="right"/>
              <w:rPr>
                <w:rFonts w:ascii="Arial" w:eastAsia="Times New Roman" w:hAnsi="Arial" w:cs="Arial"/>
                <w:b/>
                <w:bCs/>
                <w:color w:val="000000"/>
                <w:sz w:val="20"/>
                <w:szCs w:val="20"/>
                <w:lang w:eastAsia="pt-BR"/>
              </w:rPr>
            </w:pPr>
          </w:p>
        </w:tc>
        <w:tc>
          <w:tcPr>
            <w:tcW w:w="1448" w:type="dxa"/>
            <w:tcBorders>
              <w:top w:val="nil"/>
              <w:left w:val="nil"/>
              <w:bottom w:val="single" w:sz="8" w:space="0" w:color="auto"/>
              <w:right w:val="nil"/>
            </w:tcBorders>
            <w:shd w:val="clear" w:color="auto" w:fill="auto"/>
            <w:noWrap/>
            <w:vAlign w:val="center"/>
            <w:hideMark/>
          </w:tcPr>
          <w:p w14:paraId="68148485"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35266F0E" w14:textId="77777777" w:rsidTr="0060361D">
        <w:trPr>
          <w:trHeight w:val="46"/>
        </w:trPr>
        <w:tc>
          <w:tcPr>
            <w:tcW w:w="3932" w:type="dxa"/>
            <w:tcBorders>
              <w:top w:val="nil"/>
              <w:left w:val="nil"/>
              <w:bottom w:val="nil"/>
              <w:right w:val="nil"/>
            </w:tcBorders>
            <w:shd w:val="clear" w:color="auto" w:fill="auto"/>
            <w:noWrap/>
            <w:vAlign w:val="center"/>
            <w:hideMark/>
          </w:tcPr>
          <w:p w14:paraId="30EFB187"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Pessoal</w:t>
            </w:r>
          </w:p>
        </w:tc>
        <w:tc>
          <w:tcPr>
            <w:tcW w:w="2305" w:type="dxa"/>
            <w:tcBorders>
              <w:top w:val="nil"/>
              <w:left w:val="nil"/>
              <w:bottom w:val="nil"/>
              <w:right w:val="nil"/>
            </w:tcBorders>
            <w:shd w:val="clear" w:color="auto" w:fill="auto"/>
            <w:noWrap/>
            <w:vAlign w:val="center"/>
            <w:hideMark/>
          </w:tcPr>
          <w:p w14:paraId="767A5032" w14:textId="77777777" w:rsidR="00AA5A16" w:rsidRPr="00AA5A16" w:rsidRDefault="00AA5A16" w:rsidP="00AA5A16">
            <w:pPr>
              <w:spacing w:after="0" w:line="240" w:lineRule="auto"/>
              <w:rPr>
                <w:rFonts w:ascii="Arial" w:eastAsia="Times New Roman" w:hAnsi="Arial" w:cs="Arial"/>
                <w:b/>
                <w:bCs/>
                <w:sz w:val="20"/>
                <w:szCs w:val="20"/>
                <w:lang w:eastAsia="pt-BR"/>
              </w:rPr>
            </w:pPr>
          </w:p>
        </w:tc>
        <w:tc>
          <w:tcPr>
            <w:tcW w:w="1418" w:type="dxa"/>
            <w:tcBorders>
              <w:top w:val="nil"/>
              <w:left w:val="nil"/>
              <w:bottom w:val="nil"/>
              <w:right w:val="nil"/>
            </w:tcBorders>
            <w:shd w:val="clear" w:color="auto" w:fill="auto"/>
            <w:noWrap/>
            <w:vAlign w:val="center"/>
            <w:hideMark/>
          </w:tcPr>
          <w:p w14:paraId="4D638B4B" w14:textId="77777777" w:rsidR="00AA5A16" w:rsidRPr="00AA5A16" w:rsidRDefault="00AA5A16" w:rsidP="00AA5A16">
            <w:pPr>
              <w:spacing w:after="0" w:line="240" w:lineRule="auto"/>
              <w:jc w:val="right"/>
              <w:rPr>
                <w:rFonts w:ascii="Arial" w:eastAsia="Times New Roman" w:hAnsi="Arial" w:cs="Arial"/>
                <w:color w:val="000000"/>
                <w:sz w:val="20"/>
                <w:szCs w:val="20"/>
                <w:lang w:eastAsia="pt-BR"/>
              </w:rPr>
            </w:pPr>
            <w:r w:rsidRPr="00AA5A16">
              <w:rPr>
                <w:rFonts w:ascii="Arial" w:eastAsia="Times New Roman" w:hAnsi="Arial" w:cs="Arial"/>
                <w:color w:val="000000"/>
                <w:sz w:val="20"/>
                <w:szCs w:val="20"/>
                <w:lang w:eastAsia="pt-BR"/>
              </w:rPr>
              <w:t>96.780.806</w:t>
            </w:r>
          </w:p>
        </w:tc>
        <w:tc>
          <w:tcPr>
            <w:tcW w:w="283" w:type="dxa"/>
            <w:tcBorders>
              <w:top w:val="nil"/>
              <w:left w:val="nil"/>
              <w:bottom w:val="nil"/>
              <w:right w:val="nil"/>
            </w:tcBorders>
            <w:shd w:val="clear" w:color="auto" w:fill="auto"/>
            <w:noWrap/>
            <w:vAlign w:val="center"/>
            <w:hideMark/>
          </w:tcPr>
          <w:p w14:paraId="7EE3A345" w14:textId="77777777" w:rsidR="00AA5A16" w:rsidRPr="00AA5A16" w:rsidRDefault="00AA5A16" w:rsidP="00AA5A16">
            <w:pPr>
              <w:spacing w:after="0" w:line="240" w:lineRule="auto"/>
              <w:jc w:val="right"/>
              <w:rPr>
                <w:rFonts w:ascii="Arial" w:eastAsia="Times New Roman" w:hAnsi="Arial" w:cs="Arial"/>
                <w:color w:val="000000"/>
                <w:sz w:val="20"/>
                <w:szCs w:val="20"/>
                <w:lang w:eastAsia="pt-BR"/>
              </w:rPr>
            </w:pPr>
          </w:p>
        </w:tc>
        <w:tc>
          <w:tcPr>
            <w:tcW w:w="1448" w:type="dxa"/>
            <w:tcBorders>
              <w:top w:val="nil"/>
              <w:left w:val="nil"/>
              <w:bottom w:val="nil"/>
              <w:right w:val="nil"/>
            </w:tcBorders>
            <w:shd w:val="clear" w:color="auto" w:fill="auto"/>
            <w:noWrap/>
            <w:vAlign w:val="center"/>
            <w:hideMark/>
          </w:tcPr>
          <w:p w14:paraId="7DFB84E6" w14:textId="77777777" w:rsidR="00AA5A16" w:rsidRPr="00AA5A16" w:rsidRDefault="00AA5A16" w:rsidP="00AA5A16">
            <w:pPr>
              <w:spacing w:after="0" w:line="240" w:lineRule="auto"/>
              <w:jc w:val="right"/>
              <w:rPr>
                <w:rFonts w:ascii="Arial" w:eastAsia="Times New Roman" w:hAnsi="Arial" w:cs="Arial"/>
                <w:color w:val="000000"/>
                <w:sz w:val="20"/>
                <w:szCs w:val="20"/>
                <w:lang w:eastAsia="pt-BR"/>
              </w:rPr>
            </w:pPr>
            <w:r w:rsidRPr="00AA5A16">
              <w:rPr>
                <w:rFonts w:ascii="Arial" w:eastAsia="Times New Roman" w:hAnsi="Arial" w:cs="Arial"/>
                <w:color w:val="000000"/>
                <w:sz w:val="20"/>
                <w:szCs w:val="20"/>
                <w:lang w:eastAsia="pt-BR"/>
              </w:rPr>
              <w:t>71.223.897</w:t>
            </w:r>
          </w:p>
        </w:tc>
      </w:tr>
      <w:tr w:rsidR="00AA5A16" w:rsidRPr="00AA5A16" w14:paraId="17E277E5" w14:textId="77777777" w:rsidTr="0060361D">
        <w:trPr>
          <w:trHeight w:val="66"/>
        </w:trPr>
        <w:tc>
          <w:tcPr>
            <w:tcW w:w="3932" w:type="dxa"/>
            <w:tcBorders>
              <w:top w:val="nil"/>
              <w:left w:val="nil"/>
              <w:bottom w:val="nil"/>
              <w:right w:val="nil"/>
            </w:tcBorders>
            <w:shd w:val="clear" w:color="auto" w:fill="auto"/>
            <w:noWrap/>
            <w:vAlign w:val="center"/>
            <w:hideMark/>
          </w:tcPr>
          <w:p w14:paraId="1E7F3D89"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Sentença</w:t>
            </w:r>
          </w:p>
        </w:tc>
        <w:tc>
          <w:tcPr>
            <w:tcW w:w="2305" w:type="dxa"/>
            <w:tcBorders>
              <w:top w:val="nil"/>
              <w:left w:val="nil"/>
              <w:bottom w:val="nil"/>
              <w:right w:val="nil"/>
            </w:tcBorders>
            <w:shd w:val="clear" w:color="auto" w:fill="auto"/>
            <w:noWrap/>
            <w:vAlign w:val="center"/>
            <w:hideMark/>
          </w:tcPr>
          <w:p w14:paraId="12687542" w14:textId="77777777" w:rsidR="00AA5A16" w:rsidRPr="00AA5A16" w:rsidRDefault="00AA5A16" w:rsidP="00AA5A16">
            <w:pPr>
              <w:spacing w:after="0" w:line="240" w:lineRule="auto"/>
              <w:rPr>
                <w:rFonts w:ascii="Arial" w:eastAsia="Times New Roman" w:hAnsi="Arial" w:cs="Arial"/>
                <w:b/>
                <w:bCs/>
                <w:sz w:val="20"/>
                <w:szCs w:val="20"/>
                <w:lang w:eastAsia="pt-BR"/>
              </w:rPr>
            </w:pPr>
          </w:p>
        </w:tc>
        <w:tc>
          <w:tcPr>
            <w:tcW w:w="1418" w:type="dxa"/>
            <w:tcBorders>
              <w:top w:val="nil"/>
              <w:left w:val="nil"/>
              <w:bottom w:val="nil"/>
              <w:right w:val="nil"/>
            </w:tcBorders>
            <w:shd w:val="clear" w:color="auto" w:fill="auto"/>
            <w:noWrap/>
            <w:vAlign w:val="center"/>
            <w:hideMark/>
          </w:tcPr>
          <w:p w14:paraId="4C671933" w14:textId="77777777" w:rsidR="00AA5A16" w:rsidRPr="00AA5A16" w:rsidRDefault="00AA5A16" w:rsidP="00AA5A16">
            <w:pPr>
              <w:spacing w:after="0" w:line="240" w:lineRule="auto"/>
              <w:jc w:val="right"/>
              <w:rPr>
                <w:rFonts w:ascii="Arial" w:eastAsia="Times New Roman" w:hAnsi="Arial" w:cs="Arial"/>
                <w:color w:val="000000"/>
                <w:sz w:val="20"/>
                <w:szCs w:val="20"/>
                <w:lang w:eastAsia="pt-BR"/>
              </w:rPr>
            </w:pPr>
            <w:r w:rsidRPr="00AA5A16">
              <w:rPr>
                <w:rFonts w:ascii="Arial" w:eastAsia="Times New Roman" w:hAnsi="Arial" w:cs="Arial"/>
                <w:color w:val="000000"/>
                <w:sz w:val="20"/>
                <w:szCs w:val="20"/>
                <w:lang w:eastAsia="pt-BR"/>
              </w:rPr>
              <w:t>21.433.275</w:t>
            </w:r>
          </w:p>
        </w:tc>
        <w:tc>
          <w:tcPr>
            <w:tcW w:w="283" w:type="dxa"/>
            <w:tcBorders>
              <w:top w:val="nil"/>
              <w:left w:val="nil"/>
              <w:bottom w:val="nil"/>
              <w:right w:val="nil"/>
            </w:tcBorders>
            <w:shd w:val="clear" w:color="auto" w:fill="auto"/>
            <w:noWrap/>
            <w:vAlign w:val="center"/>
            <w:hideMark/>
          </w:tcPr>
          <w:p w14:paraId="2A3EAA85" w14:textId="77777777" w:rsidR="00AA5A16" w:rsidRPr="00AA5A16" w:rsidRDefault="00AA5A16" w:rsidP="00AA5A16">
            <w:pPr>
              <w:spacing w:after="0" w:line="240" w:lineRule="auto"/>
              <w:jc w:val="right"/>
              <w:rPr>
                <w:rFonts w:ascii="Arial" w:eastAsia="Times New Roman" w:hAnsi="Arial" w:cs="Arial"/>
                <w:color w:val="000000"/>
                <w:sz w:val="20"/>
                <w:szCs w:val="20"/>
                <w:lang w:eastAsia="pt-BR"/>
              </w:rPr>
            </w:pPr>
          </w:p>
        </w:tc>
        <w:tc>
          <w:tcPr>
            <w:tcW w:w="1448" w:type="dxa"/>
            <w:tcBorders>
              <w:top w:val="nil"/>
              <w:left w:val="nil"/>
              <w:bottom w:val="nil"/>
              <w:right w:val="nil"/>
            </w:tcBorders>
            <w:shd w:val="clear" w:color="auto" w:fill="auto"/>
            <w:noWrap/>
            <w:vAlign w:val="center"/>
            <w:hideMark/>
          </w:tcPr>
          <w:p w14:paraId="412086DC" w14:textId="77777777" w:rsidR="00AA5A16" w:rsidRPr="00AA5A16" w:rsidRDefault="00AA5A16" w:rsidP="00AA5A16">
            <w:pPr>
              <w:spacing w:after="0" w:line="240" w:lineRule="auto"/>
              <w:jc w:val="right"/>
              <w:rPr>
                <w:rFonts w:ascii="Arial" w:eastAsia="Times New Roman" w:hAnsi="Arial" w:cs="Arial"/>
                <w:color w:val="000000"/>
                <w:sz w:val="20"/>
                <w:szCs w:val="20"/>
                <w:lang w:eastAsia="pt-BR"/>
              </w:rPr>
            </w:pPr>
            <w:r w:rsidRPr="00AA5A16">
              <w:rPr>
                <w:rFonts w:ascii="Arial" w:eastAsia="Times New Roman" w:hAnsi="Arial" w:cs="Arial"/>
                <w:color w:val="000000"/>
                <w:sz w:val="20"/>
                <w:szCs w:val="20"/>
                <w:lang w:eastAsia="pt-BR"/>
              </w:rPr>
              <w:t>13.200.670</w:t>
            </w:r>
          </w:p>
        </w:tc>
      </w:tr>
      <w:tr w:rsidR="00AA5A16" w:rsidRPr="00AA5A16" w14:paraId="518C2212" w14:textId="77777777" w:rsidTr="0060361D">
        <w:trPr>
          <w:trHeight w:val="66"/>
        </w:trPr>
        <w:tc>
          <w:tcPr>
            <w:tcW w:w="3932" w:type="dxa"/>
            <w:tcBorders>
              <w:top w:val="nil"/>
              <w:left w:val="nil"/>
              <w:bottom w:val="nil"/>
              <w:right w:val="nil"/>
            </w:tcBorders>
            <w:shd w:val="clear" w:color="auto" w:fill="auto"/>
            <w:noWrap/>
            <w:vAlign w:val="center"/>
            <w:hideMark/>
          </w:tcPr>
          <w:p w14:paraId="661E5B17"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Custeio</w:t>
            </w:r>
          </w:p>
        </w:tc>
        <w:tc>
          <w:tcPr>
            <w:tcW w:w="2305" w:type="dxa"/>
            <w:tcBorders>
              <w:top w:val="nil"/>
              <w:left w:val="nil"/>
              <w:bottom w:val="nil"/>
              <w:right w:val="nil"/>
            </w:tcBorders>
            <w:shd w:val="clear" w:color="auto" w:fill="auto"/>
            <w:noWrap/>
            <w:vAlign w:val="center"/>
            <w:hideMark/>
          </w:tcPr>
          <w:p w14:paraId="35996576" w14:textId="77777777" w:rsidR="00AA5A16" w:rsidRPr="00AA5A16" w:rsidRDefault="00AA5A16" w:rsidP="00AA5A16">
            <w:pPr>
              <w:spacing w:after="0" w:line="240" w:lineRule="auto"/>
              <w:rPr>
                <w:rFonts w:ascii="Arial" w:eastAsia="Times New Roman" w:hAnsi="Arial" w:cs="Arial"/>
                <w:b/>
                <w:bCs/>
                <w:sz w:val="20"/>
                <w:szCs w:val="20"/>
                <w:lang w:eastAsia="pt-BR"/>
              </w:rPr>
            </w:pPr>
          </w:p>
        </w:tc>
        <w:tc>
          <w:tcPr>
            <w:tcW w:w="1418" w:type="dxa"/>
            <w:tcBorders>
              <w:top w:val="nil"/>
              <w:left w:val="nil"/>
              <w:bottom w:val="nil"/>
              <w:right w:val="nil"/>
            </w:tcBorders>
            <w:shd w:val="clear" w:color="auto" w:fill="auto"/>
            <w:noWrap/>
            <w:vAlign w:val="center"/>
            <w:hideMark/>
          </w:tcPr>
          <w:p w14:paraId="58D62D1E" w14:textId="77777777" w:rsidR="00AA5A16" w:rsidRPr="00AA5A16" w:rsidRDefault="00AA5A16" w:rsidP="00AA5A16">
            <w:pPr>
              <w:spacing w:after="0" w:line="240" w:lineRule="auto"/>
              <w:jc w:val="right"/>
              <w:rPr>
                <w:rFonts w:ascii="Arial" w:eastAsia="Times New Roman" w:hAnsi="Arial" w:cs="Arial"/>
                <w:color w:val="000000"/>
                <w:sz w:val="20"/>
                <w:szCs w:val="20"/>
                <w:lang w:eastAsia="pt-BR"/>
              </w:rPr>
            </w:pPr>
            <w:r w:rsidRPr="00AA5A16">
              <w:rPr>
                <w:rFonts w:ascii="Arial" w:eastAsia="Times New Roman" w:hAnsi="Arial" w:cs="Arial"/>
                <w:color w:val="000000"/>
                <w:sz w:val="20"/>
                <w:szCs w:val="20"/>
                <w:lang w:eastAsia="pt-BR"/>
              </w:rPr>
              <w:t>23.489.763</w:t>
            </w:r>
          </w:p>
        </w:tc>
        <w:tc>
          <w:tcPr>
            <w:tcW w:w="283" w:type="dxa"/>
            <w:tcBorders>
              <w:top w:val="nil"/>
              <w:left w:val="nil"/>
              <w:bottom w:val="nil"/>
              <w:right w:val="nil"/>
            </w:tcBorders>
            <w:shd w:val="clear" w:color="auto" w:fill="auto"/>
            <w:noWrap/>
            <w:vAlign w:val="center"/>
            <w:hideMark/>
          </w:tcPr>
          <w:p w14:paraId="2B8DBC27" w14:textId="77777777" w:rsidR="00AA5A16" w:rsidRPr="00AA5A16" w:rsidRDefault="00AA5A16" w:rsidP="00AA5A16">
            <w:pPr>
              <w:spacing w:after="0" w:line="240" w:lineRule="auto"/>
              <w:jc w:val="right"/>
              <w:rPr>
                <w:rFonts w:ascii="Arial" w:eastAsia="Times New Roman" w:hAnsi="Arial" w:cs="Arial"/>
                <w:color w:val="000000"/>
                <w:sz w:val="20"/>
                <w:szCs w:val="20"/>
                <w:lang w:eastAsia="pt-BR"/>
              </w:rPr>
            </w:pPr>
          </w:p>
        </w:tc>
        <w:tc>
          <w:tcPr>
            <w:tcW w:w="1448" w:type="dxa"/>
            <w:tcBorders>
              <w:top w:val="nil"/>
              <w:left w:val="nil"/>
              <w:bottom w:val="nil"/>
              <w:right w:val="nil"/>
            </w:tcBorders>
            <w:shd w:val="clear" w:color="auto" w:fill="auto"/>
            <w:noWrap/>
            <w:vAlign w:val="center"/>
            <w:hideMark/>
          </w:tcPr>
          <w:p w14:paraId="7777FF5A" w14:textId="77777777" w:rsidR="00AA5A16" w:rsidRPr="00AA5A16" w:rsidRDefault="00AA5A16" w:rsidP="00AA5A16">
            <w:pPr>
              <w:spacing w:after="0" w:line="240" w:lineRule="auto"/>
              <w:jc w:val="right"/>
              <w:rPr>
                <w:rFonts w:ascii="Arial" w:eastAsia="Times New Roman" w:hAnsi="Arial" w:cs="Arial"/>
                <w:color w:val="000000"/>
                <w:sz w:val="20"/>
                <w:szCs w:val="20"/>
                <w:lang w:eastAsia="pt-BR"/>
              </w:rPr>
            </w:pPr>
            <w:r w:rsidRPr="00AA5A16">
              <w:rPr>
                <w:rFonts w:ascii="Arial" w:eastAsia="Times New Roman" w:hAnsi="Arial" w:cs="Arial"/>
                <w:color w:val="000000"/>
                <w:sz w:val="20"/>
                <w:szCs w:val="20"/>
                <w:lang w:eastAsia="pt-BR"/>
              </w:rPr>
              <w:t>22.977.403</w:t>
            </w:r>
          </w:p>
        </w:tc>
      </w:tr>
      <w:tr w:rsidR="00AA5A16" w:rsidRPr="00AA5A16" w14:paraId="4844CA30" w14:textId="77777777" w:rsidTr="0060361D">
        <w:trPr>
          <w:trHeight w:val="46"/>
        </w:trPr>
        <w:tc>
          <w:tcPr>
            <w:tcW w:w="3932" w:type="dxa"/>
            <w:tcBorders>
              <w:top w:val="nil"/>
              <w:left w:val="nil"/>
              <w:bottom w:val="nil"/>
              <w:right w:val="nil"/>
            </w:tcBorders>
            <w:shd w:val="clear" w:color="auto" w:fill="auto"/>
            <w:noWrap/>
            <w:vAlign w:val="bottom"/>
            <w:hideMark/>
          </w:tcPr>
          <w:p w14:paraId="0803E87B" w14:textId="77777777" w:rsidR="00AA5A16" w:rsidRPr="00AA5A16" w:rsidRDefault="00AA5A16" w:rsidP="00AA5A16">
            <w:pPr>
              <w:spacing w:after="0" w:line="240" w:lineRule="auto"/>
              <w:jc w:val="right"/>
              <w:rPr>
                <w:rFonts w:ascii="Arial" w:eastAsia="Times New Roman" w:hAnsi="Arial" w:cs="Arial"/>
                <w:color w:val="000000"/>
                <w:sz w:val="20"/>
                <w:szCs w:val="20"/>
                <w:lang w:eastAsia="pt-BR"/>
              </w:rPr>
            </w:pPr>
          </w:p>
        </w:tc>
        <w:tc>
          <w:tcPr>
            <w:tcW w:w="2305" w:type="dxa"/>
            <w:tcBorders>
              <w:top w:val="nil"/>
              <w:left w:val="nil"/>
              <w:bottom w:val="nil"/>
              <w:right w:val="nil"/>
            </w:tcBorders>
            <w:shd w:val="clear" w:color="auto" w:fill="auto"/>
            <w:noWrap/>
            <w:vAlign w:val="bottom"/>
            <w:hideMark/>
          </w:tcPr>
          <w:p w14:paraId="18FA654B" w14:textId="77777777" w:rsidR="00AA5A16" w:rsidRPr="00AA5A16" w:rsidRDefault="00AA5A16" w:rsidP="00AA5A16">
            <w:pPr>
              <w:spacing w:after="0" w:line="240" w:lineRule="auto"/>
              <w:rPr>
                <w:rFonts w:ascii="Times New Roman" w:eastAsia="Times New Roman" w:hAnsi="Times New Roman" w:cs="Times New Roman"/>
                <w:sz w:val="20"/>
                <w:szCs w:val="20"/>
                <w:lang w:eastAsia="pt-BR"/>
              </w:rPr>
            </w:pPr>
          </w:p>
        </w:tc>
        <w:tc>
          <w:tcPr>
            <w:tcW w:w="1418" w:type="dxa"/>
            <w:tcBorders>
              <w:top w:val="single" w:sz="8" w:space="0" w:color="auto"/>
              <w:left w:val="nil"/>
              <w:bottom w:val="single" w:sz="8" w:space="0" w:color="auto"/>
              <w:right w:val="nil"/>
            </w:tcBorders>
            <w:shd w:val="clear" w:color="auto" w:fill="auto"/>
            <w:noWrap/>
            <w:vAlign w:val="center"/>
            <w:hideMark/>
          </w:tcPr>
          <w:p w14:paraId="590CA0F9" w14:textId="77777777" w:rsidR="00AA5A16" w:rsidRPr="00AA5A16" w:rsidRDefault="00AA5A16" w:rsidP="00AA5A16">
            <w:pPr>
              <w:spacing w:after="0" w:line="240" w:lineRule="auto"/>
              <w:jc w:val="right"/>
              <w:rPr>
                <w:rFonts w:ascii="Arial" w:eastAsia="Times New Roman" w:hAnsi="Arial" w:cs="Arial"/>
                <w:b/>
                <w:bCs/>
                <w:color w:val="000000"/>
                <w:sz w:val="20"/>
                <w:szCs w:val="20"/>
                <w:lang w:eastAsia="pt-BR"/>
              </w:rPr>
            </w:pPr>
            <w:r w:rsidRPr="00AA5A16">
              <w:rPr>
                <w:rFonts w:ascii="Arial" w:eastAsia="Times New Roman" w:hAnsi="Arial" w:cs="Arial"/>
                <w:b/>
                <w:bCs/>
                <w:color w:val="000000"/>
                <w:sz w:val="20"/>
                <w:szCs w:val="20"/>
                <w:lang w:eastAsia="pt-BR"/>
              </w:rPr>
              <w:t>141.703.844</w:t>
            </w:r>
          </w:p>
        </w:tc>
        <w:tc>
          <w:tcPr>
            <w:tcW w:w="283" w:type="dxa"/>
            <w:tcBorders>
              <w:top w:val="nil"/>
              <w:left w:val="nil"/>
              <w:bottom w:val="nil"/>
              <w:right w:val="nil"/>
            </w:tcBorders>
            <w:shd w:val="clear" w:color="auto" w:fill="auto"/>
            <w:noWrap/>
            <w:vAlign w:val="bottom"/>
            <w:hideMark/>
          </w:tcPr>
          <w:p w14:paraId="5488492C" w14:textId="77777777" w:rsidR="00AA5A16" w:rsidRPr="00AA5A16" w:rsidRDefault="00AA5A16" w:rsidP="00AA5A16">
            <w:pPr>
              <w:spacing w:after="0" w:line="240" w:lineRule="auto"/>
              <w:jc w:val="right"/>
              <w:rPr>
                <w:rFonts w:ascii="Arial" w:eastAsia="Times New Roman" w:hAnsi="Arial" w:cs="Arial"/>
                <w:b/>
                <w:bCs/>
                <w:color w:val="000000"/>
                <w:sz w:val="20"/>
                <w:szCs w:val="20"/>
                <w:lang w:eastAsia="pt-BR"/>
              </w:rPr>
            </w:pPr>
          </w:p>
        </w:tc>
        <w:tc>
          <w:tcPr>
            <w:tcW w:w="1448" w:type="dxa"/>
            <w:tcBorders>
              <w:top w:val="single" w:sz="8" w:space="0" w:color="auto"/>
              <w:left w:val="nil"/>
              <w:bottom w:val="single" w:sz="8" w:space="0" w:color="auto"/>
              <w:right w:val="nil"/>
            </w:tcBorders>
            <w:shd w:val="clear" w:color="auto" w:fill="auto"/>
            <w:noWrap/>
            <w:vAlign w:val="center"/>
            <w:hideMark/>
          </w:tcPr>
          <w:p w14:paraId="0B6BF93A" w14:textId="77777777" w:rsidR="00AA5A16" w:rsidRPr="00AA5A16" w:rsidRDefault="00AA5A16" w:rsidP="00AA5A16">
            <w:pPr>
              <w:spacing w:after="0" w:line="240" w:lineRule="auto"/>
              <w:jc w:val="right"/>
              <w:rPr>
                <w:rFonts w:ascii="Arial" w:eastAsia="Times New Roman" w:hAnsi="Arial" w:cs="Arial"/>
                <w:b/>
                <w:bCs/>
                <w:color w:val="000000"/>
                <w:sz w:val="20"/>
                <w:szCs w:val="20"/>
                <w:lang w:eastAsia="pt-BR"/>
              </w:rPr>
            </w:pPr>
            <w:r w:rsidRPr="00AA5A16">
              <w:rPr>
                <w:rFonts w:ascii="Arial" w:eastAsia="Times New Roman" w:hAnsi="Arial" w:cs="Arial"/>
                <w:b/>
                <w:bCs/>
                <w:color w:val="000000"/>
                <w:sz w:val="20"/>
                <w:szCs w:val="20"/>
                <w:lang w:eastAsia="pt-BR"/>
              </w:rPr>
              <w:t>107.401.971</w:t>
            </w:r>
          </w:p>
        </w:tc>
      </w:tr>
    </w:tbl>
    <w:p w14:paraId="316C2741" w14:textId="77777777" w:rsidR="00AA5A16" w:rsidRPr="00AA5A16" w:rsidRDefault="00AA5A16" w:rsidP="00AA5A16">
      <w:pPr>
        <w:suppressAutoHyphens/>
        <w:spacing w:after="0" w:line="240" w:lineRule="auto"/>
        <w:jc w:val="both"/>
        <w:rPr>
          <w:rFonts w:ascii="Arial" w:eastAsia="Times New Roman" w:hAnsi="Arial" w:cs="Arial"/>
          <w:color w:val="FF0000"/>
        </w:rPr>
      </w:pPr>
    </w:p>
    <w:p w14:paraId="1D2AC0A8" w14:textId="77777777" w:rsidR="00AA5A16" w:rsidRPr="00AA5A16" w:rsidRDefault="00AA5A16" w:rsidP="00AA5A16">
      <w:p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rPr>
        <w:t>c) Lei Orçamentária Anual - LOA</w:t>
      </w:r>
    </w:p>
    <w:p w14:paraId="0C2DB0EB" w14:textId="77777777" w:rsidR="00AA5A16" w:rsidRPr="00AA5A16" w:rsidRDefault="00AA5A16" w:rsidP="00AA5A16">
      <w:pPr>
        <w:autoSpaceDE w:val="0"/>
        <w:autoSpaceDN w:val="0"/>
        <w:adjustRightInd w:val="0"/>
        <w:spacing w:after="0" w:line="240" w:lineRule="auto"/>
        <w:jc w:val="both"/>
        <w:rPr>
          <w:rFonts w:ascii="Arial" w:eastAsia="Times New Roman" w:hAnsi="Arial" w:cs="Arial"/>
          <w:color w:val="FF0000"/>
          <w:lang w:eastAsia="pt-BR"/>
        </w:rPr>
      </w:pPr>
    </w:p>
    <w:p w14:paraId="4FE8F093" w14:textId="77777777" w:rsidR="00AA5A16" w:rsidRPr="00AA5A16" w:rsidRDefault="00AA5A16" w:rsidP="00AA5A16">
      <w:pPr>
        <w:autoSpaceDE w:val="0"/>
        <w:autoSpaceDN w:val="0"/>
        <w:adjustRightInd w:val="0"/>
        <w:spacing w:after="0" w:line="240" w:lineRule="auto"/>
        <w:jc w:val="both"/>
        <w:rPr>
          <w:rFonts w:ascii="Arial" w:eastAsia="Times New Roman" w:hAnsi="Arial" w:cs="Arial"/>
          <w:color w:val="FF0000"/>
          <w:lang w:eastAsia="pt-BR"/>
        </w:rPr>
      </w:pPr>
      <w:r w:rsidRPr="00AA5A16">
        <w:rPr>
          <w:rFonts w:ascii="Arial" w:eastAsia="Times New Roman" w:hAnsi="Arial" w:cs="Arial"/>
          <w:lang w:eastAsia="pt-BR"/>
        </w:rPr>
        <w:t>O orçamento anual da Companhia está definido conforme Lei Orçamentária Anual, porém não foi aprovada até o encerramento do exercício. Os montantes fixados para a despesa da TRENSURB para o exercício financeiro de 2022, conforme a PLOA é de R$ 275.254.113. Deste</w:t>
      </w:r>
      <w:r w:rsidRPr="00AA5A16">
        <w:rPr>
          <w:rFonts w:ascii="Arial" w:eastAsia="Times New Roman" w:hAnsi="Arial" w:cs="Arial"/>
          <w:color w:val="FF0000"/>
          <w:lang w:eastAsia="pt-BR"/>
        </w:rPr>
        <w:t xml:space="preserve"> </w:t>
      </w:r>
      <w:r w:rsidRPr="00AA5A16">
        <w:rPr>
          <w:rFonts w:ascii="Arial" w:eastAsia="Times New Roman" w:hAnsi="Arial" w:cs="Arial"/>
          <w:lang w:eastAsia="pt-BR"/>
        </w:rPr>
        <w:t>valor, R$ 96.290.029 são de recursos próprios diretamente arrecadados que compõe a projeção da receita para o exercício e R$ 178.964.084 provenientes de recursos de subvenção concedidos pelo Tesouro Nacional. No decorrer do exercício existe a possibilidade da solicitação de créditos adicionais ao orçamento vigente. Para este fim é publicada anualmente, Portaria do Ministério do Planejamento, estabelecendo procedimentos e prazos para solicitações de alterações orçamentárias.</w:t>
      </w:r>
      <w:r w:rsidRPr="00AA5A16">
        <w:rPr>
          <w:rFonts w:ascii="Arial" w:eastAsia="Times New Roman" w:hAnsi="Arial" w:cs="Arial"/>
          <w:color w:val="FF0000"/>
          <w:lang w:eastAsia="pt-BR"/>
        </w:rPr>
        <w:t xml:space="preserve"> </w:t>
      </w:r>
    </w:p>
    <w:p w14:paraId="36622300" w14:textId="77777777" w:rsidR="00AA5A16" w:rsidRPr="00AA5A16" w:rsidRDefault="00AA5A16" w:rsidP="00AA5A16">
      <w:pPr>
        <w:autoSpaceDE w:val="0"/>
        <w:autoSpaceDN w:val="0"/>
        <w:adjustRightInd w:val="0"/>
        <w:spacing w:after="0" w:line="240" w:lineRule="auto"/>
        <w:jc w:val="both"/>
        <w:rPr>
          <w:rFonts w:ascii="Arial" w:eastAsia="Times New Roman" w:hAnsi="Arial" w:cs="Arial"/>
          <w:color w:val="FF0000"/>
          <w:lang w:eastAsia="pt-BR"/>
        </w:rPr>
      </w:pPr>
    </w:p>
    <w:tbl>
      <w:tblPr>
        <w:tblW w:w="9535" w:type="dxa"/>
        <w:tblInd w:w="70" w:type="dxa"/>
        <w:tblCellMar>
          <w:left w:w="70" w:type="dxa"/>
          <w:right w:w="70" w:type="dxa"/>
        </w:tblCellMar>
        <w:tblLook w:val="04A0" w:firstRow="1" w:lastRow="0" w:firstColumn="1" w:lastColumn="0" w:noHBand="0" w:noVBand="1"/>
      </w:tblPr>
      <w:tblGrid>
        <w:gridCol w:w="1418"/>
        <w:gridCol w:w="2550"/>
        <w:gridCol w:w="710"/>
        <w:gridCol w:w="2198"/>
        <w:gridCol w:w="314"/>
        <w:gridCol w:w="2345"/>
      </w:tblGrid>
      <w:tr w:rsidR="00AA5A16" w:rsidRPr="00AA5A16" w14:paraId="2B127F02" w14:textId="77777777" w:rsidTr="0060361D">
        <w:trPr>
          <w:trHeight w:val="227"/>
        </w:trPr>
        <w:tc>
          <w:tcPr>
            <w:tcW w:w="1418" w:type="dxa"/>
            <w:tcBorders>
              <w:top w:val="nil"/>
              <w:left w:val="nil"/>
              <w:bottom w:val="nil"/>
              <w:right w:val="nil"/>
            </w:tcBorders>
            <w:shd w:val="clear" w:color="auto" w:fill="auto"/>
            <w:noWrap/>
            <w:vAlign w:val="bottom"/>
            <w:hideMark/>
          </w:tcPr>
          <w:p w14:paraId="6DE58A8B" w14:textId="77777777" w:rsidR="00AA5A16" w:rsidRPr="00AA5A16" w:rsidRDefault="00AA5A16" w:rsidP="00AA5A16">
            <w:pPr>
              <w:spacing w:after="0" w:line="240" w:lineRule="auto"/>
              <w:jc w:val="right"/>
              <w:rPr>
                <w:rFonts w:ascii="Times New Roman" w:eastAsia="Times New Roman" w:hAnsi="Times New Roman" w:cs="Times New Roman"/>
                <w:sz w:val="24"/>
                <w:szCs w:val="24"/>
                <w:lang w:eastAsia="pt-BR"/>
              </w:rPr>
            </w:pPr>
          </w:p>
        </w:tc>
        <w:tc>
          <w:tcPr>
            <w:tcW w:w="2550" w:type="dxa"/>
            <w:tcBorders>
              <w:top w:val="nil"/>
              <w:left w:val="nil"/>
              <w:bottom w:val="single" w:sz="4" w:space="0" w:color="auto"/>
              <w:right w:val="nil"/>
            </w:tcBorders>
            <w:shd w:val="clear" w:color="auto" w:fill="auto"/>
            <w:noWrap/>
            <w:vAlign w:val="bottom"/>
            <w:hideMark/>
          </w:tcPr>
          <w:p w14:paraId="1A00E4A5" w14:textId="77777777" w:rsidR="00AA5A16" w:rsidRPr="00AA5A16" w:rsidRDefault="00AA5A16" w:rsidP="00AA5A16">
            <w:pPr>
              <w:spacing w:after="0" w:line="240" w:lineRule="auto"/>
              <w:jc w:val="right"/>
              <w:rPr>
                <w:rFonts w:ascii="Arial" w:eastAsia="Times New Roman" w:hAnsi="Arial" w:cs="Arial"/>
                <w:b/>
                <w:sz w:val="20"/>
                <w:szCs w:val="20"/>
                <w:lang w:eastAsia="pt-BR"/>
              </w:rPr>
            </w:pPr>
            <w:r w:rsidRPr="00AA5A16">
              <w:rPr>
                <w:rFonts w:ascii="Arial" w:eastAsia="Times New Roman" w:hAnsi="Arial" w:cs="Arial"/>
                <w:b/>
                <w:sz w:val="20"/>
                <w:szCs w:val="20"/>
                <w:lang w:eastAsia="pt-BR"/>
              </w:rPr>
              <w:t xml:space="preserve">PLOA/2022  </w:t>
            </w:r>
          </w:p>
        </w:tc>
        <w:tc>
          <w:tcPr>
            <w:tcW w:w="710" w:type="dxa"/>
            <w:tcBorders>
              <w:top w:val="nil"/>
              <w:left w:val="nil"/>
              <w:bottom w:val="nil"/>
              <w:right w:val="nil"/>
            </w:tcBorders>
            <w:shd w:val="clear" w:color="auto" w:fill="auto"/>
            <w:noWrap/>
            <w:vAlign w:val="bottom"/>
            <w:hideMark/>
          </w:tcPr>
          <w:p w14:paraId="2F504205" w14:textId="77777777" w:rsidR="00AA5A16" w:rsidRPr="00AA5A16" w:rsidRDefault="00AA5A16" w:rsidP="00AA5A16">
            <w:pPr>
              <w:spacing w:after="0" w:line="240" w:lineRule="auto"/>
              <w:jc w:val="right"/>
              <w:rPr>
                <w:rFonts w:ascii="Arial" w:eastAsia="Times New Roman" w:hAnsi="Arial" w:cs="Arial"/>
                <w:b/>
                <w:sz w:val="20"/>
                <w:szCs w:val="20"/>
                <w:lang w:eastAsia="pt-BR"/>
              </w:rPr>
            </w:pPr>
          </w:p>
        </w:tc>
        <w:tc>
          <w:tcPr>
            <w:tcW w:w="2198" w:type="dxa"/>
            <w:tcBorders>
              <w:top w:val="nil"/>
              <w:left w:val="nil"/>
              <w:bottom w:val="single" w:sz="4" w:space="0" w:color="auto"/>
              <w:right w:val="nil"/>
            </w:tcBorders>
            <w:shd w:val="clear" w:color="auto" w:fill="auto"/>
            <w:vAlign w:val="bottom"/>
            <w:hideMark/>
          </w:tcPr>
          <w:p w14:paraId="35017682" w14:textId="77777777" w:rsidR="00AA5A16" w:rsidRPr="00AA5A16" w:rsidRDefault="00AA5A16" w:rsidP="00AA5A16">
            <w:pPr>
              <w:spacing w:after="0" w:line="240" w:lineRule="auto"/>
              <w:jc w:val="right"/>
              <w:rPr>
                <w:rFonts w:ascii="Arial" w:eastAsia="Times New Roman" w:hAnsi="Arial" w:cs="Arial"/>
                <w:b/>
                <w:sz w:val="20"/>
                <w:szCs w:val="20"/>
                <w:lang w:eastAsia="pt-BR"/>
              </w:rPr>
            </w:pPr>
            <w:r w:rsidRPr="00AA5A16">
              <w:rPr>
                <w:rFonts w:ascii="Arial" w:eastAsia="Times New Roman" w:hAnsi="Arial" w:cs="Arial"/>
                <w:b/>
                <w:sz w:val="20"/>
                <w:szCs w:val="20"/>
                <w:lang w:eastAsia="pt-BR"/>
              </w:rPr>
              <w:t>Recursos Próprios Fonte 150/180</w:t>
            </w:r>
          </w:p>
        </w:tc>
        <w:tc>
          <w:tcPr>
            <w:tcW w:w="314" w:type="dxa"/>
            <w:tcBorders>
              <w:top w:val="nil"/>
              <w:left w:val="nil"/>
              <w:bottom w:val="nil"/>
              <w:right w:val="nil"/>
            </w:tcBorders>
            <w:shd w:val="clear" w:color="auto" w:fill="auto"/>
            <w:vAlign w:val="bottom"/>
            <w:hideMark/>
          </w:tcPr>
          <w:p w14:paraId="142C3804" w14:textId="77777777" w:rsidR="00AA5A16" w:rsidRPr="00AA5A16" w:rsidRDefault="00AA5A16" w:rsidP="00AA5A16">
            <w:pPr>
              <w:spacing w:after="0" w:line="240" w:lineRule="auto"/>
              <w:jc w:val="right"/>
              <w:rPr>
                <w:rFonts w:ascii="Arial" w:eastAsia="Times New Roman" w:hAnsi="Arial" w:cs="Arial"/>
                <w:b/>
                <w:sz w:val="20"/>
                <w:szCs w:val="20"/>
                <w:lang w:eastAsia="pt-BR"/>
              </w:rPr>
            </w:pPr>
          </w:p>
        </w:tc>
        <w:tc>
          <w:tcPr>
            <w:tcW w:w="2345" w:type="dxa"/>
            <w:tcBorders>
              <w:top w:val="nil"/>
              <w:left w:val="nil"/>
              <w:bottom w:val="single" w:sz="4" w:space="0" w:color="auto"/>
              <w:right w:val="nil"/>
            </w:tcBorders>
            <w:shd w:val="clear" w:color="auto" w:fill="auto"/>
            <w:vAlign w:val="bottom"/>
            <w:hideMark/>
          </w:tcPr>
          <w:p w14:paraId="7F6D9C4F" w14:textId="10642734" w:rsidR="00AA5A16" w:rsidRPr="00AA5A16" w:rsidRDefault="00AA5A16" w:rsidP="00AA5A16">
            <w:pPr>
              <w:spacing w:after="0" w:line="240" w:lineRule="auto"/>
              <w:jc w:val="right"/>
              <w:rPr>
                <w:rFonts w:ascii="Arial" w:eastAsia="Times New Roman" w:hAnsi="Arial" w:cs="Arial"/>
                <w:b/>
                <w:sz w:val="20"/>
                <w:szCs w:val="20"/>
                <w:lang w:eastAsia="pt-BR"/>
              </w:rPr>
            </w:pPr>
            <w:r w:rsidRPr="00AA5A16">
              <w:rPr>
                <w:rFonts w:ascii="Arial" w:eastAsia="Times New Roman" w:hAnsi="Arial" w:cs="Arial"/>
                <w:b/>
                <w:sz w:val="20"/>
                <w:szCs w:val="20"/>
                <w:lang w:eastAsia="pt-BR"/>
              </w:rPr>
              <w:t>Recursos Subvençã</w:t>
            </w:r>
            <w:r w:rsidR="001D5EBA">
              <w:rPr>
                <w:rFonts w:ascii="Arial" w:eastAsia="Times New Roman" w:hAnsi="Arial" w:cs="Arial"/>
                <w:b/>
                <w:sz w:val="20"/>
                <w:szCs w:val="20"/>
                <w:lang w:eastAsia="pt-BR"/>
              </w:rPr>
              <w:t>o</w:t>
            </w:r>
            <w:r w:rsidRPr="00AA5A16">
              <w:rPr>
                <w:rFonts w:ascii="Arial" w:eastAsia="Times New Roman" w:hAnsi="Arial" w:cs="Arial"/>
                <w:b/>
                <w:sz w:val="20"/>
                <w:szCs w:val="20"/>
                <w:lang w:eastAsia="pt-BR"/>
              </w:rPr>
              <w:t xml:space="preserve"> Fonte 100</w:t>
            </w:r>
          </w:p>
        </w:tc>
      </w:tr>
      <w:tr w:rsidR="00AA5A16" w:rsidRPr="00AA5A16" w14:paraId="5481823F" w14:textId="77777777" w:rsidTr="0060361D">
        <w:trPr>
          <w:trHeight w:val="227"/>
        </w:trPr>
        <w:tc>
          <w:tcPr>
            <w:tcW w:w="1418" w:type="dxa"/>
            <w:tcBorders>
              <w:top w:val="nil"/>
              <w:left w:val="nil"/>
              <w:bottom w:val="nil"/>
              <w:right w:val="nil"/>
            </w:tcBorders>
            <w:shd w:val="clear" w:color="auto" w:fill="auto"/>
            <w:noWrap/>
            <w:vAlign w:val="center"/>
            <w:hideMark/>
          </w:tcPr>
          <w:p w14:paraId="7F9F3063"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Pessoal</w:t>
            </w:r>
          </w:p>
        </w:tc>
        <w:tc>
          <w:tcPr>
            <w:tcW w:w="2550" w:type="dxa"/>
            <w:tcBorders>
              <w:top w:val="nil"/>
              <w:left w:val="nil"/>
              <w:bottom w:val="nil"/>
              <w:right w:val="nil"/>
            </w:tcBorders>
            <w:shd w:val="clear" w:color="auto" w:fill="auto"/>
            <w:noWrap/>
            <w:vAlign w:val="center"/>
            <w:hideMark/>
          </w:tcPr>
          <w:p w14:paraId="19103CCE"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147.547.569</w:t>
            </w:r>
          </w:p>
        </w:tc>
        <w:tc>
          <w:tcPr>
            <w:tcW w:w="710" w:type="dxa"/>
            <w:tcBorders>
              <w:top w:val="nil"/>
              <w:left w:val="nil"/>
              <w:bottom w:val="nil"/>
              <w:right w:val="nil"/>
            </w:tcBorders>
            <w:shd w:val="clear" w:color="auto" w:fill="auto"/>
            <w:noWrap/>
            <w:vAlign w:val="center"/>
            <w:hideMark/>
          </w:tcPr>
          <w:p w14:paraId="1EF9619C"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2198" w:type="dxa"/>
            <w:tcBorders>
              <w:top w:val="nil"/>
              <w:left w:val="nil"/>
              <w:bottom w:val="nil"/>
              <w:right w:val="nil"/>
            </w:tcBorders>
            <w:shd w:val="clear" w:color="auto" w:fill="auto"/>
            <w:noWrap/>
            <w:vAlign w:val="bottom"/>
          </w:tcPr>
          <w:p w14:paraId="60226F0B"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rPr>
              <w:t xml:space="preserve">81.279.532 </w:t>
            </w:r>
          </w:p>
        </w:tc>
        <w:tc>
          <w:tcPr>
            <w:tcW w:w="314" w:type="dxa"/>
            <w:tcBorders>
              <w:top w:val="nil"/>
              <w:left w:val="nil"/>
              <w:bottom w:val="nil"/>
              <w:right w:val="nil"/>
            </w:tcBorders>
            <w:shd w:val="clear" w:color="auto" w:fill="auto"/>
            <w:noWrap/>
            <w:vAlign w:val="bottom"/>
          </w:tcPr>
          <w:p w14:paraId="240ADCE1"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2345" w:type="dxa"/>
            <w:tcBorders>
              <w:top w:val="nil"/>
              <w:left w:val="nil"/>
              <w:bottom w:val="nil"/>
              <w:right w:val="nil"/>
            </w:tcBorders>
            <w:shd w:val="clear" w:color="auto" w:fill="auto"/>
            <w:noWrap/>
            <w:vAlign w:val="bottom"/>
          </w:tcPr>
          <w:p w14:paraId="4FC85C15"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66.268.037</w:t>
            </w:r>
          </w:p>
        </w:tc>
      </w:tr>
      <w:tr w:rsidR="00AA5A16" w:rsidRPr="00AA5A16" w14:paraId="4F5B1E9D" w14:textId="77777777" w:rsidTr="0060361D">
        <w:trPr>
          <w:trHeight w:val="227"/>
        </w:trPr>
        <w:tc>
          <w:tcPr>
            <w:tcW w:w="1418" w:type="dxa"/>
            <w:tcBorders>
              <w:top w:val="nil"/>
              <w:left w:val="nil"/>
              <w:bottom w:val="nil"/>
              <w:right w:val="nil"/>
            </w:tcBorders>
            <w:shd w:val="clear" w:color="auto" w:fill="auto"/>
            <w:noWrap/>
            <w:vAlign w:val="center"/>
            <w:hideMark/>
          </w:tcPr>
          <w:p w14:paraId="076E84F4"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Sentença</w:t>
            </w:r>
          </w:p>
        </w:tc>
        <w:tc>
          <w:tcPr>
            <w:tcW w:w="2550" w:type="dxa"/>
            <w:tcBorders>
              <w:top w:val="nil"/>
              <w:left w:val="nil"/>
              <w:bottom w:val="nil"/>
              <w:right w:val="nil"/>
            </w:tcBorders>
            <w:shd w:val="clear" w:color="auto" w:fill="auto"/>
            <w:noWrap/>
            <w:vAlign w:val="center"/>
            <w:hideMark/>
          </w:tcPr>
          <w:p w14:paraId="35EF44DB"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26.100.000</w:t>
            </w:r>
          </w:p>
        </w:tc>
        <w:tc>
          <w:tcPr>
            <w:tcW w:w="710" w:type="dxa"/>
            <w:tcBorders>
              <w:top w:val="nil"/>
              <w:left w:val="nil"/>
              <w:bottom w:val="nil"/>
              <w:right w:val="nil"/>
            </w:tcBorders>
            <w:shd w:val="clear" w:color="auto" w:fill="auto"/>
            <w:noWrap/>
            <w:vAlign w:val="center"/>
            <w:hideMark/>
          </w:tcPr>
          <w:p w14:paraId="37315296"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2198" w:type="dxa"/>
            <w:tcBorders>
              <w:top w:val="nil"/>
              <w:left w:val="nil"/>
              <w:bottom w:val="nil"/>
              <w:right w:val="nil"/>
            </w:tcBorders>
            <w:shd w:val="clear" w:color="auto" w:fill="auto"/>
            <w:noWrap/>
            <w:vAlign w:val="bottom"/>
          </w:tcPr>
          <w:p w14:paraId="7A3A13D7"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w:t>
            </w:r>
          </w:p>
        </w:tc>
        <w:tc>
          <w:tcPr>
            <w:tcW w:w="314" w:type="dxa"/>
            <w:tcBorders>
              <w:top w:val="nil"/>
              <w:left w:val="nil"/>
              <w:bottom w:val="nil"/>
              <w:right w:val="nil"/>
            </w:tcBorders>
            <w:shd w:val="clear" w:color="auto" w:fill="auto"/>
            <w:noWrap/>
            <w:vAlign w:val="bottom"/>
          </w:tcPr>
          <w:p w14:paraId="211806A9"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2345" w:type="dxa"/>
            <w:tcBorders>
              <w:top w:val="nil"/>
              <w:left w:val="nil"/>
              <w:bottom w:val="nil"/>
              <w:right w:val="nil"/>
            </w:tcBorders>
            <w:shd w:val="clear" w:color="auto" w:fill="auto"/>
            <w:noWrap/>
            <w:vAlign w:val="bottom"/>
          </w:tcPr>
          <w:p w14:paraId="31C43612"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26.100.000</w:t>
            </w:r>
          </w:p>
        </w:tc>
      </w:tr>
      <w:tr w:rsidR="00AA5A16" w:rsidRPr="00AA5A16" w14:paraId="2F618970" w14:textId="77777777" w:rsidTr="0060361D">
        <w:trPr>
          <w:trHeight w:val="227"/>
        </w:trPr>
        <w:tc>
          <w:tcPr>
            <w:tcW w:w="1418" w:type="dxa"/>
            <w:tcBorders>
              <w:top w:val="nil"/>
              <w:left w:val="nil"/>
              <w:bottom w:val="nil"/>
              <w:right w:val="nil"/>
            </w:tcBorders>
            <w:shd w:val="clear" w:color="auto" w:fill="auto"/>
            <w:noWrap/>
            <w:vAlign w:val="center"/>
            <w:hideMark/>
          </w:tcPr>
          <w:p w14:paraId="75B25136"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Custeio</w:t>
            </w:r>
          </w:p>
        </w:tc>
        <w:tc>
          <w:tcPr>
            <w:tcW w:w="2550" w:type="dxa"/>
            <w:tcBorders>
              <w:top w:val="nil"/>
              <w:left w:val="nil"/>
              <w:bottom w:val="nil"/>
              <w:right w:val="nil"/>
            </w:tcBorders>
            <w:shd w:val="clear" w:color="auto" w:fill="auto"/>
            <w:noWrap/>
            <w:vAlign w:val="center"/>
            <w:hideMark/>
          </w:tcPr>
          <w:p w14:paraId="54E27F33"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99.606.544</w:t>
            </w:r>
          </w:p>
        </w:tc>
        <w:tc>
          <w:tcPr>
            <w:tcW w:w="710" w:type="dxa"/>
            <w:tcBorders>
              <w:top w:val="nil"/>
              <w:left w:val="nil"/>
              <w:bottom w:val="nil"/>
              <w:right w:val="nil"/>
            </w:tcBorders>
            <w:shd w:val="clear" w:color="auto" w:fill="auto"/>
            <w:noWrap/>
            <w:vAlign w:val="center"/>
            <w:hideMark/>
          </w:tcPr>
          <w:p w14:paraId="1036A7AA"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2198" w:type="dxa"/>
            <w:tcBorders>
              <w:top w:val="nil"/>
              <w:left w:val="nil"/>
              <w:bottom w:val="nil"/>
              <w:right w:val="nil"/>
            </w:tcBorders>
            <w:shd w:val="clear" w:color="auto" w:fill="auto"/>
            <w:noWrap/>
            <w:vAlign w:val="bottom"/>
          </w:tcPr>
          <w:p w14:paraId="1BCAD9F6"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13.010.497</w:t>
            </w:r>
          </w:p>
        </w:tc>
        <w:tc>
          <w:tcPr>
            <w:tcW w:w="314" w:type="dxa"/>
            <w:tcBorders>
              <w:top w:val="nil"/>
              <w:left w:val="nil"/>
              <w:bottom w:val="nil"/>
              <w:right w:val="nil"/>
            </w:tcBorders>
            <w:shd w:val="clear" w:color="auto" w:fill="auto"/>
            <w:noWrap/>
            <w:vAlign w:val="bottom"/>
          </w:tcPr>
          <w:p w14:paraId="5018647E"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2345" w:type="dxa"/>
            <w:tcBorders>
              <w:top w:val="nil"/>
              <w:left w:val="nil"/>
              <w:bottom w:val="nil"/>
              <w:right w:val="nil"/>
            </w:tcBorders>
            <w:shd w:val="clear" w:color="auto" w:fill="auto"/>
            <w:noWrap/>
            <w:vAlign w:val="bottom"/>
          </w:tcPr>
          <w:p w14:paraId="52D42378"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86.596.047</w:t>
            </w:r>
          </w:p>
        </w:tc>
      </w:tr>
      <w:tr w:rsidR="00AA5A16" w:rsidRPr="00AA5A16" w14:paraId="1B53EE97" w14:textId="77777777" w:rsidTr="0060361D">
        <w:trPr>
          <w:trHeight w:val="227"/>
        </w:trPr>
        <w:tc>
          <w:tcPr>
            <w:tcW w:w="1418" w:type="dxa"/>
            <w:tcBorders>
              <w:top w:val="nil"/>
              <w:left w:val="nil"/>
              <w:bottom w:val="nil"/>
              <w:right w:val="nil"/>
            </w:tcBorders>
            <w:shd w:val="clear" w:color="auto" w:fill="auto"/>
            <w:noWrap/>
            <w:vAlign w:val="center"/>
            <w:hideMark/>
          </w:tcPr>
          <w:p w14:paraId="4BE2552B"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Investimento </w:t>
            </w:r>
          </w:p>
        </w:tc>
        <w:tc>
          <w:tcPr>
            <w:tcW w:w="2550" w:type="dxa"/>
            <w:tcBorders>
              <w:top w:val="nil"/>
              <w:left w:val="nil"/>
              <w:bottom w:val="nil"/>
              <w:right w:val="nil"/>
            </w:tcBorders>
            <w:shd w:val="clear" w:color="auto" w:fill="auto"/>
            <w:noWrap/>
            <w:vAlign w:val="center"/>
            <w:hideMark/>
          </w:tcPr>
          <w:p w14:paraId="44EA3766"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2.000.000  </w:t>
            </w:r>
          </w:p>
        </w:tc>
        <w:tc>
          <w:tcPr>
            <w:tcW w:w="710" w:type="dxa"/>
            <w:tcBorders>
              <w:top w:val="nil"/>
              <w:left w:val="nil"/>
              <w:bottom w:val="nil"/>
              <w:right w:val="nil"/>
            </w:tcBorders>
            <w:shd w:val="clear" w:color="auto" w:fill="auto"/>
            <w:noWrap/>
            <w:vAlign w:val="center"/>
            <w:hideMark/>
          </w:tcPr>
          <w:p w14:paraId="685C29A8"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2198" w:type="dxa"/>
            <w:tcBorders>
              <w:top w:val="nil"/>
              <w:left w:val="nil"/>
              <w:bottom w:val="nil"/>
              <w:right w:val="nil"/>
            </w:tcBorders>
            <w:shd w:val="clear" w:color="auto" w:fill="auto"/>
            <w:noWrap/>
            <w:vAlign w:val="bottom"/>
          </w:tcPr>
          <w:p w14:paraId="32B6F78F"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2.000.000</w:t>
            </w:r>
          </w:p>
        </w:tc>
        <w:tc>
          <w:tcPr>
            <w:tcW w:w="314" w:type="dxa"/>
            <w:tcBorders>
              <w:top w:val="nil"/>
              <w:left w:val="nil"/>
              <w:bottom w:val="nil"/>
              <w:right w:val="nil"/>
            </w:tcBorders>
            <w:shd w:val="clear" w:color="auto" w:fill="auto"/>
            <w:noWrap/>
            <w:vAlign w:val="bottom"/>
          </w:tcPr>
          <w:p w14:paraId="30440783"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2345" w:type="dxa"/>
            <w:tcBorders>
              <w:top w:val="nil"/>
              <w:left w:val="nil"/>
              <w:bottom w:val="nil"/>
              <w:right w:val="nil"/>
            </w:tcBorders>
            <w:shd w:val="clear" w:color="auto" w:fill="auto"/>
            <w:noWrap/>
            <w:vAlign w:val="bottom"/>
          </w:tcPr>
          <w:p w14:paraId="3CE0E8E8"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w:t>
            </w:r>
          </w:p>
        </w:tc>
      </w:tr>
      <w:tr w:rsidR="00AA5A16" w:rsidRPr="00AA5A16" w14:paraId="0E0F75C8" w14:textId="77777777" w:rsidTr="0060361D">
        <w:trPr>
          <w:trHeight w:val="227"/>
        </w:trPr>
        <w:tc>
          <w:tcPr>
            <w:tcW w:w="1418" w:type="dxa"/>
            <w:tcBorders>
              <w:top w:val="nil"/>
              <w:left w:val="nil"/>
              <w:bottom w:val="nil"/>
              <w:right w:val="nil"/>
            </w:tcBorders>
            <w:shd w:val="clear" w:color="auto" w:fill="auto"/>
            <w:noWrap/>
            <w:vAlign w:val="bottom"/>
            <w:hideMark/>
          </w:tcPr>
          <w:p w14:paraId="7DF4D651"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2550" w:type="dxa"/>
            <w:tcBorders>
              <w:top w:val="single" w:sz="4" w:space="0" w:color="auto"/>
              <w:left w:val="nil"/>
              <w:bottom w:val="single" w:sz="4" w:space="0" w:color="auto"/>
              <w:right w:val="nil"/>
            </w:tcBorders>
            <w:shd w:val="clear" w:color="000000" w:fill="FFFFFF"/>
            <w:noWrap/>
            <w:vAlign w:val="bottom"/>
            <w:hideMark/>
          </w:tcPr>
          <w:p w14:paraId="34CEDBDC"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275.254.113</w:t>
            </w:r>
          </w:p>
        </w:tc>
        <w:tc>
          <w:tcPr>
            <w:tcW w:w="710" w:type="dxa"/>
            <w:tcBorders>
              <w:top w:val="nil"/>
              <w:left w:val="nil"/>
              <w:bottom w:val="nil"/>
              <w:right w:val="nil"/>
            </w:tcBorders>
            <w:shd w:val="clear" w:color="000000" w:fill="FFFFFF"/>
            <w:noWrap/>
            <w:vAlign w:val="bottom"/>
            <w:hideMark/>
          </w:tcPr>
          <w:p w14:paraId="7ED55944"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w:t>
            </w:r>
          </w:p>
        </w:tc>
        <w:tc>
          <w:tcPr>
            <w:tcW w:w="2198" w:type="dxa"/>
            <w:tcBorders>
              <w:top w:val="single" w:sz="4" w:space="0" w:color="auto"/>
              <w:left w:val="nil"/>
              <w:bottom w:val="single" w:sz="4" w:space="0" w:color="auto"/>
              <w:right w:val="nil"/>
            </w:tcBorders>
            <w:shd w:val="clear" w:color="auto" w:fill="auto"/>
            <w:noWrap/>
            <w:vAlign w:val="bottom"/>
            <w:hideMark/>
          </w:tcPr>
          <w:p w14:paraId="59CE7771"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96.290.029</w:t>
            </w:r>
          </w:p>
        </w:tc>
        <w:tc>
          <w:tcPr>
            <w:tcW w:w="314" w:type="dxa"/>
            <w:tcBorders>
              <w:top w:val="nil"/>
              <w:left w:val="nil"/>
              <w:bottom w:val="nil"/>
              <w:right w:val="nil"/>
            </w:tcBorders>
            <w:shd w:val="clear" w:color="auto" w:fill="auto"/>
            <w:noWrap/>
            <w:vAlign w:val="bottom"/>
            <w:hideMark/>
          </w:tcPr>
          <w:p w14:paraId="60C92010"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p>
        </w:tc>
        <w:tc>
          <w:tcPr>
            <w:tcW w:w="2345" w:type="dxa"/>
            <w:tcBorders>
              <w:top w:val="single" w:sz="4" w:space="0" w:color="auto"/>
              <w:left w:val="nil"/>
              <w:bottom w:val="single" w:sz="4" w:space="0" w:color="auto"/>
              <w:right w:val="nil"/>
            </w:tcBorders>
            <w:shd w:val="clear" w:color="auto" w:fill="auto"/>
            <w:noWrap/>
            <w:vAlign w:val="bottom"/>
            <w:hideMark/>
          </w:tcPr>
          <w:p w14:paraId="1EDFE2E0"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178.964.084</w:t>
            </w:r>
          </w:p>
        </w:tc>
      </w:tr>
    </w:tbl>
    <w:p w14:paraId="02263B4C" w14:textId="77777777" w:rsidR="00AA5A16" w:rsidRPr="00AA5A16" w:rsidRDefault="00AA5A16" w:rsidP="00AA5A16">
      <w:pPr>
        <w:suppressAutoHyphens/>
        <w:spacing w:after="0" w:line="240" w:lineRule="auto"/>
        <w:ind w:right="49"/>
        <w:jc w:val="both"/>
        <w:rPr>
          <w:rFonts w:ascii="Arial" w:eastAsia="Times New Roman" w:hAnsi="Arial" w:cs="Times New Roman"/>
          <w:b/>
          <w:color w:val="FF0000"/>
        </w:rPr>
      </w:pPr>
    </w:p>
    <w:p w14:paraId="0FBD8A96" w14:textId="77777777" w:rsidR="00AA5A16" w:rsidRPr="00AA5A16" w:rsidRDefault="00AA5A16" w:rsidP="00AA5A16">
      <w:pPr>
        <w:numPr>
          <w:ilvl w:val="0"/>
          <w:numId w:val="6"/>
        </w:numPr>
        <w:suppressAutoHyphens/>
        <w:spacing w:after="0" w:line="240" w:lineRule="auto"/>
        <w:ind w:right="49" w:hanging="720"/>
        <w:jc w:val="both"/>
        <w:rPr>
          <w:rFonts w:ascii="Arial" w:eastAsia="Times New Roman" w:hAnsi="Arial" w:cs="Times New Roman"/>
          <w:b/>
        </w:rPr>
      </w:pPr>
      <w:r w:rsidRPr="00AA5A16">
        <w:rPr>
          <w:rFonts w:ascii="Arial" w:eastAsia="Times New Roman" w:hAnsi="Arial" w:cs="Times New Roman"/>
          <w:b/>
        </w:rPr>
        <w:t>RECEITA LÍQUIDA</w:t>
      </w:r>
    </w:p>
    <w:p w14:paraId="757A43E7" w14:textId="77777777" w:rsidR="00AA5A16" w:rsidRPr="00AA5A16" w:rsidRDefault="00AA5A16" w:rsidP="00AA5A16">
      <w:pPr>
        <w:suppressAutoHyphens/>
        <w:spacing w:after="0" w:line="240" w:lineRule="auto"/>
        <w:ind w:right="49"/>
        <w:jc w:val="both"/>
        <w:rPr>
          <w:rFonts w:ascii="Times New Roman" w:eastAsia="Times New Roman" w:hAnsi="Times New Roman" w:cs="Times New Roman"/>
          <w:color w:val="FF0000"/>
          <w:sz w:val="20"/>
          <w:szCs w:val="20"/>
        </w:rPr>
      </w:pPr>
    </w:p>
    <w:tbl>
      <w:tblPr>
        <w:tblW w:w="9636" w:type="dxa"/>
        <w:tblInd w:w="70" w:type="dxa"/>
        <w:tblLayout w:type="fixed"/>
        <w:tblCellMar>
          <w:left w:w="70" w:type="dxa"/>
          <w:right w:w="70" w:type="dxa"/>
        </w:tblCellMar>
        <w:tblLook w:val="04A0" w:firstRow="1" w:lastRow="0" w:firstColumn="1" w:lastColumn="0" w:noHBand="0" w:noVBand="1"/>
      </w:tblPr>
      <w:tblGrid>
        <w:gridCol w:w="6328"/>
        <w:gridCol w:w="335"/>
        <w:gridCol w:w="1417"/>
        <w:gridCol w:w="284"/>
        <w:gridCol w:w="1272"/>
      </w:tblGrid>
      <w:tr w:rsidR="00AA5A16" w:rsidRPr="00AA5A16" w14:paraId="1F780B14" w14:textId="77777777" w:rsidTr="0060361D">
        <w:trPr>
          <w:trHeight w:val="252"/>
        </w:trPr>
        <w:tc>
          <w:tcPr>
            <w:tcW w:w="6328" w:type="dxa"/>
            <w:tcBorders>
              <w:top w:val="nil"/>
              <w:left w:val="nil"/>
              <w:bottom w:val="nil"/>
              <w:right w:val="nil"/>
            </w:tcBorders>
            <w:shd w:val="clear" w:color="auto" w:fill="auto"/>
            <w:noWrap/>
            <w:vAlign w:val="bottom"/>
            <w:hideMark/>
          </w:tcPr>
          <w:p w14:paraId="6E8BFA96" w14:textId="77777777" w:rsidR="00AA5A16" w:rsidRPr="00AA5A16" w:rsidRDefault="00AA5A16" w:rsidP="00AA5A16">
            <w:pPr>
              <w:spacing w:after="0" w:line="240" w:lineRule="auto"/>
              <w:rPr>
                <w:rFonts w:ascii="Times New Roman" w:eastAsia="Times New Roman" w:hAnsi="Times New Roman" w:cs="Times New Roman"/>
                <w:sz w:val="24"/>
                <w:szCs w:val="24"/>
                <w:lang w:eastAsia="pt-BR"/>
              </w:rPr>
            </w:pPr>
          </w:p>
        </w:tc>
        <w:tc>
          <w:tcPr>
            <w:tcW w:w="335" w:type="dxa"/>
            <w:tcBorders>
              <w:top w:val="nil"/>
              <w:left w:val="nil"/>
              <w:bottom w:val="nil"/>
              <w:right w:val="nil"/>
            </w:tcBorders>
            <w:shd w:val="clear" w:color="auto" w:fill="auto"/>
            <w:noWrap/>
            <w:vAlign w:val="bottom"/>
            <w:hideMark/>
          </w:tcPr>
          <w:p w14:paraId="0B194E7F" w14:textId="77777777" w:rsidR="00AA5A16" w:rsidRPr="00AA5A16" w:rsidRDefault="00AA5A16" w:rsidP="00AA5A16">
            <w:pPr>
              <w:spacing w:after="0" w:line="240" w:lineRule="auto"/>
              <w:rPr>
                <w:rFonts w:ascii="Times New Roman" w:eastAsia="Times New Roman" w:hAnsi="Times New Roman" w:cs="Times New Roman"/>
                <w:color w:val="FF0000"/>
                <w:sz w:val="20"/>
                <w:szCs w:val="20"/>
                <w:lang w:eastAsia="pt-BR"/>
              </w:rPr>
            </w:pPr>
          </w:p>
        </w:tc>
        <w:tc>
          <w:tcPr>
            <w:tcW w:w="1417" w:type="dxa"/>
            <w:tcBorders>
              <w:top w:val="nil"/>
              <w:left w:val="nil"/>
              <w:bottom w:val="single" w:sz="8" w:space="0" w:color="auto"/>
              <w:right w:val="nil"/>
            </w:tcBorders>
            <w:shd w:val="clear" w:color="auto" w:fill="auto"/>
            <w:noWrap/>
            <w:vAlign w:val="bottom"/>
            <w:hideMark/>
          </w:tcPr>
          <w:p w14:paraId="64E5174E"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284" w:type="dxa"/>
            <w:tcBorders>
              <w:top w:val="nil"/>
              <w:left w:val="nil"/>
              <w:right w:val="nil"/>
            </w:tcBorders>
            <w:vAlign w:val="bottom"/>
          </w:tcPr>
          <w:p w14:paraId="43BBFBE1"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272" w:type="dxa"/>
            <w:tcBorders>
              <w:top w:val="nil"/>
              <w:left w:val="nil"/>
              <w:bottom w:val="single" w:sz="8" w:space="0" w:color="auto"/>
              <w:right w:val="nil"/>
            </w:tcBorders>
            <w:shd w:val="clear" w:color="auto" w:fill="auto"/>
            <w:noWrap/>
            <w:vAlign w:val="bottom"/>
            <w:hideMark/>
          </w:tcPr>
          <w:p w14:paraId="1DBAB9D6"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062CDA79" w14:textId="77777777" w:rsidTr="0060361D">
        <w:trPr>
          <w:trHeight w:val="252"/>
        </w:trPr>
        <w:tc>
          <w:tcPr>
            <w:tcW w:w="6328" w:type="dxa"/>
            <w:tcBorders>
              <w:top w:val="nil"/>
              <w:left w:val="nil"/>
              <w:bottom w:val="nil"/>
              <w:right w:val="nil"/>
            </w:tcBorders>
            <w:shd w:val="clear" w:color="auto" w:fill="auto"/>
            <w:noWrap/>
            <w:vAlign w:val="bottom"/>
            <w:hideMark/>
          </w:tcPr>
          <w:p w14:paraId="5B4DCAEA" w14:textId="77777777" w:rsidR="00AA5A16" w:rsidRPr="00AA5A16" w:rsidRDefault="00AA5A16" w:rsidP="00AA5A16">
            <w:pPr>
              <w:spacing w:after="0" w:line="240" w:lineRule="auto"/>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RECEITA BRUTA</w:t>
            </w:r>
          </w:p>
        </w:tc>
        <w:tc>
          <w:tcPr>
            <w:tcW w:w="335" w:type="dxa"/>
            <w:tcBorders>
              <w:top w:val="nil"/>
              <w:left w:val="nil"/>
              <w:bottom w:val="nil"/>
              <w:right w:val="nil"/>
            </w:tcBorders>
            <w:shd w:val="clear" w:color="auto" w:fill="auto"/>
            <w:noWrap/>
            <w:vAlign w:val="bottom"/>
            <w:hideMark/>
          </w:tcPr>
          <w:p w14:paraId="526E6C3E" w14:textId="77777777" w:rsidR="00AA5A16" w:rsidRPr="00AA5A16" w:rsidRDefault="00AA5A16" w:rsidP="00AA5A16">
            <w:pPr>
              <w:spacing w:after="0" w:line="240" w:lineRule="auto"/>
              <w:rPr>
                <w:rFonts w:ascii="Arial" w:eastAsia="Times New Roman" w:hAnsi="Arial" w:cs="Arial"/>
                <w:b/>
                <w:bCs/>
                <w:color w:val="FF0000"/>
                <w:sz w:val="20"/>
                <w:szCs w:val="20"/>
                <w:lang w:eastAsia="pt-BR"/>
              </w:rPr>
            </w:pPr>
          </w:p>
        </w:tc>
        <w:tc>
          <w:tcPr>
            <w:tcW w:w="1417" w:type="dxa"/>
            <w:tcBorders>
              <w:top w:val="nil"/>
              <w:left w:val="nil"/>
              <w:bottom w:val="nil"/>
              <w:right w:val="nil"/>
            </w:tcBorders>
            <w:shd w:val="clear" w:color="auto" w:fill="auto"/>
            <w:noWrap/>
            <w:vAlign w:val="bottom"/>
            <w:hideMark/>
          </w:tcPr>
          <w:p w14:paraId="713B5C50" w14:textId="77777777" w:rsidR="00AA5A16" w:rsidRPr="00AA5A16" w:rsidRDefault="00AA5A16" w:rsidP="00AA5A16">
            <w:pPr>
              <w:spacing w:after="0" w:line="240" w:lineRule="auto"/>
              <w:rPr>
                <w:rFonts w:ascii="Times New Roman" w:eastAsia="Times New Roman" w:hAnsi="Times New Roman" w:cs="Times New Roman"/>
                <w:sz w:val="20"/>
                <w:szCs w:val="20"/>
                <w:lang w:eastAsia="pt-BR"/>
              </w:rPr>
            </w:pPr>
          </w:p>
        </w:tc>
        <w:tc>
          <w:tcPr>
            <w:tcW w:w="284" w:type="dxa"/>
            <w:tcBorders>
              <w:top w:val="nil"/>
              <w:left w:val="nil"/>
              <w:bottom w:val="nil"/>
              <w:right w:val="nil"/>
            </w:tcBorders>
          </w:tcPr>
          <w:p w14:paraId="0D516872" w14:textId="77777777" w:rsidR="00AA5A16" w:rsidRPr="00AA5A16" w:rsidRDefault="00AA5A16" w:rsidP="00AA5A16">
            <w:pPr>
              <w:spacing w:after="0" w:line="240" w:lineRule="auto"/>
              <w:rPr>
                <w:rFonts w:ascii="Times New Roman" w:eastAsia="Times New Roman" w:hAnsi="Times New Roman" w:cs="Times New Roman"/>
                <w:color w:val="FF0000"/>
                <w:sz w:val="20"/>
                <w:szCs w:val="20"/>
                <w:lang w:eastAsia="pt-BR"/>
              </w:rPr>
            </w:pPr>
          </w:p>
        </w:tc>
        <w:tc>
          <w:tcPr>
            <w:tcW w:w="1272" w:type="dxa"/>
            <w:tcBorders>
              <w:top w:val="nil"/>
              <w:left w:val="nil"/>
              <w:bottom w:val="nil"/>
              <w:right w:val="nil"/>
            </w:tcBorders>
            <w:shd w:val="clear" w:color="auto" w:fill="auto"/>
            <w:noWrap/>
            <w:vAlign w:val="bottom"/>
            <w:hideMark/>
          </w:tcPr>
          <w:p w14:paraId="072088CD" w14:textId="77777777" w:rsidR="00AA5A16" w:rsidRPr="00AA5A16" w:rsidRDefault="00AA5A16" w:rsidP="00AA5A16">
            <w:pPr>
              <w:spacing w:after="0" w:line="240" w:lineRule="auto"/>
              <w:rPr>
                <w:rFonts w:ascii="Times New Roman" w:eastAsia="Times New Roman" w:hAnsi="Times New Roman" w:cs="Times New Roman"/>
                <w:sz w:val="20"/>
                <w:szCs w:val="20"/>
                <w:lang w:eastAsia="pt-BR"/>
              </w:rPr>
            </w:pPr>
          </w:p>
        </w:tc>
      </w:tr>
      <w:tr w:rsidR="00AA5A16" w:rsidRPr="00AA5A16" w14:paraId="062674DA" w14:textId="77777777" w:rsidTr="0060361D">
        <w:trPr>
          <w:trHeight w:val="66"/>
        </w:trPr>
        <w:tc>
          <w:tcPr>
            <w:tcW w:w="6328" w:type="dxa"/>
            <w:tcBorders>
              <w:top w:val="nil"/>
              <w:left w:val="nil"/>
              <w:bottom w:val="nil"/>
              <w:right w:val="nil"/>
            </w:tcBorders>
            <w:shd w:val="clear" w:color="auto" w:fill="auto"/>
            <w:noWrap/>
            <w:vAlign w:val="bottom"/>
            <w:hideMark/>
          </w:tcPr>
          <w:p w14:paraId="01C5F7B4"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Serviço de transporte metroviário</w:t>
            </w:r>
          </w:p>
        </w:tc>
        <w:tc>
          <w:tcPr>
            <w:tcW w:w="335" w:type="dxa"/>
            <w:tcBorders>
              <w:top w:val="nil"/>
              <w:left w:val="nil"/>
              <w:bottom w:val="nil"/>
              <w:right w:val="nil"/>
            </w:tcBorders>
            <w:shd w:val="clear" w:color="auto" w:fill="auto"/>
            <w:noWrap/>
            <w:vAlign w:val="bottom"/>
            <w:hideMark/>
          </w:tcPr>
          <w:p w14:paraId="22BC5A28"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417" w:type="dxa"/>
            <w:tcBorders>
              <w:top w:val="nil"/>
              <w:left w:val="nil"/>
              <w:right w:val="nil"/>
            </w:tcBorders>
            <w:shd w:val="clear" w:color="auto" w:fill="auto"/>
            <w:noWrap/>
            <w:vAlign w:val="bottom"/>
            <w:hideMark/>
          </w:tcPr>
          <w:p w14:paraId="2EDB78FE"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99.513.535 </w:t>
            </w:r>
          </w:p>
        </w:tc>
        <w:tc>
          <w:tcPr>
            <w:tcW w:w="284" w:type="dxa"/>
            <w:tcBorders>
              <w:top w:val="nil"/>
              <w:left w:val="nil"/>
              <w:bottom w:val="nil"/>
              <w:right w:val="nil"/>
            </w:tcBorders>
          </w:tcPr>
          <w:p w14:paraId="34BD6531"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72" w:type="dxa"/>
            <w:tcBorders>
              <w:top w:val="nil"/>
              <w:left w:val="nil"/>
              <w:right w:val="nil"/>
            </w:tcBorders>
            <w:shd w:val="clear" w:color="auto" w:fill="auto"/>
            <w:noWrap/>
            <w:vAlign w:val="bottom"/>
            <w:hideMark/>
          </w:tcPr>
          <w:p w14:paraId="60DFD620"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93.235.779 </w:t>
            </w:r>
          </w:p>
        </w:tc>
      </w:tr>
      <w:tr w:rsidR="00AA5A16" w:rsidRPr="00AA5A16" w14:paraId="020772A7" w14:textId="77777777" w:rsidTr="0060361D">
        <w:trPr>
          <w:trHeight w:val="66"/>
        </w:trPr>
        <w:tc>
          <w:tcPr>
            <w:tcW w:w="6328" w:type="dxa"/>
            <w:tcBorders>
              <w:top w:val="nil"/>
              <w:left w:val="nil"/>
              <w:bottom w:val="nil"/>
              <w:right w:val="nil"/>
            </w:tcBorders>
            <w:shd w:val="clear" w:color="auto" w:fill="auto"/>
            <w:noWrap/>
            <w:vAlign w:val="bottom"/>
            <w:hideMark/>
          </w:tcPr>
          <w:p w14:paraId="0C5D7FE7"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Aluguéis, arrendamentos e concessões</w:t>
            </w:r>
          </w:p>
        </w:tc>
        <w:tc>
          <w:tcPr>
            <w:tcW w:w="335" w:type="dxa"/>
            <w:tcBorders>
              <w:top w:val="nil"/>
              <w:left w:val="nil"/>
              <w:bottom w:val="nil"/>
              <w:right w:val="nil"/>
            </w:tcBorders>
            <w:shd w:val="clear" w:color="auto" w:fill="auto"/>
            <w:noWrap/>
            <w:vAlign w:val="bottom"/>
            <w:hideMark/>
          </w:tcPr>
          <w:p w14:paraId="7A0076F0"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417" w:type="dxa"/>
            <w:tcBorders>
              <w:top w:val="nil"/>
              <w:left w:val="nil"/>
              <w:bottom w:val="single" w:sz="4" w:space="0" w:color="auto"/>
              <w:right w:val="nil"/>
            </w:tcBorders>
            <w:shd w:val="clear" w:color="auto" w:fill="auto"/>
            <w:noWrap/>
            <w:vAlign w:val="bottom"/>
            <w:hideMark/>
          </w:tcPr>
          <w:p w14:paraId="7EDFD3F6"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2.731.636 </w:t>
            </w:r>
          </w:p>
        </w:tc>
        <w:tc>
          <w:tcPr>
            <w:tcW w:w="284" w:type="dxa"/>
            <w:tcBorders>
              <w:top w:val="nil"/>
              <w:left w:val="nil"/>
              <w:bottom w:val="nil"/>
              <w:right w:val="nil"/>
            </w:tcBorders>
          </w:tcPr>
          <w:p w14:paraId="6BD39174"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72" w:type="dxa"/>
            <w:tcBorders>
              <w:top w:val="nil"/>
              <w:left w:val="nil"/>
              <w:bottom w:val="single" w:sz="4" w:space="0" w:color="auto"/>
              <w:right w:val="nil"/>
            </w:tcBorders>
            <w:shd w:val="clear" w:color="auto" w:fill="auto"/>
            <w:noWrap/>
            <w:vAlign w:val="bottom"/>
            <w:hideMark/>
          </w:tcPr>
          <w:p w14:paraId="2E80108B"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2.513.868 </w:t>
            </w:r>
          </w:p>
        </w:tc>
      </w:tr>
      <w:tr w:rsidR="00AA5A16" w:rsidRPr="00AA5A16" w14:paraId="13C154CD" w14:textId="77777777" w:rsidTr="0060361D">
        <w:trPr>
          <w:trHeight w:val="56"/>
        </w:trPr>
        <w:tc>
          <w:tcPr>
            <w:tcW w:w="6328" w:type="dxa"/>
            <w:tcBorders>
              <w:top w:val="nil"/>
              <w:left w:val="nil"/>
              <w:bottom w:val="nil"/>
              <w:right w:val="nil"/>
            </w:tcBorders>
            <w:shd w:val="clear" w:color="auto" w:fill="auto"/>
            <w:noWrap/>
            <w:vAlign w:val="bottom"/>
            <w:hideMark/>
          </w:tcPr>
          <w:p w14:paraId="72C60F16"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335" w:type="dxa"/>
            <w:tcBorders>
              <w:top w:val="nil"/>
              <w:left w:val="nil"/>
              <w:bottom w:val="nil"/>
              <w:right w:val="nil"/>
            </w:tcBorders>
            <w:shd w:val="clear" w:color="auto" w:fill="auto"/>
            <w:noWrap/>
            <w:vAlign w:val="bottom"/>
            <w:hideMark/>
          </w:tcPr>
          <w:p w14:paraId="333DB575" w14:textId="77777777" w:rsidR="00AA5A16" w:rsidRPr="00AA5A16" w:rsidRDefault="00AA5A16" w:rsidP="00AA5A16">
            <w:pPr>
              <w:spacing w:after="0" w:line="240" w:lineRule="auto"/>
              <w:rPr>
                <w:rFonts w:ascii="Times New Roman" w:eastAsia="Times New Roman" w:hAnsi="Times New Roman" w:cs="Times New Roman"/>
                <w:color w:val="FF0000"/>
                <w:sz w:val="20"/>
                <w:szCs w:val="20"/>
                <w:lang w:eastAsia="pt-BR"/>
              </w:rPr>
            </w:pPr>
          </w:p>
        </w:tc>
        <w:tc>
          <w:tcPr>
            <w:tcW w:w="1417" w:type="dxa"/>
            <w:tcBorders>
              <w:top w:val="single" w:sz="4" w:space="0" w:color="auto"/>
              <w:left w:val="nil"/>
              <w:bottom w:val="nil"/>
              <w:right w:val="nil"/>
            </w:tcBorders>
            <w:shd w:val="clear" w:color="auto" w:fill="auto"/>
            <w:noWrap/>
            <w:vAlign w:val="bottom"/>
            <w:hideMark/>
          </w:tcPr>
          <w:p w14:paraId="61671AA6" w14:textId="77777777" w:rsidR="00AA5A16" w:rsidRPr="00AA5A16" w:rsidRDefault="00AA5A16" w:rsidP="00AA5A16">
            <w:pPr>
              <w:spacing w:after="0" w:line="240" w:lineRule="auto"/>
              <w:ind w:left="-253"/>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102.245.171</w:t>
            </w:r>
          </w:p>
        </w:tc>
        <w:tc>
          <w:tcPr>
            <w:tcW w:w="284" w:type="dxa"/>
            <w:tcBorders>
              <w:top w:val="nil"/>
              <w:left w:val="nil"/>
              <w:bottom w:val="nil"/>
              <w:right w:val="nil"/>
            </w:tcBorders>
          </w:tcPr>
          <w:p w14:paraId="4B7647A4"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272" w:type="dxa"/>
            <w:tcBorders>
              <w:top w:val="single" w:sz="4" w:space="0" w:color="auto"/>
              <w:left w:val="nil"/>
              <w:bottom w:val="nil"/>
              <w:right w:val="nil"/>
            </w:tcBorders>
            <w:shd w:val="clear" w:color="auto" w:fill="auto"/>
            <w:noWrap/>
            <w:vAlign w:val="bottom"/>
            <w:hideMark/>
          </w:tcPr>
          <w:p w14:paraId="13A749A7"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xml:space="preserve">95.749.647 </w:t>
            </w:r>
          </w:p>
        </w:tc>
      </w:tr>
      <w:tr w:rsidR="00AA5A16" w:rsidRPr="00AA5A16" w14:paraId="603ECFFA" w14:textId="77777777" w:rsidTr="0060361D">
        <w:trPr>
          <w:trHeight w:val="66"/>
        </w:trPr>
        <w:tc>
          <w:tcPr>
            <w:tcW w:w="6328" w:type="dxa"/>
            <w:tcBorders>
              <w:top w:val="nil"/>
              <w:left w:val="nil"/>
              <w:bottom w:val="nil"/>
              <w:right w:val="nil"/>
            </w:tcBorders>
            <w:shd w:val="clear" w:color="auto" w:fill="auto"/>
            <w:noWrap/>
            <w:vAlign w:val="bottom"/>
            <w:hideMark/>
          </w:tcPr>
          <w:p w14:paraId="7ADEFABC"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Tributos sobre a receita bruta</w:t>
            </w:r>
          </w:p>
        </w:tc>
        <w:tc>
          <w:tcPr>
            <w:tcW w:w="335" w:type="dxa"/>
            <w:tcBorders>
              <w:top w:val="nil"/>
              <w:left w:val="nil"/>
              <w:bottom w:val="nil"/>
              <w:right w:val="nil"/>
            </w:tcBorders>
            <w:shd w:val="clear" w:color="auto" w:fill="auto"/>
            <w:noWrap/>
            <w:vAlign w:val="bottom"/>
            <w:hideMark/>
          </w:tcPr>
          <w:p w14:paraId="5745FC53"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417" w:type="dxa"/>
            <w:tcBorders>
              <w:top w:val="nil"/>
              <w:left w:val="nil"/>
              <w:bottom w:val="single" w:sz="8" w:space="0" w:color="auto"/>
              <w:right w:val="nil"/>
            </w:tcBorders>
            <w:shd w:val="clear" w:color="auto" w:fill="auto"/>
            <w:noWrap/>
            <w:vAlign w:val="bottom"/>
            <w:hideMark/>
          </w:tcPr>
          <w:p w14:paraId="32EDEA13"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r w:rsidRPr="00AA5A16">
              <w:rPr>
                <w:rFonts w:ascii="Arial" w:eastAsia="Times New Roman" w:hAnsi="Arial" w:cs="Arial"/>
                <w:color w:val="FF0000"/>
                <w:sz w:val="20"/>
                <w:szCs w:val="20"/>
                <w:lang w:eastAsia="pt-BR"/>
              </w:rPr>
              <w:t xml:space="preserve"> </w:t>
            </w:r>
            <w:r w:rsidRPr="00AA5A16">
              <w:rPr>
                <w:rFonts w:ascii="Arial" w:eastAsia="Times New Roman" w:hAnsi="Arial" w:cs="Arial"/>
                <w:sz w:val="20"/>
                <w:szCs w:val="20"/>
                <w:lang w:eastAsia="pt-BR"/>
              </w:rPr>
              <w:t>(252.676)</w:t>
            </w:r>
          </w:p>
        </w:tc>
        <w:tc>
          <w:tcPr>
            <w:tcW w:w="284" w:type="dxa"/>
            <w:tcBorders>
              <w:top w:val="nil"/>
              <w:left w:val="nil"/>
              <w:right w:val="nil"/>
            </w:tcBorders>
          </w:tcPr>
          <w:p w14:paraId="6C39A049"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272" w:type="dxa"/>
            <w:tcBorders>
              <w:top w:val="nil"/>
              <w:left w:val="nil"/>
              <w:bottom w:val="single" w:sz="8" w:space="0" w:color="auto"/>
              <w:right w:val="nil"/>
            </w:tcBorders>
            <w:shd w:val="clear" w:color="auto" w:fill="auto"/>
            <w:noWrap/>
            <w:vAlign w:val="bottom"/>
            <w:hideMark/>
          </w:tcPr>
          <w:p w14:paraId="79C6F1FF"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 (232.532)</w:t>
            </w:r>
          </w:p>
        </w:tc>
      </w:tr>
      <w:tr w:rsidR="00AA5A16" w:rsidRPr="00AA5A16" w14:paraId="4F4DB42B" w14:textId="77777777" w:rsidTr="0060361D">
        <w:trPr>
          <w:trHeight w:val="252"/>
        </w:trPr>
        <w:tc>
          <w:tcPr>
            <w:tcW w:w="6328" w:type="dxa"/>
            <w:tcBorders>
              <w:top w:val="nil"/>
              <w:left w:val="nil"/>
              <w:bottom w:val="nil"/>
              <w:right w:val="nil"/>
            </w:tcBorders>
            <w:shd w:val="clear" w:color="auto" w:fill="auto"/>
            <w:noWrap/>
            <w:vAlign w:val="bottom"/>
            <w:hideMark/>
          </w:tcPr>
          <w:p w14:paraId="64BD8BE6" w14:textId="77777777" w:rsidR="00AA5A16" w:rsidRPr="00AA5A16" w:rsidRDefault="00AA5A16" w:rsidP="00AA5A16">
            <w:pPr>
              <w:spacing w:after="0" w:line="240" w:lineRule="auto"/>
              <w:jc w:val="right"/>
              <w:rPr>
                <w:rFonts w:ascii="Arial" w:eastAsia="Times New Roman" w:hAnsi="Arial" w:cs="Arial"/>
                <w:sz w:val="20"/>
                <w:szCs w:val="20"/>
                <w:lang w:eastAsia="pt-BR"/>
              </w:rPr>
            </w:pPr>
          </w:p>
        </w:tc>
        <w:tc>
          <w:tcPr>
            <w:tcW w:w="335" w:type="dxa"/>
            <w:tcBorders>
              <w:top w:val="nil"/>
              <w:left w:val="nil"/>
              <w:bottom w:val="nil"/>
              <w:right w:val="nil"/>
            </w:tcBorders>
            <w:shd w:val="clear" w:color="auto" w:fill="auto"/>
            <w:noWrap/>
            <w:vAlign w:val="bottom"/>
            <w:hideMark/>
          </w:tcPr>
          <w:p w14:paraId="56ACEDD7" w14:textId="77777777" w:rsidR="00AA5A16" w:rsidRPr="00AA5A16" w:rsidRDefault="00AA5A16" w:rsidP="00AA5A16">
            <w:pPr>
              <w:spacing w:after="0" w:line="240" w:lineRule="auto"/>
              <w:rPr>
                <w:rFonts w:ascii="Times New Roman" w:eastAsia="Times New Roman" w:hAnsi="Times New Roman" w:cs="Times New Roman"/>
                <w:sz w:val="20"/>
                <w:szCs w:val="20"/>
                <w:lang w:eastAsia="pt-BR"/>
              </w:rPr>
            </w:pPr>
          </w:p>
        </w:tc>
        <w:tc>
          <w:tcPr>
            <w:tcW w:w="1417" w:type="dxa"/>
            <w:tcBorders>
              <w:top w:val="nil"/>
              <w:left w:val="nil"/>
              <w:bottom w:val="nil"/>
              <w:right w:val="nil"/>
            </w:tcBorders>
            <w:shd w:val="clear" w:color="auto" w:fill="auto"/>
            <w:noWrap/>
            <w:vAlign w:val="bottom"/>
            <w:hideMark/>
          </w:tcPr>
          <w:p w14:paraId="432D318A"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xml:space="preserve"> (252.676)</w:t>
            </w:r>
          </w:p>
        </w:tc>
        <w:tc>
          <w:tcPr>
            <w:tcW w:w="284" w:type="dxa"/>
            <w:tcBorders>
              <w:top w:val="nil"/>
              <w:left w:val="nil"/>
              <w:bottom w:val="nil"/>
              <w:right w:val="nil"/>
            </w:tcBorders>
          </w:tcPr>
          <w:p w14:paraId="37D24C35"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272" w:type="dxa"/>
            <w:tcBorders>
              <w:top w:val="nil"/>
              <w:left w:val="nil"/>
              <w:bottom w:val="nil"/>
              <w:right w:val="nil"/>
            </w:tcBorders>
            <w:shd w:val="clear" w:color="auto" w:fill="auto"/>
            <w:noWrap/>
            <w:vAlign w:val="bottom"/>
            <w:hideMark/>
          </w:tcPr>
          <w:p w14:paraId="19C25543"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xml:space="preserve"> (232.532)</w:t>
            </w:r>
          </w:p>
        </w:tc>
      </w:tr>
      <w:tr w:rsidR="00AA5A16" w:rsidRPr="00AA5A16" w14:paraId="16B8E716" w14:textId="77777777" w:rsidTr="0060361D">
        <w:trPr>
          <w:trHeight w:val="66"/>
        </w:trPr>
        <w:tc>
          <w:tcPr>
            <w:tcW w:w="6328" w:type="dxa"/>
            <w:tcBorders>
              <w:top w:val="nil"/>
              <w:left w:val="nil"/>
              <w:bottom w:val="nil"/>
              <w:right w:val="nil"/>
            </w:tcBorders>
            <w:shd w:val="clear" w:color="auto" w:fill="auto"/>
            <w:noWrap/>
            <w:vAlign w:val="bottom"/>
            <w:hideMark/>
          </w:tcPr>
          <w:p w14:paraId="7305C4BD" w14:textId="77777777" w:rsidR="00AA5A16" w:rsidRPr="00AA5A16" w:rsidRDefault="00AA5A16" w:rsidP="00AA5A16">
            <w:pPr>
              <w:spacing w:after="0" w:line="240" w:lineRule="auto"/>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RECEITA LÍQUIDA</w:t>
            </w:r>
          </w:p>
        </w:tc>
        <w:tc>
          <w:tcPr>
            <w:tcW w:w="335" w:type="dxa"/>
            <w:tcBorders>
              <w:top w:val="nil"/>
              <w:left w:val="nil"/>
              <w:bottom w:val="nil"/>
              <w:right w:val="nil"/>
            </w:tcBorders>
            <w:shd w:val="clear" w:color="auto" w:fill="auto"/>
            <w:noWrap/>
            <w:vAlign w:val="bottom"/>
            <w:hideMark/>
          </w:tcPr>
          <w:p w14:paraId="3F596ED0" w14:textId="77777777" w:rsidR="00AA5A16" w:rsidRPr="00AA5A16" w:rsidRDefault="00AA5A16" w:rsidP="00AA5A16">
            <w:pPr>
              <w:spacing w:after="0" w:line="240" w:lineRule="auto"/>
              <w:rPr>
                <w:rFonts w:ascii="Arial" w:eastAsia="Times New Roman" w:hAnsi="Arial" w:cs="Arial"/>
                <w:b/>
                <w:bCs/>
                <w:color w:val="FF0000"/>
                <w:sz w:val="20"/>
                <w:szCs w:val="20"/>
                <w:lang w:eastAsia="pt-BR"/>
              </w:rPr>
            </w:pPr>
          </w:p>
        </w:tc>
        <w:tc>
          <w:tcPr>
            <w:tcW w:w="1417" w:type="dxa"/>
            <w:tcBorders>
              <w:top w:val="nil"/>
              <w:left w:val="nil"/>
              <w:bottom w:val="single" w:sz="8" w:space="0" w:color="auto"/>
              <w:right w:val="nil"/>
            </w:tcBorders>
            <w:shd w:val="clear" w:color="auto" w:fill="auto"/>
            <w:noWrap/>
            <w:vAlign w:val="bottom"/>
            <w:hideMark/>
          </w:tcPr>
          <w:p w14:paraId="64FCE79E" w14:textId="77777777" w:rsidR="00AA5A16" w:rsidRPr="00AA5A16" w:rsidRDefault="00AA5A16" w:rsidP="00AA5A16">
            <w:pPr>
              <w:spacing w:after="0" w:line="240" w:lineRule="auto"/>
              <w:ind w:left="-112"/>
              <w:jc w:val="right"/>
              <w:rPr>
                <w:rFonts w:ascii="Arial" w:eastAsia="Times New Roman" w:hAnsi="Arial" w:cs="Arial"/>
                <w:b/>
                <w:bCs/>
                <w:sz w:val="20"/>
                <w:szCs w:val="20"/>
                <w:highlight w:val="yellow"/>
                <w:lang w:eastAsia="pt-BR"/>
              </w:rPr>
            </w:pPr>
            <w:r w:rsidRPr="00AA5A16">
              <w:rPr>
                <w:rFonts w:ascii="Arial" w:eastAsia="Times New Roman" w:hAnsi="Arial" w:cs="Arial"/>
                <w:b/>
                <w:bCs/>
                <w:sz w:val="20"/>
                <w:szCs w:val="20"/>
                <w:lang w:eastAsia="pt-BR"/>
              </w:rPr>
              <w:t>101.992.495</w:t>
            </w:r>
          </w:p>
        </w:tc>
        <w:tc>
          <w:tcPr>
            <w:tcW w:w="284" w:type="dxa"/>
            <w:tcBorders>
              <w:top w:val="nil"/>
              <w:left w:val="nil"/>
              <w:right w:val="nil"/>
            </w:tcBorders>
          </w:tcPr>
          <w:p w14:paraId="554E923B"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272" w:type="dxa"/>
            <w:tcBorders>
              <w:top w:val="nil"/>
              <w:left w:val="nil"/>
              <w:bottom w:val="single" w:sz="8" w:space="0" w:color="auto"/>
              <w:right w:val="nil"/>
            </w:tcBorders>
            <w:shd w:val="clear" w:color="auto" w:fill="auto"/>
            <w:noWrap/>
            <w:vAlign w:val="bottom"/>
            <w:hideMark/>
          </w:tcPr>
          <w:p w14:paraId="424CC89C" w14:textId="77777777" w:rsidR="00AA5A16" w:rsidRPr="00AA5A16" w:rsidRDefault="00AA5A16" w:rsidP="00AA5A16">
            <w:pPr>
              <w:spacing w:after="0" w:line="240" w:lineRule="auto"/>
              <w:jc w:val="right"/>
              <w:rPr>
                <w:rFonts w:ascii="Arial" w:eastAsia="Times New Roman" w:hAnsi="Arial" w:cs="Arial"/>
                <w:b/>
                <w:bCs/>
                <w:sz w:val="20"/>
                <w:szCs w:val="20"/>
                <w:highlight w:val="yellow"/>
                <w:lang w:eastAsia="pt-BR"/>
              </w:rPr>
            </w:pPr>
            <w:r w:rsidRPr="00AA5A16">
              <w:rPr>
                <w:rFonts w:ascii="Arial" w:eastAsia="Times New Roman" w:hAnsi="Arial" w:cs="Arial"/>
                <w:b/>
                <w:bCs/>
                <w:sz w:val="20"/>
                <w:szCs w:val="20"/>
                <w:lang w:eastAsia="pt-BR"/>
              </w:rPr>
              <w:t>95.517.115</w:t>
            </w:r>
          </w:p>
        </w:tc>
      </w:tr>
    </w:tbl>
    <w:p w14:paraId="4E85E55F" w14:textId="77777777" w:rsidR="00AA5A16" w:rsidRPr="00AA5A16" w:rsidRDefault="00AA5A16" w:rsidP="00AA5A16">
      <w:pPr>
        <w:suppressAutoHyphens/>
        <w:spacing w:after="0" w:line="240" w:lineRule="auto"/>
        <w:ind w:right="-142"/>
        <w:jc w:val="both"/>
        <w:rPr>
          <w:rFonts w:ascii="Arial" w:eastAsia="Times New Roman" w:hAnsi="Arial" w:cs="Times New Roman"/>
          <w:b/>
          <w:color w:val="FF0000"/>
          <w:sz w:val="20"/>
          <w:szCs w:val="20"/>
        </w:rPr>
      </w:pPr>
    </w:p>
    <w:p w14:paraId="01BD5810" w14:textId="77777777" w:rsidR="00AA5A16" w:rsidRPr="00AA5A16" w:rsidRDefault="00AA5A16" w:rsidP="00AA5A16">
      <w:pPr>
        <w:suppressAutoHyphens/>
        <w:spacing w:after="0" w:line="240" w:lineRule="auto"/>
        <w:ind w:right="-142"/>
        <w:jc w:val="both"/>
        <w:rPr>
          <w:rFonts w:ascii="Arial" w:eastAsia="Times New Roman" w:hAnsi="Arial" w:cs="Times New Roman"/>
          <w:b/>
          <w:color w:val="FF0000"/>
          <w:sz w:val="20"/>
          <w:szCs w:val="20"/>
        </w:rPr>
      </w:pPr>
    </w:p>
    <w:p w14:paraId="57E81C87" w14:textId="77777777" w:rsidR="00AA5A16" w:rsidRPr="00AA5A16" w:rsidRDefault="00AA5A16" w:rsidP="00AA5A16">
      <w:pPr>
        <w:numPr>
          <w:ilvl w:val="0"/>
          <w:numId w:val="6"/>
        </w:numPr>
        <w:suppressAutoHyphens/>
        <w:spacing w:after="0" w:line="240" w:lineRule="auto"/>
        <w:ind w:right="49" w:hanging="720"/>
        <w:jc w:val="both"/>
        <w:rPr>
          <w:rFonts w:ascii="Arial" w:eastAsia="Times New Roman" w:hAnsi="Arial" w:cs="Times New Roman"/>
          <w:b/>
        </w:rPr>
      </w:pPr>
      <w:r w:rsidRPr="00AA5A16">
        <w:rPr>
          <w:rFonts w:ascii="Arial" w:eastAsia="Times New Roman" w:hAnsi="Arial" w:cs="Times New Roman"/>
          <w:b/>
        </w:rPr>
        <w:t>CUSTO DOS SERVIÇOS PRESTADOS</w:t>
      </w:r>
    </w:p>
    <w:p w14:paraId="7E9B4228" w14:textId="77777777" w:rsidR="00AA5A16" w:rsidRPr="00AA5A16" w:rsidRDefault="00AA5A16" w:rsidP="00AA5A16">
      <w:pPr>
        <w:suppressAutoHyphens/>
        <w:spacing w:after="0" w:line="240" w:lineRule="auto"/>
        <w:ind w:right="49"/>
        <w:jc w:val="both"/>
        <w:rPr>
          <w:rFonts w:ascii="Arial" w:eastAsia="Times New Roman" w:hAnsi="Arial" w:cs="Times New Roman"/>
          <w:b/>
          <w:color w:val="FF0000"/>
        </w:rPr>
      </w:pPr>
    </w:p>
    <w:tbl>
      <w:tblPr>
        <w:tblW w:w="9591" w:type="dxa"/>
        <w:tblInd w:w="70" w:type="dxa"/>
        <w:tblLayout w:type="fixed"/>
        <w:tblCellMar>
          <w:left w:w="70" w:type="dxa"/>
          <w:right w:w="70" w:type="dxa"/>
        </w:tblCellMar>
        <w:tblLook w:val="04A0" w:firstRow="1" w:lastRow="0" w:firstColumn="1" w:lastColumn="0" w:noHBand="0" w:noVBand="1"/>
      </w:tblPr>
      <w:tblGrid>
        <w:gridCol w:w="6364"/>
        <w:gridCol w:w="160"/>
        <w:gridCol w:w="1414"/>
        <w:gridCol w:w="284"/>
        <w:gridCol w:w="1369"/>
      </w:tblGrid>
      <w:tr w:rsidR="00AA5A16" w:rsidRPr="00AA5A16" w14:paraId="6F6BAEDE" w14:textId="77777777" w:rsidTr="0060361D">
        <w:trPr>
          <w:trHeight w:val="349"/>
        </w:trPr>
        <w:tc>
          <w:tcPr>
            <w:tcW w:w="6364" w:type="dxa"/>
            <w:tcBorders>
              <w:top w:val="nil"/>
              <w:left w:val="nil"/>
              <w:bottom w:val="nil"/>
              <w:right w:val="nil"/>
            </w:tcBorders>
            <w:shd w:val="clear" w:color="auto" w:fill="auto"/>
            <w:noWrap/>
            <w:vAlign w:val="center"/>
            <w:hideMark/>
          </w:tcPr>
          <w:p w14:paraId="2545E494" w14:textId="77777777" w:rsidR="00AA5A16" w:rsidRPr="00AA5A16" w:rsidRDefault="00AA5A16" w:rsidP="00AA5A16">
            <w:pPr>
              <w:spacing w:after="0" w:line="240" w:lineRule="auto"/>
              <w:rPr>
                <w:rFonts w:ascii="Times New Roman" w:eastAsia="Times New Roman" w:hAnsi="Times New Roman" w:cs="Times New Roman"/>
                <w:sz w:val="24"/>
                <w:szCs w:val="24"/>
                <w:lang w:eastAsia="pt-BR"/>
              </w:rPr>
            </w:pPr>
          </w:p>
          <w:p w14:paraId="055ED8E9" w14:textId="77777777" w:rsidR="00AA5A16" w:rsidRPr="00AA5A16" w:rsidRDefault="00AA5A16" w:rsidP="00AA5A16">
            <w:pPr>
              <w:spacing w:after="0" w:line="240" w:lineRule="auto"/>
              <w:rPr>
                <w:rFonts w:ascii="Times New Roman" w:eastAsia="Times New Roman" w:hAnsi="Times New Roman" w:cs="Times New Roman"/>
                <w:sz w:val="24"/>
                <w:szCs w:val="24"/>
                <w:lang w:eastAsia="pt-BR"/>
              </w:rPr>
            </w:pPr>
          </w:p>
        </w:tc>
        <w:tc>
          <w:tcPr>
            <w:tcW w:w="160" w:type="dxa"/>
            <w:tcBorders>
              <w:top w:val="nil"/>
              <w:left w:val="nil"/>
              <w:bottom w:val="nil"/>
              <w:right w:val="nil"/>
            </w:tcBorders>
            <w:shd w:val="clear" w:color="auto" w:fill="auto"/>
            <w:noWrap/>
            <w:vAlign w:val="center"/>
            <w:hideMark/>
          </w:tcPr>
          <w:p w14:paraId="22B41FA3" w14:textId="77777777" w:rsidR="00AA5A16" w:rsidRPr="00AA5A16" w:rsidRDefault="00AA5A16" w:rsidP="00AA5A16">
            <w:pPr>
              <w:spacing w:after="0" w:line="240" w:lineRule="auto"/>
              <w:rPr>
                <w:rFonts w:ascii="Times New Roman" w:eastAsia="Times New Roman" w:hAnsi="Times New Roman" w:cs="Times New Roman"/>
                <w:sz w:val="20"/>
                <w:szCs w:val="20"/>
                <w:lang w:eastAsia="pt-BR"/>
              </w:rPr>
            </w:pPr>
          </w:p>
        </w:tc>
        <w:tc>
          <w:tcPr>
            <w:tcW w:w="1414" w:type="dxa"/>
            <w:tcBorders>
              <w:top w:val="nil"/>
              <w:left w:val="nil"/>
              <w:bottom w:val="single" w:sz="8" w:space="0" w:color="auto"/>
              <w:right w:val="nil"/>
            </w:tcBorders>
            <w:shd w:val="clear" w:color="auto" w:fill="auto"/>
            <w:noWrap/>
            <w:vAlign w:val="bottom"/>
            <w:hideMark/>
          </w:tcPr>
          <w:p w14:paraId="732E8482"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284" w:type="dxa"/>
            <w:tcBorders>
              <w:top w:val="nil"/>
              <w:left w:val="nil"/>
              <w:right w:val="nil"/>
            </w:tcBorders>
            <w:vAlign w:val="bottom"/>
          </w:tcPr>
          <w:p w14:paraId="5A9E5654"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369" w:type="dxa"/>
            <w:tcBorders>
              <w:top w:val="nil"/>
              <w:left w:val="nil"/>
              <w:bottom w:val="single" w:sz="8" w:space="0" w:color="auto"/>
              <w:right w:val="nil"/>
            </w:tcBorders>
            <w:shd w:val="clear" w:color="auto" w:fill="auto"/>
            <w:noWrap/>
            <w:vAlign w:val="bottom"/>
            <w:hideMark/>
          </w:tcPr>
          <w:p w14:paraId="0762ABF6"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4E01C9B3" w14:textId="77777777" w:rsidTr="0060361D">
        <w:trPr>
          <w:trHeight w:val="225"/>
        </w:trPr>
        <w:tc>
          <w:tcPr>
            <w:tcW w:w="6364" w:type="dxa"/>
            <w:tcBorders>
              <w:top w:val="nil"/>
              <w:left w:val="nil"/>
              <w:bottom w:val="nil"/>
              <w:right w:val="nil"/>
            </w:tcBorders>
            <w:shd w:val="clear" w:color="auto" w:fill="auto"/>
            <w:noWrap/>
            <w:vAlign w:val="center"/>
            <w:hideMark/>
          </w:tcPr>
          <w:p w14:paraId="112064D3"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Pessoal e Encargos</w:t>
            </w:r>
          </w:p>
        </w:tc>
        <w:tc>
          <w:tcPr>
            <w:tcW w:w="160" w:type="dxa"/>
            <w:tcBorders>
              <w:top w:val="nil"/>
              <w:left w:val="nil"/>
              <w:bottom w:val="nil"/>
              <w:right w:val="nil"/>
            </w:tcBorders>
            <w:shd w:val="clear" w:color="auto" w:fill="auto"/>
            <w:noWrap/>
            <w:vAlign w:val="center"/>
            <w:hideMark/>
          </w:tcPr>
          <w:p w14:paraId="22C8B4F7"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414" w:type="dxa"/>
            <w:tcBorders>
              <w:top w:val="nil"/>
              <w:left w:val="nil"/>
              <w:bottom w:val="nil"/>
              <w:right w:val="nil"/>
            </w:tcBorders>
            <w:shd w:val="clear" w:color="auto" w:fill="auto"/>
            <w:noWrap/>
            <w:hideMark/>
          </w:tcPr>
          <w:p w14:paraId="08D3380F"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110.624.749</w:t>
            </w:r>
          </w:p>
        </w:tc>
        <w:tc>
          <w:tcPr>
            <w:tcW w:w="284" w:type="dxa"/>
            <w:tcBorders>
              <w:top w:val="nil"/>
              <w:left w:val="nil"/>
              <w:bottom w:val="nil"/>
              <w:right w:val="nil"/>
            </w:tcBorders>
          </w:tcPr>
          <w:p w14:paraId="2A1A4023"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369" w:type="dxa"/>
            <w:tcBorders>
              <w:top w:val="nil"/>
              <w:left w:val="nil"/>
              <w:bottom w:val="nil"/>
              <w:right w:val="nil"/>
            </w:tcBorders>
            <w:shd w:val="clear" w:color="auto" w:fill="auto"/>
            <w:noWrap/>
            <w:vAlign w:val="center"/>
            <w:hideMark/>
          </w:tcPr>
          <w:p w14:paraId="4C1B4A64"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109.136.363</w:t>
            </w:r>
          </w:p>
        </w:tc>
      </w:tr>
      <w:tr w:rsidR="00AA5A16" w:rsidRPr="00AA5A16" w14:paraId="22EF9897" w14:textId="77777777" w:rsidTr="0060361D">
        <w:trPr>
          <w:trHeight w:val="84"/>
        </w:trPr>
        <w:tc>
          <w:tcPr>
            <w:tcW w:w="6364" w:type="dxa"/>
            <w:tcBorders>
              <w:top w:val="nil"/>
              <w:left w:val="nil"/>
              <w:bottom w:val="nil"/>
              <w:right w:val="nil"/>
            </w:tcBorders>
            <w:shd w:val="clear" w:color="auto" w:fill="auto"/>
            <w:noWrap/>
            <w:vAlign w:val="center"/>
            <w:hideMark/>
          </w:tcPr>
          <w:p w14:paraId="35A3BD08"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Serviços de Terceiros</w:t>
            </w:r>
          </w:p>
        </w:tc>
        <w:tc>
          <w:tcPr>
            <w:tcW w:w="160" w:type="dxa"/>
            <w:tcBorders>
              <w:top w:val="nil"/>
              <w:left w:val="nil"/>
              <w:bottom w:val="nil"/>
              <w:right w:val="nil"/>
            </w:tcBorders>
            <w:shd w:val="clear" w:color="auto" w:fill="auto"/>
            <w:noWrap/>
            <w:vAlign w:val="center"/>
            <w:hideMark/>
          </w:tcPr>
          <w:p w14:paraId="6597B00C"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414" w:type="dxa"/>
            <w:tcBorders>
              <w:top w:val="nil"/>
              <w:left w:val="nil"/>
              <w:bottom w:val="nil"/>
              <w:right w:val="nil"/>
            </w:tcBorders>
            <w:shd w:val="clear" w:color="auto" w:fill="auto"/>
            <w:noWrap/>
            <w:hideMark/>
          </w:tcPr>
          <w:p w14:paraId="0749BBE4"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38.230.832</w:t>
            </w:r>
          </w:p>
        </w:tc>
        <w:tc>
          <w:tcPr>
            <w:tcW w:w="284" w:type="dxa"/>
            <w:tcBorders>
              <w:top w:val="nil"/>
              <w:left w:val="nil"/>
              <w:bottom w:val="nil"/>
              <w:right w:val="nil"/>
            </w:tcBorders>
          </w:tcPr>
          <w:p w14:paraId="32B9D326"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369" w:type="dxa"/>
            <w:tcBorders>
              <w:top w:val="nil"/>
              <w:left w:val="nil"/>
              <w:bottom w:val="nil"/>
              <w:right w:val="nil"/>
            </w:tcBorders>
            <w:shd w:val="clear" w:color="auto" w:fill="auto"/>
            <w:noWrap/>
            <w:vAlign w:val="center"/>
            <w:hideMark/>
          </w:tcPr>
          <w:p w14:paraId="1DE630EC"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41.215.632</w:t>
            </w:r>
          </w:p>
        </w:tc>
      </w:tr>
      <w:tr w:rsidR="00AA5A16" w:rsidRPr="00AA5A16" w14:paraId="588AB6B5" w14:textId="77777777" w:rsidTr="0060361D">
        <w:trPr>
          <w:trHeight w:val="102"/>
        </w:trPr>
        <w:tc>
          <w:tcPr>
            <w:tcW w:w="6364" w:type="dxa"/>
            <w:tcBorders>
              <w:top w:val="nil"/>
              <w:left w:val="nil"/>
              <w:bottom w:val="nil"/>
              <w:right w:val="nil"/>
            </w:tcBorders>
            <w:shd w:val="clear" w:color="auto" w:fill="auto"/>
            <w:noWrap/>
            <w:vAlign w:val="center"/>
            <w:hideMark/>
          </w:tcPr>
          <w:p w14:paraId="5CBD9DF0"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Consumo de Materiais</w:t>
            </w:r>
          </w:p>
        </w:tc>
        <w:tc>
          <w:tcPr>
            <w:tcW w:w="160" w:type="dxa"/>
            <w:tcBorders>
              <w:top w:val="nil"/>
              <w:left w:val="nil"/>
              <w:bottom w:val="nil"/>
              <w:right w:val="nil"/>
            </w:tcBorders>
            <w:shd w:val="clear" w:color="auto" w:fill="auto"/>
            <w:noWrap/>
            <w:vAlign w:val="center"/>
            <w:hideMark/>
          </w:tcPr>
          <w:p w14:paraId="7160EC28"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414" w:type="dxa"/>
            <w:tcBorders>
              <w:top w:val="nil"/>
              <w:left w:val="nil"/>
              <w:bottom w:val="nil"/>
              <w:right w:val="nil"/>
            </w:tcBorders>
            <w:shd w:val="clear" w:color="auto" w:fill="auto"/>
            <w:noWrap/>
            <w:hideMark/>
          </w:tcPr>
          <w:p w14:paraId="2E50B0EB"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4.229.818</w:t>
            </w:r>
          </w:p>
        </w:tc>
        <w:tc>
          <w:tcPr>
            <w:tcW w:w="284" w:type="dxa"/>
            <w:tcBorders>
              <w:top w:val="nil"/>
              <w:left w:val="nil"/>
              <w:bottom w:val="nil"/>
              <w:right w:val="nil"/>
            </w:tcBorders>
          </w:tcPr>
          <w:p w14:paraId="68A000E9"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369" w:type="dxa"/>
            <w:tcBorders>
              <w:top w:val="nil"/>
              <w:left w:val="nil"/>
              <w:bottom w:val="nil"/>
              <w:right w:val="nil"/>
            </w:tcBorders>
            <w:shd w:val="clear" w:color="auto" w:fill="auto"/>
            <w:noWrap/>
            <w:vAlign w:val="center"/>
            <w:hideMark/>
          </w:tcPr>
          <w:p w14:paraId="5D4FC6CE"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4.991.008</w:t>
            </w:r>
          </w:p>
        </w:tc>
      </w:tr>
      <w:tr w:rsidR="00AA5A16" w:rsidRPr="00AA5A16" w14:paraId="50038031" w14:textId="77777777" w:rsidTr="0060361D">
        <w:trPr>
          <w:trHeight w:val="123"/>
        </w:trPr>
        <w:tc>
          <w:tcPr>
            <w:tcW w:w="6364" w:type="dxa"/>
            <w:tcBorders>
              <w:top w:val="nil"/>
              <w:left w:val="nil"/>
              <w:bottom w:val="nil"/>
              <w:right w:val="nil"/>
            </w:tcBorders>
            <w:shd w:val="clear" w:color="auto" w:fill="auto"/>
            <w:noWrap/>
            <w:vAlign w:val="center"/>
            <w:hideMark/>
          </w:tcPr>
          <w:p w14:paraId="5C9030D8"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Energia de Tração</w:t>
            </w:r>
          </w:p>
        </w:tc>
        <w:tc>
          <w:tcPr>
            <w:tcW w:w="160" w:type="dxa"/>
            <w:tcBorders>
              <w:top w:val="nil"/>
              <w:left w:val="nil"/>
              <w:bottom w:val="nil"/>
              <w:right w:val="nil"/>
            </w:tcBorders>
            <w:shd w:val="clear" w:color="auto" w:fill="auto"/>
            <w:noWrap/>
            <w:vAlign w:val="center"/>
            <w:hideMark/>
          </w:tcPr>
          <w:p w14:paraId="22AEA84F"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414" w:type="dxa"/>
            <w:tcBorders>
              <w:top w:val="nil"/>
              <w:left w:val="nil"/>
              <w:bottom w:val="nil"/>
              <w:right w:val="nil"/>
            </w:tcBorders>
            <w:shd w:val="clear" w:color="auto" w:fill="auto"/>
            <w:noWrap/>
            <w:hideMark/>
          </w:tcPr>
          <w:p w14:paraId="217BB060"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38.342.717</w:t>
            </w:r>
          </w:p>
        </w:tc>
        <w:tc>
          <w:tcPr>
            <w:tcW w:w="284" w:type="dxa"/>
            <w:tcBorders>
              <w:top w:val="nil"/>
              <w:left w:val="nil"/>
              <w:bottom w:val="nil"/>
              <w:right w:val="nil"/>
            </w:tcBorders>
          </w:tcPr>
          <w:p w14:paraId="212A05E7"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369" w:type="dxa"/>
            <w:tcBorders>
              <w:top w:val="nil"/>
              <w:left w:val="nil"/>
              <w:bottom w:val="nil"/>
              <w:right w:val="nil"/>
            </w:tcBorders>
            <w:shd w:val="clear" w:color="auto" w:fill="auto"/>
            <w:noWrap/>
            <w:vAlign w:val="center"/>
            <w:hideMark/>
          </w:tcPr>
          <w:p w14:paraId="64313D24"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31.841.676</w:t>
            </w:r>
          </w:p>
        </w:tc>
      </w:tr>
      <w:tr w:rsidR="00AA5A16" w:rsidRPr="00AA5A16" w14:paraId="47F1503D" w14:textId="77777777" w:rsidTr="0060361D">
        <w:trPr>
          <w:trHeight w:val="66"/>
        </w:trPr>
        <w:tc>
          <w:tcPr>
            <w:tcW w:w="6364" w:type="dxa"/>
            <w:tcBorders>
              <w:top w:val="nil"/>
              <w:left w:val="nil"/>
              <w:bottom w:val="nil"/>
              <w:right w:val="nil"/>
            </w:tcBorders>
            <w:shd w:val="clear" w:color="auto" w:fill="auto"/>
            <w:noWrap/>
            <w:vAlign w:val="center"/>
            <w:hideMark/>
          </w:tcPr>
          <w:p w14:paraId="3159CA24"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Serviços de Utilidade Pública</w:t>
            </w:r>
          </w:p>
        </w:tc>
        <w:tc>
          <w:tcPr>
            <w:tcW w:w="160" w:type="dxa"/>
            <w:tcBorders>
              <w:top w:val="nil"/>
              <w:left w:val="nil"/>
              <w:bottom w:val="nil"/>
              <w:right w:val="nil"/>
            </w:tcBorders>
            <w:shd w:val="clear" w:color="auto" w:fill="auto"/>
            <w:noWrap/>
            <w:vAlign w:val="center"/>
            <w:hideMark/>
          </w:tcPr>
          <w:p w14:paraId="5CACA7F5"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414" w:type="dxa"/>
            <w:tcBorders>
              <w:top w:val="nil"/>
              <w:left w:val="nil"/>
              <w:bottom w:val="nil"/>
              <w:right w:val="nil"/>
            </w:tcBorders>
            <w:shd w:val="clear" w:color="auto" w:fill="auto"/>
            <w:noWrap/>
            <w:hideMark/>
          </w:tcPr>
          <w:p w14:paraId="66B45CE2"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8.092.295</w:t>
            </w:r>
          </w:p>
        </w:tc>
        <w:tc>
          <w:tcPr>
            <w:tcW w:w="284" w:type="dxa"/>
            <w:tcBorders>
              <w:top w:val="nil"/>
              <w:left w:val="nil"/>
              <w:bottom w:val="nil"/>
              <w:right w:val="nil"/>
            </w:tcBorders>
          </w:tcPr>
          <w:p w14:paraId="305C461C"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369" w:type="dxa"/>
            <w:tcBorders>
              <w:top w:val="nil"/>
              <w:left w:val="nil"/>
              <w:bottom w:val="nil"/>
              <w:right w:val="nil"/>
            </w:tcBorders>
            <w:shd w:val="clear" w:color="auto" w:fill="auto"/>
            <w:noWrap/>
            <w:vAlign w:val="center"/>
            <w:hideMark/>
          </w:tcPr>
          <w:p w14:paraId="5EFA6B40"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9.037.329</w:t>
            </w:r>
          </w:p>
        </w:tc>
      </w:tr>
      <w:tr w:rsidR="00AA5A16" w:rsidRPr="00AA5A16" w14:paraId="29930ACD" w14:textId="77777777" w:rsidTr="0060361D">
        <w:trPr>
          <w:trHeight w:val="66"/>
        </w:trPr>
        <w:tc>
          <w:tcPr>
            <w:tcW w:w="6364" w:type="dxa"/>
            <w:tcBorders>
              <w:top w:val="nil"/>
              <w:left w:val="nil"/>
              <w:bottom w:val="nil"/>
              <w:right w:val="nil"/>
            </w:tcBorders>
            <w:shd w:val="clear" w:color="auto" w:fill="auto"/>
            <w:noWrap/>
            <w:vAlign w:val="center"/>
            <w:hideMark/>
          </w:tcPr>
          <w:p w14:paraId="0FA013C6"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lastRenderedPageBreak/>
              <w:t>Depreciação</w:t>
            </w:r>
          </w:p>
        </w:tc>
        <w:tc>
          <w:tcPr>
            <w:tcW w:w="160" w:type="dxa"/>
            <w:tcBorders>
              <w:top w:val="nil"/>
              <w:left w:val="nil"/>
              <w:bottom w:val="nil"/>
              <w:right w:val="nil"/>
            </w:tcBorders>
            <w:shd w:val="clear" w:color="auto" w:fill="auto"/>
            <w:noWrap/>
            <w:vAlign w:val="center"/>
            <w:hideMark/>
          </w:tcPr>
          <w:p w14:paraId="0B233DB8"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414" w:type="dxa"/>
            <w:tcBorders>
              <w:top w:val="nil"/>
              <w:left w:val="nil"/>
              <w:bottom w:val="nil"/>
              <w:right w:val="nil"/>
            </w:tcBorders>
            <w:shd w:val="clear" w:color="auto" w:fill="auto"/>
            <w:noWrap/>
            <w:hideMark/>
          </w:tcPr>
          <w:p w14:paraId="62036474"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48.392.427</w:t>
            </w:r>
          </w:p>
        </w:tc>
        <w:tc>
          <w:tcPr>
            <w:tcW w:w="284" w:type="dxa"/>
            <w:tcBorders>
              <w:top w:val="nil"/>
              <w:left w:val="nil"/>
              <w:bottom w:val="nil"/>
              <w:right w:val="nil"/>
            </w:tcBorders>
          </w:tcPr>
          <w:p w14:paraId="3731A137"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369" w:type="dxa"/>
            <w:tcBorders>
              <w:top w:val="nil"/>
              <w:left w:val="nil"/>
              <w:bottom w:val="nil"/>
              <w:right w:val="nil"/>
            </w:tcBorders>
            <w:shd w:val="clear" w:color="auto" w:fill="auto"/>
            <w:noWrap/>
            <w:vAlign w:val="center"/>
            <w:hideMark/>
          </w:tcPr>
          <w:p w14:paraId="0602841D"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48.306.463</w:t>
            </w:r>
          </w:p>
        </w:tc>
      </w:tr>
      <w:tr w:rsidR="00AA5A16" w:rsidRPr="00AA5A16" w14:paraId="4C6E6EA7" w14:textId="77777777" w:rsidTr="0060361D">
        <w:trPr>
          <w:trHeight w:val="84"/>
        </w:trPr>
        <w:tc>
          <w:tcPr>
            <w:tcW w:w="6364" w:type="dxa"/>
            <w:tcBorders>
              <w:top w:val="nil"/>
              <w:left w:val="nil"/>
              <w:bottom w:val="nil"/>
              <w:right w:val="nil"/>
            </w:tcBorders>
            <w:shd w:val="clear" w:color="auto" w:fill="auto"/>
            <w:noWrap/>
            <w:vAlign w:val="center"/>
            <w:hideMark/>
          </w:tcPr>
          <w:p w14:paraId="09123224"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Outros Custos</w:t>
            </w:r>
          </w:p>
        </w:tc>
        <w:tc>
          <w:tcPr>
            <w:tcW w:w="160" w:type="dxa"/>
            <w:tcBorders>
              <w:top w:val="nil"/>
              <w:left w:val="nil"/>
              <w:bottom w:val="nil"/>
              <w:right w:val="nil"/>
            </w:tcBorders>
            <w:shd w:val="clear" w:color="auto" w:fill="auto"/>
            <w:noWrap/>
            <w:vAlign w:val="center"/>
            <w:hideMark/>
          </w:tcPr>
          <w:p w14:paraId="1A1A567D" w14:textId="77777777" w:rsidR="00AA5A16" w:rsidRPr="00AA5A16" w:rsidRDefault="00AA5A16" w:rsidP="00AA5A16">
            <w:pPr>
              <w:spacing w:after="0" w:line="240" w:lineRule="auto"/>
              <w:rPr>
                <w:rFonts w:ascii="Arial" w:eastAsia="Times New Roman" w:hAnsi="Arial" w:cs="Arial"/>
                <w:sz w:val="20"/>
                <w:szCs w:val="20"/>
                <w:lang w:eastAsia="pt-BR"/>
              </w:rPr>
            </w:pPr>
          </w:p>
        </w:tc>
        <w:tc>
          <w:tcPr>
            <w:tcW w:w="1414" w:type="dxa"/>
            <w:tcBorders>
              <w:top w:val="nil"/>
              <w:left w:val="nil"/>
              <w:bottom w:val="nil"/>
              <w:right w:val="nil"/>
            </w:tcBorders>
            <w:shd w:val="clear" w:color="auto" w:fill="auto"/>
            <w:noWrap/>
            <w:hideMark/>
          </w:tcPr>
          <w:p w14:paraId="7F74B0DB"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283.260</w:t>
            </w:r>
          </w:p>
        </w:tc>
        <w:tc>
          <w:tcPr>
            <w:tcW w:w="284" w:type="dxa"/>
            <w:tcBorders>
              <w:top w:val="nil"/>
              <w:left w:val="nil"/>
              <w:right w:val="nil"/>
            </w:tcBorders>
          </w:tcPr>
          <w:p w14:paraId="3AB1AB48"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369" w:type="dxa"/>
            <w:tcBorders>
              <w:top w:val="nil"/>
              <w:left w:val="nil"/>
              <w:bottom w:val="single" w:sz="8" w:space="0" w:color="auto"/>
              <w:right w:val="nil"/>
            </w:tcBorders>
            <w:shd w:val="clear" w:color="auto" w:fill="auto"/>
            <w:noWrap/>
            <w:vAlign w:val="center"/>
            <w:hideMark/>
          </w:tcPr>
          <w:p w14:paraId="4D04CE62"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125.134</w:t>
            </w:r>
          </w:p>
        </w:tc>
      </w:tr>
      <w:tr w:rsidR="00AA5A16" w:rsidRPr="00AA5A16" w14:paraId="0B4F89B7" w14:textId="77777777" w:rsidTr="0060361D">
        <w:trPr>
          <w:trHeight w:val="152"/>
        </w:trPr>
        <w:tc>
          <w:tcPr>
            <w:tcW w:w="6364" w:type="dxa"/>
            <w:tcBorders>
              <w:top w:val="nil"/>
              <w:left w:val="nil"/>
              <w:bottom w:val="nil"/>
              <w:right w:val="nil"/>
            </w:tcBorders>
            <w:shd w:val="clear" w:color="auto" w:fill="auto"/>
            <w:noWrap/>
            <w:vAlign w:val="center"/>
            <w:hideMark/>
          </w:tcPr>
          <w:p w14:paraId="4397C978"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60" w:type="dxa"/>
            <w:tcBorders>
              <w:top w:val="nil"/>
              <w:left w:val="nil"/>
              <w:bottom w:val="nil"/>
              <w:right w:val="nil"/>
            </w:tcBorders>
            <w:shd w:val="clear" w:color="auto" w:fill="auto"/>
            <w:noWrap/>
            <w:vAlign w:val="center"/>
            <w:hideMark/>
          </w:tcPr>
          <w:p w14:paraId="3118E167" w14:textId="77777777" w:rsidR="00AA5A16" w:rsidRPr="00AA5A16" w:rsidRDefault="00AA5A16" w:rsidP="00AA5A16">
            <w:pPr>
              <w:spacing w:after="0" w:line="240" w:lineRule="auto"/>
              <w:jc w:val="center"/>
              <w:rPr>
                <w:rFonts w:ascii="Times New Roman" w:eastAsia="Times New Roman" w:hAnsi="Times New Roman" w:cs="Times New Roman"/>
                <w:sz w:val="20"/>
                <w:szCs w:val="20"/>
                <w:lang w:eastAsia="pt-BR"/>
              </w:rPr>
            </w:pPr>
          </w:p>
        </w:tc>
        <w:tc>
          <w:tcPr>
            <w:tcW w:w="1414" w:type="dxa"/>
            <w:tcBorders>
              <w:top w:val="single" w:sz="8" w:space="0" w:color="auto"/>
              <w:left w:val="nil"/>
              <w:bottom w:val="single" w:sz="8" w:space="0" w:color="auto"/>
              <w:right w:val="nil"/>
            </w:tcBorders>
            <w:shd w:val="clear" w:color="auto" w:fill="auto"/>
            <w:noWrap/>
            <w:vAlign w:val="center"/>
            <w:hideMark/>
          </w:tcPr>
          <w:p w14:paraId="228BF9F9"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248.196.098</w:t>
            </w:r>
          </w:p>
        </w:tc>
        <w:tc>
          <w:tcPr>
            <w:tcW w:w="284" w:type="dxa"/>
            <w:tcBorders>
              <w:top w:val="nil"/>
              <w:left w:val="nil"/>
              <w:right w:val="nil"/>
            </w:tcBorders>
          </w:tcPr>
          <w:p w14:paraId="6F0178DB"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369" w:type="dxa"/>
            <w:tcBorders>
              <w:top w:val="nil"/>
              <w:left w:val="nil"/>
              <w:bottom w:val="single" w:sz="8" w:space="0" w:color="auto"/>
              <w:right w:val="nil"/>
            </w:tcBorders>
            <w:shd w:val="clear" w:color="auto" w:fill="auto"/>
            <w:noWrap/>
            <w:vAlign w:val="center"/>
            <w:hideMark/>
          </w:tcPr>
          <w:p w14:paraId="26865AA1"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244.653.605</w:t>
            </w:r>
          </w:p>
        </w:tc>
      </w:tr>
    </w:tbl>
    <w:p w14:paraId="0562DFF1" w14:textId="77777777" w:rsidR="00AA5A16" w:rsidRPr="00AA5A16" w:rsidRDefault="00AA5A16" w:rsidP="00AA5A16">
      <w:pPr>
        <w:suppressAutoHyphens/>
        <w:spacing w:after="0" w:line="240" w:lineRule="auto"/>
        <w:ind w:right="49"/>
        <w:jc w:val="both"/>
        <w:rPr>
          <w:rFonts w:ascii="Arial" w:eastAsia="Times New Roman" w:hAnsi="Arial" w:cs="Times New Roman"/>
          <w:b/>
          <w:color w:val="FF0000"/>
        </w:rPr>
      </w:pPr>
      <w:r w:rsidRPr="00AA5A16">
        <w:rPr>
          <w:rFonts w:ascii="Arial" w:eastAsia="Times New Roman" w:hAnsi="Arial" w:cs="Times New Roman"/>
          <w:b/>
          <w:color w:val="FF0000"/>
        </w:rPr>
        <w:tab/>
      </w:r>
    </w:p>
    <w:p w14:paraId="3D35C557" w14:textId="77777777" w:rsidR="00AA5A16" w:rsidRPr="00AA5A16" w:rsidRDefault="00AA5A16" w:rsidP="00AA5A16">
      <w:pPr>
        <w:numPr>
          <w:ilvl w:val="0"/>
          <w:numId w:val="6"/>
        </w:numPr>
        <w:suppressAutoHyphens/>
        <w:spacing w:after="0" w:line="240" w:lineRule="auto"/>
        <w:ind w:right="49" w:hanging="720"/>
        <w:jc w:val="both"/>
        <w:rPr>
          <w:rFonts w:ascii="Arial" w:eastAsia="Times New Roman" w:hAnsi="Arial" w:cs="Times New Roman"/>
          <w:b/>
        </w:rPr>
      </w:pPr>
      <w:r w:rsidRPr="00AA5A16">
        <w:rPr>
          <w:rFonts w:ascii="Arial" w:eastAsia="Times New Roman" w:hAnsi="Arial" w:cs="Times New Roman"/>
          <w:b/>
        </w:rPr>
        <w:t>DESPESAS GERAIS E ADMINISTRATIVAS</w:t>
      </w:r>
    </w:p>
    <w:p w14:paraId="52E07B90" w14:textId="77777777" w:rsidR="00AA5A16" w:rsidRPr="00AA5A16" w:rsidRDefault="00AA5A16" w:rsidP="00AA5A16">
      <w:pPr>
        <w:suppressAutoHyphens/>
        <w:spacing w:after="0" w:line="240" w:lineRule="auto"/>
        <w:ind w:left="360" w:right="49"/>
        <w:jc w:val="both"/>
        <w:rPr>
          <w:rFonts w:ascii="Arial" w:eastAsia="Times New Roman" w:hAnsi="Arial" w:cs="Times New Roman"/>
          <w:b/>
          <w:color w:val="FF0000"/>
        </w:rPr>
      </w:pPr>
    </w:p>
    <w:tbl>
      <w:tblPr>
        <w:tblW w:w="9590" w:type="dxa"/>
        <w:tblInd w:w="70" w:type="dxa"/>
        <w:tblCellMar>
          <w:left w:w="70" w:type="dxa"/>
          <w:right w:w="70" w:type="dxa"/>
        </w:tblCellMar>
        <w:tblLook w:val="04A0" w:firstRow="1" w:lastRow="0" w:firstColumn="1" w:lastColumn="0" w:noHBand="0" w:noVBand="1"/>
      </w:tblPr>
      <w:tblGrid>
        <w:gridCol w:w="6237"/>
        <w:gridCol w:w="426"/>
        <w:gridCol w:w="1275"/>
        <w:gridCol w:w="284"/>
        <w:gridCol w:w="1368"/>
      </w:tblGrid>
      <w:tr w:rsidR="00AA5A16" w:rsidRPr="00AA5A16" w14:paraId="2648560E" w14:textId="77777777" w:rsidTr="0060361D">
        <w:trPr>
          <w:trHeight w:val="227"/>
        </w:trPr>
        <w:tc>
          <w:tcPr>
            <w:tcW w:w="6237" w:type="dxa"/>
            <w:tcBorders>
              <w:top w:val="nil"/>
              <w:left w:val="nil"/>
              <w:bottom w:val="nil"/>
              <w:right w:val="nil"/>
            </w:tcBorders>
            <w:shd w:val="clear" w:color="auto" w:fill="auto"/>
            <w:noWrap/>
            <w:vAlign w:val="center"/>
            <w:hideMark/>
          </w:tcPr>
          <w:p w14:paraId="08F11ECE" w14:textId="77777777" w:rsidR="00AA5A16" w:rsidRPr="00AA5A16" w:rsidRDefault="00AA5A16" w:rsidP="00AA5A16">
            <w:pPr>
              <w:spacing w:after="0" w:line="240" w:lineRule="auto"/>
              <w:rPr>
                <w:rFonts w:ascii="Times New Roman" w:eastAsia="Times New Roman" w:hAnsi="Times New Roman" w:cs="Times New Roman"/>
                <w:sz w:val="24"/>
                <w:szCs w:val="24"/>
                <w:lang w:eastAsia="pt-BR"/>
              </w:rPr>
            </w:pPr>
          </w:p>
        </w:tc>
        <w:tc>
          <w:tcPr>
            <w:tcW w:w="426" w:type="dxa"/>
            <w:tcBorders>
              <w:top w:val="nil"/>
              <w:left w:val="nil"/>
              <w:bottom w:val="nil"/>
              <w:right w:val="nil"/>
            </w:tcBorders>
            <w:shd w:val="clear" w:color="auto" w:fill="auto"/>
            <w:noWrap/>
            <w:vAlign w:val="center"/>
            <w:hideMark/>
          </w:tcPr>
          <w:p w14:paraId="25376FFF" w14:textId="77777777" w:rsidR="00AA5A16" w:rsidRPr="00AA5A16" w:rsidRDefault="00AA5A16" w:rsidP="00AA5A16">
            <w:pPr>
              <w:spacing w:after="0" w:line="240" w:lineRule="auto"/>
              <w:rPr>
                <w:rFonts w:ascii="Times New Roman" w:eastAsia="Times New Roman" w:hAnsi="Times New Roman" w:cs="Times New Roman"/>
                <w:color w:val="FF0000"/>
                <w:sz w:val="20"/>
                <w:szCs w:val="20"/>
                <w:lang w:eastAsia="pt-BR"/>
              </w:rPr>
            </w:pPr>
          </w:p>
        </w:tc>
        <w:tc>
          <w:tcPr>
            <w:tcW w:w="1275" w:type="dxa"/>
            <w:tcBorders>
              <w:top w:val="nil"/>
              <w:left w:val="nil"/>
              <w:bottom w:val="single" w:sz="8" w:space="0" w:color="auto"/>
              <w:right w:val="nil"/>
            </w:tcBorders>
            <w:shd w:val="clear" w:color="auto" w:fill="auto"/>
            <w:noWrap/>
            <w:vAlign w:val="bottom"/>
            <w:hideMark/>
          </w:tcPr>
          <w:p w14:paraId="5AD05517"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284" w:type="dxa"/>
            <w:tcBorders>
              <w:top w:val="nil"/>
              <w:left w:val="nil"/>
              <w:right w:val="nil"/>
            </w:tcBorders>
            <w:vAlign w:val="bottom"/>
          </w:tcPr>
          <w:p w14:paraId="055D29D4"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368" w:type="dxa"/>
            <w:tcBorders>
              <w:top w:val="nil"/>
              <w:left w:val="nil"/>
              <w:bottom w:val="single" w:sz="8" w:space="0" w:color="auto"/>
              <w:right w:val="nil"/>
            </w:tcBorders>
            <w:shd w:val="clear" w:color="auto" w:fill="auto"/>
            <w:noWrap/>
            <w:vAlign w:val="bottom"/>
            <w:hideMark/>
          </w:tcPr>
          <w:p w14:paraId="621A4EA7"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67D3FBF7" w14:textId="77777777" w:rsidTr="0060361D">
        <w:trPr>
          <w:trHeight w:val="227"/>
        </w:trPr>
        <w:tc>
          <w:tcPr>
            <w:tcW w:w="6237" w:type="dxa"/>
            <w:tcBorders>
              <w:top w:val="nil"/>
              <w:left w:val="nil"/>
              <w:bottom w:val="nil"/>
              <w:right w:val="nil"/>
            </w:tcBorders>
            <w:shd w:val="clear" w:color="auto" w:fill="auto"/>
            <w:noWrap/>
            <w:vAlign w:val="center"/>
            <w:hideMark/>
          </w:tcPr>
          <w:p w14:paraId="401A1474"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Pessoal e Encargos</w:t>
            </w:r>
          </w:p>
        </w:tc>
        <w:tc>
          <w:tcPr>
            <w:tcW w:w="426" w:type="dxa"/>
            <w:tcBorders>
              <w:top w:val="nil"/>
              <w:left w:val="nil"/>
              <w:bottom w:val="nil"/>
              <w:right w:val="nil"/>
            </w:tcBorders>
            <w:shd w:val="clear" w:color="auto" w:fill="auto"/>
            <w:noWrap/>
            <w:vAlign w:val="center"/>
            <w:hideMark/>
          </w:tcPr>
          <w:p w14:paraId="438F76EA"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275" w:type="dxa"/>
            <w:tcBorders>
              <w:top w:val="nil"/>
              <w:left w:val="nil"/>
              <w:bottom w:val="nil"/>
              <w:right w:val="nil"/>
            </w:tcBorders>
            <w:shd w:val="clear" w:color="auto" w:fill="auto"/>
            <w:noWrap/>
            <w:vAlign w:val="center"/>
            <w:hideMark/>
          </w:tcPr>
          <w:p w14:paraId="71D1C180"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rPr>
              <w:t>60.401.928</w:t>
            </w:r>
          </w:p>
        </w:tc>
        <w:tc>
          <w:tcPr>
            <w:tcW w:w="284" w:type="dxa"/>
            <w:tcBorders>
              <w:top w:val="nil"/>
              <w:left w:val="nil"/>
              <w:bottom w:val="nil"/>
              <w:right w:val="nil"/>
            </w:tcBorders>
          </w:tcPr>
          <w:p w14:paraId="16F94B2E"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368" w:type="dxa"/>
            <w:tcBorders>
              <w:top w:val="nil"/>
              <w:left w:val="nil"/>
              <w:bottom w:val="nil"/>
              <w:right w:val="nil"/>
            </w:tcBorders>
            <w:shd w:val="clear" w:color="auto" w:fill="auto"/>
            <w:noWrap/>
            <w:vAlign w:val="center"/>
            <w:hideMark/>
          </w:tcPr>
          <w:p w14:paraId="74C5EAF7"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62.128.610</w:t>
            </w:r>
          </w:p>
        </w:tc>
      </w:tr>
      <w:tr w:rsidR="00AA5A16" w:rsidRPr="00AA5A16" w14:paraId="3C897DDB" w14:textId="77777777" w:rsidTr="0060361D">
        <w:trPr>
          <w:trHeight w:val="227"/>
        </w:trPr>
        <w:tc>
          <w:tcPr>
            <w:tcW w:w="6237" w:type="dxa"/>
            <w:tcBorders>
              <w:top w:val="nil"/>
              <w:left w:val="nil"/>
              <w:bottom w:val="nil"/>
              <w:right w:val="nil"/>
            </w:tcBorders>
            <w:shd w:val="clear" w:color="auto" w:fill="auto"/>
            <w:noWrap/>
            <w:vAlign w:val="center"/>
            <w:hideMark/>
          </w:tcPr>
          <w:p w14:paraId="4A7624D9"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Serviços de Terceiros</w:t>
            </w:r>
          </w:p>
        </w:tc>
        <w:tc>
          <w:tcPr>
            <w:tcW w:w="426" w:type="dxa"/>
            <w:tcBorders>
              <w:top w:val="nil"/>
              <w:left w:val="nil"/>
              <w:bottom w:val="nil"/>
              <w:right w:val="nil"/>
            </w:tcBorders>
            <w:shd w:val="clear" w:color="auto" w:fill="auto"/>
            <w:noWrap/>
            <w:vAlign w:val="center"/>
            <w:hideMark/>
          </w:tcPr>
          <w:p w14:paraId="317064CF"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275" w:type="dxa"/>
            <w:tcBorders>
              <w:top w:val="nil"/>
              <w:left w:val="nil"/>
              <w:bottom w:val="nil"/>
              <w:right w:val="nil"/>
            </w:tcBorders>
            <w:shd w:val="clear" w:color="auto" w:fill="auto"/>
            <w:noWrap/>
            <w:vAlign w:val="center"/>
            <w:hideMark/>
          </w:tcPr>
          <w:p w14:paraId="3FD83A15"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rPr>
              <w:t>9.413.747</w:t>
            </w:r>
          </w:p>
        </w:tc>
        <w:tc>
          <w:tcPr>
            <w:tcW w:w="284" w:type="dxa"/>
            <w:tcBorders>
              <w:top w:val="nil"/>
              <w:left w:val="nil"/>
              <w:bottom w:val="nil"/>
              <w:right w:val="nil"/>
            </w:tcBorders>
          </w:tcPr>
          <w:p w14:paraId="65390C25"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368" w:type="dxa"/>
            <w:tcBorders>
              <w:top w:val="nil"/>
              <w:left w:val="nil"/>
              <w:bottom w:val="nil"/>
              <w:right w:val="nil"/>
            </w:tcBorders>
            <w:shd w:val="clear" w:color="auto" w:fill="auto"/>
            <w:noWrap/>
            <w:vAlign w:val="center"/>
            <w:hideMark/>
          </w:tcPr>
          <w:p w14:paraId="5893E372"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8.429.351</w:t>
            </w:r>
          </w:p>
        </w:tc>
      </w:tr>
      <w:tr w:rsidR="00AA5A16" w:rsidRPr="00AA5A16" w14:paraId="551141AE" w14:textId="77777777" w:rsidTr="0060361D">
        <w:trPr>
          <w:trHeight w:val="227"/>
        </w:trPr>
        <w:tc>
          <w:tcPr>
            <w:tcW w:w="6237" w:type="dxa"/>
            <w:tcBorders>
              <w:top w:val="nil"/>
              <w:left w:val="nil"/>
              <w:bottom w:val="nil"/>
              <w:right w:val="nil"/>
            </w:tcBorders>
            <w:shd w:val="clear" w:color="auto" w:fill="auto"/>
            <w:noWrap/>
            <w:vAlign w:val="center"/>
            <w:hideMark/>
          </w:tcPr>
          <w:p w14:paraId="01AE148D"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Consumo de Materiais</w:t>
            </w:r>
          </w:p>
        </w:tc>
        <w:tc>
          <w:tcPr>
            <w:tcW w:w="426" w:type="dxa"/>
            <w:tcBorders>
              <w:top w:val="nil"/>
              <w:left w:val="nil"/>
              <w:bottom w:val="nil"/>
              <w:right w:val="nil"/>
            </w:tcBorders>
            <w:shd w:val="clear" w:color="auto" w:fill="auto"/>
            <w:noWrap/>
            <w:vAlign w:val="center"/>
            <w:hideMark/>
          </w:tcPr>
          <w:p w14:paraId="0E571E79"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275" w:type="dxa"/>
            <w:tcBorders>
              <w:top w:val="nil"/>
              <w:left w:val="nil"/>
              <w:bottom w:val="nil"/>
              <w:right w:val="nil"/>
            </w:tcBorders>
            <w:shd w:val="clear" w:color="auto" w:fill="auto"/>
            <w:noWrap/>
            <w:vAlign w:val="center"/>
            <w:hideMark/>
          </w:tcPr>
          <w:p w14:paraId="3F38B2BE"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rPr>
              <w:t>990.353</w:t>
            </w:r>
          </w:p>
        </w:tc>
        <w:tc>
          <w:tcPr>
            <w:tcW w:w="284" w:type="dxa"/>
            <w:tcBorders>
              <w:top w:val="nil"/>
              <w:left w:val="nil"/>
              <w:bottom w:val="nil"/>
              <w:right w:val="nil"/>
            </w:tcBorders>
          </w:tcPr>
          <w:p w14:paraId="7D2E08FF"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368" w:type="dxa"/>
            <w:tcBorders>
              <w:top w:val="nil"/>
              <w:left w:val="nil"/>
              <w:bottom w:val="nil"/>
              <w:right w:val="nil"/>
            </w:tcBorders>
            <w:shd w:val="clear" w:color="auto" w:fill="auto"/>
            <w:noWrap/>
            <w:vAlign w:val="center"/>
            <w:hideMark/>
          </w:tcPr>
          <w:p w14:paraId="6A1C2701"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953.578</w:t>
            </w:r>
          </w:p>
        </w:tc>
      </w:tr>
      <w:tr w:rsidR="00AA5A16" w:rsidRPr="00AA5A16" w14:paraId="0BEFAEAA" w14:textId="77777777" w:rsidTr="0060361D">
        <w:trPr>
          <w:trHeight w:val="227"/>
        </w:trPr>
        <w:tc>
          <w:tcPr>
            <w:tcW w:w="6237" w:type="dxa"/>
            <w:tcBorders>
              <w:top w:val="nil"/>
              <w:left w:val="nil"/>
              <w:bottom w:val="nil"/>
              <w:right w:val="nil"/>
            </w:tcBorders>
            <w:shd w:val="clear" w:color="auto" w:fill="auto"/>
            <w:noWrap/>
            <w:vAlign w:val="center"/>
            <w:hideMark/>
          </w:tcPr>
          <w:p w14:paraId="121194C5"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Serviços de Utilidade Pública</w:t>
            </w:r>
          </w:p>
        </w:tc>
        <w:tc>
          <w:tcPr>
            <w:tcW w:w="426" w:type="dxa"/>
            <w:tcBorders>
              <w:top w:val="nil"/>
              <w:left w:val="nil"/>
              <w:bottom w:val="nil"/>
              <w:right w:val="nil"/>
            </w:tcBorders>
            <w:shd w:val="clear" w:color="auto" w:fill="auto"/>
            <w:noWrap/>
            <w:vAlign w:val="center"/>
            <w:hideMark/>
          </w:tcPr>
          <w:p w14:paraId="4784F3E7"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275" w:type="dxa"/>
            <w:tcBorders>
              <w:top w:val="nil"/>
              <w:left w:val="nil"/>
              <w:bottom w:val="nil"/>
              <w:right w:val="nil"/>
            </w:tcBorders>
            <w:shd w:val="clear" w:color="auto" w:fill="auto"/>
            <w:noWrap/>
            <w:vAlign w:val="center"/>
            <w:hideMark/>
          </w:tcPr>
          <w:p w14:paraId="528DB072"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rPr>
              <w:t>1.487.941</w:t>
            </w:r>
          </w:p>
        </w:tc>
        <w:tc>
          <w:tcPr>
            <w:tcW w:w="284" w:type="dxa"/>
            <w:tcBorders>
              <w:top w:val="nil"/>
              <w:left w:val="nil"/>
              <w:bottom w:val="nil"/>
              <w:right w:val="nil"/>
            </w:tcBorders>
          </w:tcPr>
          <w:p w14:paraId="20B6E2DA"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368" w:type="dxa"/>
            <w:tcBorders>
              <w:top w:val="nil"/>
              <w:left w:val="nil"/>
              <w:bottom w:val="nil"/>
              <w:right w:val="nil"/>
            </w:tcBorders>
            <w:shd w:val="clear" w:color="auto" w:fill="auto"/>
            <w:noWrap/>
            <w:vAlign w:val="center"/>
            <w:hideMark/>
          </w:tcPr>
          <w:p w14:paraId="23298C14"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2.027.785</w:t>
            </w:r>
          </w:p>
        </w:tc>
      </w:tr>
      <w:tr w:rsidR="00AA5A16" w:rsidRPr="00AA5A16" w14:paraId="5B701A99" w14:textId="77777777" w:rsidTr="0060361D">
        <w:trPr>
          <w:trHeight w:val="227"/>
        </w:trPr>
        <w:tc>
          <w:tcPr>
            <w:tcW w:w="6237" w:type="dxa"/>
            <w:tcBorders>
              <w:top w:val="nil"/>
              <w:left w:val="nil"/>
              <w:bottom w:val="nil"/>
              <w:right w:val="nil"/>
            </w:tcBorders>
            <w:shd w:val="clear" w:color="auto" w:fill="auto"/>
            <w:noWrap/>
            <w:vAlign w:val="center"/>
            <w:hideMark/>
          </w:tcPr>
          <w:p w14:paraId="050C699B"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Depreciação/ Amortização</w:t>
            </w:r>
          </w:p>
        </w:tc>
        <w:tc>
          <w:tcPr>
            <w:tcW w:w="426" w:type="dxa"/>
            <w:tcBorders>
              <w:top w:val="nil"/>
              <w:left w:val="nil"/>
              <w:bottom w:val="nil"/>
              <w:right w:val="nil"/>
            </w:tcBorders>
            <w:shd w:val="clear" w:color="auto" w:fill="auto"/>
            <w:noWrap/>
            <w:vAlign w:val="center"/>
            <w:hideMark/>
          </w:tcPr>
          <w:p w14:paraId="483C1B7A"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275" w:type="dxa"/>
            <w:tcBorders>
              <w:top w:val="nil"/>
              <w:left w:val="nil"/>
              <w:bottom w:val="nil"/>
              <w:right w:val="nil"/>
            </w:tcBorders>
            <w:shd w:val="clear" w:color="auto" w:fill="auto"/>
            <w:noWrap/>
            <w:vAlign w:val="center"/>
            <w:hideMark/>
          </w:tcPr>
          <w:p w14:paraId="44F6EBB1"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rPr>
              <w:t>3.011.848</w:t>
            </w:r>
          </w:p>
        </w:tc>
        <w:tc>
          <w:tcPr>
            <w:tcW w:w="284" w:type="dxa"/>
            <w:tcBorders>
              <w:top w:val="nil"/>
              <w:left w:val="nil"/>
              <w:bottom w:val="nil"/>
              <w:right w:val="nil"/>
            </w:tcBorders>
          </w:tcPr>
          <w:p w14:paraId="4FBCAD02"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368" w:type="dxa"/>
            <w:tcBorders>
              <w:top w:val="nil"/>
              <w:left w:val="nil"/>
              <w:bottom w:val="nil"/>
              <w:right w:val="nil"/>
            </w:tcBorders>
            <w:shd w:val="clear" w:color="auto" w:fill="auto"/>
            <w:noWrap/>
            <w:vAlign w:val="center"/>
            <w:hideMark/>
          </w:tcPr>
          <w:p w14:paraId="1445F90D"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4.155.586</w:t>
            </w:r>
          </w:p>
        </w:tc>
      </w:tr>
      <w:tr w:rsidR="00AA5A16" w:rsidRPr="00AA5A16" w14:paraId="20046F45" w14:textId="77777777" w:rsidTr="0060361D">
        <w:trPr>
          <w:trHeight w:val="227"/>
        </w:trPr>
        <w:tc>
          <w:tcPr>
            <w:tcW w:w="6237" w:type="dxa"/>
            <w:tcBorders>
              <w:top w:val="nil"/>
              <w:left w:val="nil"/>
              <w:bottom w:val="nil"/>
              <w:right w:val="nil"/>
            </w:tcBorders>
            <w:shd w:val="clear" w:color="auto" w:fill="auto"/>
            <w:noWrap/>
            <w:vAlign w:val="center"/>
            <w:hideMark/>
          </w:tcPr>
          <w:p w14:paraId="76B9463B"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Outras Despesas</w:t>
            </w:r>
          </w:p>
        </w:tc>
        <w:tc>
          <w:tcPr>
            <w:tcW w:w="426" w:type="dxa"/>
            <w:tcBorders>
              <w:top w:val="nil"/>
              <w:left w:val="nil"/>
              <w:bottom w:val="nil"/>
              <w:right w:val="nil"/>
            </w:tcBorders>
            <w:shd w:val="clear" w:color="auto" w:fill="auto"/>
            <w:noWrap/>
            <w:vAlign w:val="center"/>
            <w:hideMark/>
          </w:tcPr>
          <w:p w14:paraId="3CC83FCB" w14:textId="77777777" w:rsidR="00AA5A16" w:rsidRPr="00AA5A16" w:rsidRDefault="00AA5A16" w:rsidP="00AA5A16">
            <w:pPr>
              <w:spacing w:after="0" w:line="240" w:lineRule="auto"/>
              <w:rPr>
                <w:rFonts w:ascii="Arial" w:eastAsia="Times New Roman" w:hAnsi="Arial" w:cs="Arial"/>
                <w:color w:val="FF0000"/>
                <w:sz w:val="20"/>
                <w:szCs w:val="20"/>
                <w:lang w:eastAsia="pt-BR"/>
              </w:rPr>
            </w:pPr>
          </w:p>
        </w:tc>
        <w:tc>
          <w:tcPr>
            <w:tcW w:w="1275" w:type="dxa"/>
            <w:tcBorders>
              <w:top w:val="nil"/>
              <w:left w:val="nil"/>
              <w:bottom w:val="nil"/>
              <w:right w:val="nil"/>
            </w:tcBorders>
            <w:shd w:val="clear" w:color="auto" w:fill="auto"/>
            <w:noWrap/>
            <w:vAlign w:val="center"/>
            <w:hideMark/>
          </w:tcPr>
          <w:p w14:paraId="69441A0C"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rPr>
              <w:t>4.018.438</w:t>
            </w:r>
          </w:p>
        </w:tc>
        <w:tc>
          <w:tcPr>
            <w:tcW w:w="284" w:type="dxa"/>
            <w:tcBorders>
              <w:top w:val="nil"/>
              <w:left w:val="nil"/>
              <w:right w:val="nil"/>
            </w:tcBorders>
          </w:tcPr>
          <w:p w14:paraId="74A82D40"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1368" w:type="dxa"/>
            <w:tcBorders>
              <w:top w:val="nil"/>
              <w:left w:val="nil"/>
              <w:bottom w:val="single" w:sz="8" w:space="0" w:color="auto"/>
              <w:right w:val="nil"/>
            </w:tcBorders>
            <w:shd w:val="clear" w:color="auto" w:fill="auto"/>
            <w:noWrap/>
            <w:vAlign w:val="center"/>
            <w:hideMark/>
          </w:tcPr>
          <w:p w14:paraId="72DCE9DB"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3.561.515</w:t>
            </w:r>
          </w:p>
        </w:tc>
      </w:tr>
      <w:tr w:rsidR="00AA5A16" w:rsidRPr="00AA5A16" w14:paraId="385B44D3" w14:textId="77777777" w:rsidTr="0060361D">
        <w:trPr>
          <w:trHeight w:val="227"/>
        </w:trPr>
        <w:tc>
          <w:tcPr>
            <w:tcW w:w="6237" w:type="dxa"/>
            <w:tcBorders>
              <w:top w:val="nil"/>
              <w:left w:val="nil"/>
              <w:bottom w:val="nil"/>
              <w:right w:val="nil"/>
            </w:tcBorders>
            <w:shd w:val="clear" w:color="auto" w:fill="auto"/>
            <w:noWrap/>
            <w:vAlign w:val="center"/>
            <w:hideMark/>
          </w:tcPr>
          <w:p w14:paraId="652D7584" w14:textId="77777777" w:rsidR="00AA5A16" w:rsidRPr="00AA5A16" w:rsidRDefault="00AA5A16" w:rsidP="00AA5A16">
            <w:pPr>
              <w:spacing w:after="0" w:line="240" w:lineRule="auto"/>
              <w:jc w:val="right"/>
              <w:rPr>
                <w:rFonts w:ascii="Arial" w:eastAsia="Times New Roman" w:hAnsi="Arial" w:cs="Arial"/>
                <w:color w:val="FF0000"/>
                <w:sz w:val="20"/>
                <w:szCs w:val="20"/>
                <w:lang w:eastAsia="pt-BR"/>
              </w:rPr>
            </w:pPr>
          </w:p>
        </w:tc>
        <w:tc>
          <w:tcPr>
            <w:tcW w:w="426" w:type="dxa"/>
            <w:tcBorders>
              <w:top w:val="nil"/>
              <w:left w:val="nil"/>
              <w:bottom w:val="nil"/>
              <w:right w:val="nil"/>
            </w:tcBorders>
            <w:shd w:val="clear" w:color="auto" w:fill="auto"/>
            <w:noWrap/>
            <w:vAlign w:val="center"/>
            <w:hideMark/>
          </w:tcPr>
          <w:p w14:paraId="1C0245C9" w14:textId="77777777" w:rsidR="00AA5A16" w:rsidRPr="00AA5A16" w:rsidRDefault="00AA5A16" w:rsidP="00AA5A16">
            <w:pPr>
              <w:spacing w:after="0" w:line="240" w:lineRule="auto"/>
              <w:rPr>
                <w:rFonts w:ascii="Times New Roman" w:eastAsia="Times New Roman" w:hAnsi="Times New Roman" w:cs="Times New Roman"/>
                <w:color w:val="FF0000"/>
                <w:sz w:val="20"/>
                <w:szCs w:val="20"/>
                <w:lang w:eastAsia="pt-BR"/>
              </w:rPr>
            </w:pPr>
          </w:p>
        </w:tc>
        <w:tc>
          <w:tcPr>
            <w:tcW w:w="1275" w:type="dxa"/>
            <w:tcBorders>
              <w:top w:val="single" w:sz="8" w:space="0" w:color="auto"/>
              <w:left w:val="nil"/>
              <w:bottom w:val="single" w:sz="8" w:space="0" w:color="auto"/>
              <w:right w:val="nil"/>
            </w:tcBorders>
            <w:shd w:val="clear" w:color="auto" w:fill="auto"/>
            <w:noWrap/>
            <w:vAlign w:val="center"/>
            <w:hideMark/>
          </w:tcPr>
          <w:p w14:paraId="1E3BFB06"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79.324.255</w:t>
            </w:r>
          </w:p>
        </w:tc>
        <w:tc>
          <w:tcPr>
            <w:tcW w:w="284" w:type="dxa"/>
            <w:tcBorders>
              <w:top w:val="nil"/>
              <w:left w:val="nil"/>
              <w:right w:val="nil"/>
            </w:tcBorders>
          </w:tcPr>
          <w:p w14:paraId="7E19E832" w14:textId="77777777" w:rsidR="00AA5A16" w:rsidRPr="00AA5A16" w:rsidRDefault="00AA5A16" w:rsidP="00AA5A16">
            <w:pPr>
              <w:spacing w:after="0" w:line="240" w:lineRule="auto"/>
              <w:jc w:val="right"/>
              <w:rPr>
                <w:rFonts w:ascii="Arial" w:eastAsia="Times New Roman" w:hAnsi="Arial" w:cs="Arial"/>
                <w:b/>
                <w:bCs/>
                <w:color w:val="FF0000"/>
                <w:sz w:val="20"/>
                <w:szCs w:val="20"/>
                <w:lang w:eastAsia="pt-BR"/>
              </w:rPr>
            </w:pPr>
          </w:p>
        </w:tc>
        <w:tc>
          <w:tcPr>
            <w:tcW w:w="1368" w:type="dxa"/>
            <w:tcBorders>
              <w:top w:val="nil"/>
              <w:left w:val="nil"/>
              <w:bottom w:val="single" w:sz="8" w:space="0" w:color="auto"/>
              <w:right w:val="nil"/>
            </w:tcBorders>
            <w:shd w:val="clear" w:color="auto" w:fill="auto"/>
            <w:noWrap/>
            <w:vAlign w:val="center"/>
            <w:hideMark/>
          </w:tcPr>
          <w:p w14:paraId="42EDD042"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81.256.425</w:t>
            </w:r>
          </w:p>
        </w:tc>
      </w:tr>
    </w:tbl>
    <w:p w14:paraId="283E705A" w14:textId="77777777" w:rsidR="00AA5A16" w:rsidRPr="00AA5A16" w:rsidRDefault="00AA5A16" w:rsidP="00AA5A16">
      <w:pPr>
        <w:suppressAutoHyphens/>
        <w:spacing w:after="0" w:line="240" w:lineRule="auto"/>
        <w:ind w:right="49"/>
        <w:jc w:val="both"/>
        <w:rPr>
          <w:rFonts w:ascii="Arial" w:eastAsia="Times New Roman" w:hAnsi="Arial" w:cs="Times New Roman"/>
          <w:b/>
          <w:color w:val="FF0000"/>
        </w:rPr>
      </w:pPr>
    </w:p>
    <w:p w14:paraId="7E68F90B" w14:textId="77777777" w:rsidR="00AA5A16" w:rsidRPr="00AA5A16" w:rsidRDefault="00AA5A16" w:rsidP="00AA5A16">
      <w:pPr>
        <w:suppressAutoHyphens/>
        <w:spacing w:after="0" w:line="240" w:lineRule="auto"/>
        <w:ind w:right="49"/>
        <w:jc w:val="both"/>
        <w:rPr>
          <w:rFonts w:ascii="Arial" w:eastAsia="Times New Roman" w:hAnsi="Arial" w:cs="Times New Roman"/>
          <w:b/>
          <w:color w:val="FF0000"/>
        </w:rPr>
      </w:pPr>
    </w:p>
    <w:p w14:paraId="1C271EB9" w14:textId="77777777" w:rsidR="00AA5A16" w:rsidRPr="00AA5A16" w:rsidRDefault="00AA5A16" w:rsidP="00AA5A16">
      <w:pPr>
        <w:numPr>
          <w:ilvl w:val="0"/>
          <w:numId w:val="6"/>
        </w:numPr>
        <w:suppressAutoHyphens/>
        <w:spacing w:after="0" w:line="240" w:lineRule="auto"/>
        <w:ind w:left="363" w:right="51" w:hanging="720"/>
        <w:jc w:val="both"/>
        <w:rPr>
          <w:rFonts w:ascii="Arial" w:eastAsia="Times New Roman" w:hAnsi="Arial" w:cs="Times New Roman"/>
          <w:b/>
        </w:rPr>
      </w:pPr>
      <w:r w:rsidRPr="00AA5A16">
        <w:rPr>
          <w:rFonts w:ascii="Arial" w:eastAsia="Times New Roman" w:hAnsi="Arial" w:cs="Times New Roman"/>
          <w:b/>
          <w:color w:val="FF0000"/>
        </w:rPr>
        <w:t xml:space="preserve">   </w:t>
      </w:r>
      <w:r w:rsidRPr="00AA5A16">
        <w:rPr>
          <w:rFonts w:ascii="Arial" w:eastAsia="Times New Roman" w:hAnsi="Arial" w:cs="Times New Roman"/>
          <w:b/>
        </w:rPr>
        <w:t xml:space="preserve">  IMPOSTO DE RENDA E CONTRIBUIÇÃO SOCIAL</w:t>
      </w:r>
    </w:p>
    <w:p w14:paraId="23D25F46" w14:textId="77777777" w:rsidR="00AA5A16" w:rsidRPr="00AA5A16" w:rsidRDefault="00AA5A16" w:rsidP="00AA5A16">
      <w:pPr>
        <w:suppressAutoHyphens/>
        <w:spacing w:after="0" w:line="240" w:lineRule="auto"/>
        <w:ind w:left="360" w:right="49"/>
        <w:jc w:val="both"/>
        <w:rPr>
          <w:rFonts w:ascii="Arial" w:eastAsia="Times New Roman" w:hAnsi="Arial" w:cs="Times New Roman"/>
          <w:b/>
        </w:rPr>
      </w:pPr>
    </w:p>
    <w:p w14:paraId="589DBF85" w14:textId="77777777" w:rsidR="00AA5A16" w:rsidRPr="00AA5A16" w:rsidRDefault="00AA5A16" w:rsidP="00AA5A16">
      <w:pPr>
        <w:suppressAutoHyphens/>
        <w:spacing w:after="0" w:line="240" w:lineRule="auto"/>
        <w:jc w:val="both"/>
        <w:rPr>
          <w:rFonts w:ascii="Arial" w:eastAsia="Times New Roman" w:hAnsi="Arial" w:cs="Times New Roman"/>
        </w:rPr>
      </w:pPr>
      <w:r w:rsidRPr="00AA5A16">
        <w:rPr>
          <w:rFonts w:ascii="Arial" w:eastAsia="Times New Roman" w:hAnsi="Arial" w:cs="Times New Roman"/>
        </w:rPr>
        <w:t>O Imposto de renda e a Contribuição social são calculados com base no regime do lucro real de acordo com a legislação fiscal e alíquotas vigentes. A base de cálculo é a seguinte:</w:t>
      </w:r>
    </w:p>
    <w:p w14:paraId="36C928E9" w14:textId="77777777" w:rsidR="00AA5A16" w:rsidRPr="00AA5A16" w:rsidRDefault="00AA5A16" w:rsidP="00AA5A16">
      <w:pPr>
        <w:suppressAutoHyphens/>
        <w:spacing w:after="0" w:line="240" w:lineRule="auto"/>
        <w:jc w:val="both"/>
        <w:rPr>
          <w:rFonts w:ascii="Arial" w:eastAsia="Times New Roman" w:hAnsi="Arial" w:cs="Times New Roman"/>
          <w:color w:val="FF0000"/>
        </w:rPr>
      </w:pPr>
    </w:p>
    <w:tbl>
      <w:tblPr>
        <w:tblW w:w="9841" w:type="dxa"/>
        <w:tblInd w:w="70" w:type="dxa"/>
        <w:tblCellMar>
          <w:left w:w="70" w:type="dxa"/>
          <w:right w:w="70" w:type="dxa"/>
        </w:tblCellMar>
        <w:tblLook w:val="04A0" w:firstRow="1" w:lastRow="0" w:firstColumn="1" w:lastColumn="0" w:noHBand="0" w:noVBand="1"/>
      </w:tblPr>
      <w:tblGrid>
        <w:gridCol w:w="3261"/>
        <w:gridCol w:w="1527"/>
        <w:gridCol w:w="1652"/>
        <w:gridCol w:w="222"/>
        <w:gridCol w:w="1527"/>
        <w:gridCol w:w="1652"/>
      </w:tblGrid>
      <w:tr w:rsidR="00AA5A16" w:rsidRPr="00AA5A16" w14:paraId="52843195" w14:textId="77777777" w:rsidTr="0060361D">
        <w:trPr>
          <w:trHeight w:val="227"/>
        </w:trPr>
        <w:tc>
          <w:tcPr>
            <w:tcW w:w="3261" w:type="dxa"/>
            <w:tcBorders>
              <w:top w:val="nil"/>
              <w:left w:val="nil"/>
              <w:bottom w:val="nil"/>
              <w:right w:val="nil"/>
            </w:tcBorders>
            <w:shd w:val="clear" w:color="auto" w:fill="auto"/>
            <w:noWrap/>
            <w:vAlign w:val="center"/>
            <w:hideMark/>
          </w:tcPr>
          <w:p w14:paraId="5E333315" w14:textId="77777777" w:rsidR="00AA5A16" w:rsidRPr="00AA5A16" w:rsidRDefault="00AA5A16" w:rsidP="00AA5A16">
            <w:pPr>
              <w:spacing w:after="0" w:line="240" w:lineRule="auto"/>
              <w:rPr>
                <w:rFonts w:ascii="Times New Roman" w:eastAsia="Times New Roman" w:hAnsi="Times New Roman" w:cs="Times New Roman"/>
                <w:color w:val="FF0000"/>
                <w:sz w:val="16"/>
                <w:szCs w:val="16"/>
                <w:lang w:eastAsia="pt-BR"/>
              </w:rPr>
            </w:pPr>
          </w:p>
        </w:tc>
        <w:tc>
          <w:tcPr>
            <w:tcW w:w="3179" w:type="dxa"/>
            <w:gridSpan w:val="2"/>
            <w:tcBorders>
              <w:top w:val="nil"/>
              <w:left w:val="nil"/>
              <w:bottom w:val="single" w:sz="8" w:space="0" w:color="auto"/>
              <w:right w:val="nil"/>
            </w:tcBorders>
            <w:shd w:val="clear" w:color="auto" w:fill="auto"/>
            <w:noWrap/>
            <w:vAlign w:val="center"/>
            <w:hideMark/>
          </w:tcPr>
          <w:p w14:paraId="6D3B8E8F"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Imposto de Renda</w:t>
            </w:r>
          </w:p>
        </w:tc>
        <w:tc>
          <w:tcPr>
            <w:tcW w:w="222" w:type="dxa"/>
            <w:tcBorders>
              <w:top w:val="nil"/>
              <w:left w:val="nil"/>
              <w:bottom w:val="nil"/>
              <w:right w:val="nil"/>
            </w:tcBorders>
            <w:shd w:val="clear" w:color="auto" w:fill="auto"/>
            <w:noWrap/>
            <w:vAlign w:val="bottom"/>
            <w:hideMark/>
          </w:tcPr>
          <w:p w14:paraId="20D8ED4D"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p>
        </w:tc>
        <w:tc>
          <w:tcPr>
            <w:tcW w:w="3179" w:type="dxa"/>
            <w:gridSpan w:val="2"/>
            <w:tcBorders>
              <w:top w:val="nil"/>
              <w:left w:val="nil"/>
              <w:bottom w:val="single" w:sz="8" w:space="0" w:color="auto"/>
              <w:right w:val="nil"/>
            </w:tcBorders>
            <w:shd w:val="clear" w:color="auto" w:fill="auto"/>
            <w:noWrap/>
            <w:vAlign w:val="center"/>
            <w:hideMark/>
          </w:tcPr>
          <w:p w14:paraId="3D14656F"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Contribuição Social</w:t>
            </w:r>
          </w:p>
        </w:tc>
      </w:tr>
      <w:tr w:rsidR="00AA5A16" w:rsidRPr="00AA5A16" w14:paraId="0454B251" w14:textId="77777777" w:rsidTr="0060361D">
        <w:trPr>
          <w:trHeight w:val="227"/>
        </w:trPr>
        <w:tc>
          <w:tcPr>
            <w:tcW w:w="3261" w:type="dxa"/>
            <w:tcBorders>
              <w:top w:val="nil"/>
              <w:left w:val="nil"/>
              <w:bottom w:val="nil"/>
              <w:right w:val="nil"/>
            </w:tcBorders>
            <w:shd w:val="clear" w:color="auto" w:fill="auto"/>
            <w:noWrap/>
            <w:vAlign w:val="bottom"/>
            <w:hideMark/>
          </w:tcPr>
          <w:p w14:paraId="346F0E4D"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p>
        </w:tc>
        <w:tc>
          <w:tcPr>
            <w:tcW w:w="1527" w:type="dxa"/>
            <w:tcBorders>
              <w:top w:val="nil"/>
              <w:left w:val="nil"/>
              <w:bottom w:val="single" w:sz="8" w:space="0" w:color="auto"/>
              <w:right w:val="nil"/>
            </w:tcBorders>
            <w:shd w:val="clear" w:color="auto" w:fill="auto"/>
            <w:vAlign w:val="bottom"/>
            <w:hideMark/>
          </w:tcPr>
          <w:p w14:paraId="23846C67"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2021</w:t>
            </w:r>
          </w:p>
        </w:tc>
        <w:tc>
          <w:tcPr>
            <w:tcW w:w="1652" w:type="dxa"/>
            <w:tcBorders>
              <w:top w:val="nil"/>
              <w:left w:val="nil"/>
              <w:bottom w:val="single" w:sz="8" w:space="0" w:color="auto"/>
              <w:right w:val="nil"/>
            </w:tcBorders>
            <w:shd w:val="clear" w:color="auto" w:fill="auto"/>
            <w:vAlign w:val="bottom"/>
            <w:hideMark/>
          </w:tcPr>
          <w:p w14:paraId="2A3F6963"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2020</w:t>
            </w:r>
          </w:p>
        </w:tc>
        <w:tc>
          <w:tcPr>
            <w:tcW w:w="222" w:type="dxa"/>
            <w:tcBorders>
              <w:top w:val="nil"/>
              <w:left w:val="nil"/>
              <w:bottom w:val="nil"/>
              <w:right w:val="nil"/>
            </w:tcBorders>
            <w:shd w:val="clear" w:color="auto" w:fill="auto"/>
            <w:noWrap/>
            <w:vAlign w:val="bottom"/>
            <w:hideMark/>
          </w:tcPr>
          <w:p w14:paraId="5DBAB6C2"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p>
        </w:tc>
        <w:tc>
          <w:tcPr>
            <w:tcW w:w="1527" w:type="dxa"/>
            <w:tcBorders>
              <w:top w:val="nil"/>
              <w:left w:val="nil"/>
              <w:bottom w:val="single" w:sz="8" w:space="0" w:color="auto"/>
              <w:right w:val="nil"/>
            </w:tcBorders>
            <w:shd w:val="clear" w:color="auto" w:fill="auto"/>
            <w:vAlign w:val="bottom"/>
            <w:hideMark/>
          </w:tcPr>
          <w:p w14:paraId="5F02085E"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2021</w:t>
            </w:r>
          </w:p>
        </w:tc>
        <w:tc>
          <w:tcPr>
            <w:tcW w:w="1652" w:type="dxa"/>
            <w:tcBorders>
              <w:top w:val="nil"/>
              <w:left w:val="nil"/>
              <w:bottom w:val="single" w:sz="8" w:space="0" w:color="auto"/>
              <w:right w:val="nil"/>
            </w:tcBorders>
            <w:shd w:val="clear" w:color="auto" w:fill="auto"/>
            <w:vAlign w:val="bottom"/>
            <w:hideMark/>
          </w:tcPr>
          <w:p w14:paraId="6C07DA75"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2020</w:t>
            </w:r>
          </w:p>
        </w:tc>
      </w:tr>
      <w:tr w:rsidR="00AA5A16" w:rsidRPr="00AA5A16" w14:paraId="1B350BD3" w14:textId="77777777" w:rsidTr="0060361D">
        <w:trPr>
          <w:trHeight w:val="227"/>
        </w:trPr>
        <w:tc>
          <w:tcPr>
            <w:tcW w:w="3261" w:type="dxa"/>
            <w:tcBorders>
              <w:top w:val="nil"/>
              <w:left w:val="nil"/>
              <w:bottom w:val="nil"/>
              <w:right w:val="nil"/>
            </w:tcBorders>
            <w:shd w:val="clear" w:color="auto" w:fill="auto"/>
            <w:noWrap/>
            <w:vAlign w:val="bottom"/>
            <w:hideMark/>
          </w:tcPr>
          <w:p w14:paraId="404991FC" w14:textId="77777777" w:rsidR="00AA5A16" w:rsidRPr="00AA5A16" w:rsidRDefault="00AA5A16" w:rsidP="00AA5A16">
            <w:pPr>
              <w:spacing w:after="0" w:line="240" w:lineRule="auto"/>
              <w:rPr>
                <w:rFonts w:ascii="Arial" w:eastAsia="Times New Roman" w:hAnsi="Arial" w:cs="Arial"/>
                <w:b/>
                <w:bCs/>
                <w:sz w:val="16"/>
                <w:szCs w:val="16"/>
                <w:lang w:eastAsia="pt-BR"/>
              </w:rPr>
            </w:pPr>
          </w:p>
          <w:p w14:paraId="6172521A" w14:textId="77777777" w:rsidR="00AA5A16" w:rsidRPr="00AA5A16" w:rsidRDefault="00AA5A16" w:rsidP="00AA5A16">
            <w:pPr>
              <w:spacing w:after="0" w:line="240" w:lineRule="auto"/>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Resultado antes do IRPJ e da CSLL</w:t>
            </w:r>
          </w:p>
        </w:tc>
        <w:tc>
          <w:tcPr>
            <w:tcW w:w="1527" w:type="dxa"/>
            <w:tcBorders>
              <w:top w:val="nil"/>
              <w:left w:val="nil"/>
              <w:bottom w:val="single" w:sz="8" w:space="0" w:color="auto"/>
              <w:right w:val="nil"/>
            </w:tcBorders>
            <w:shd w:val="clear" w:color="auto" w:fill="auto"/>
            <w:noWrap/>
            <w:vAlign w:val="bottom"/>
            <w:hideMark/>
          </w:tcPr>
          <w:p w14:paraId="79C49C50"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(73.379.042)</w:t>
            </w:r>
          </w:p>
        </w:tc>
        <w:tc>
          <w:tcPr>
            <w:tcW w:w="1652" w:type="dxa"/>
            <w:tcBorders>
              <w:top w:val="nil"/>
              <w:left w:val="nil"/>
              <w:bottom w:val="single" w:sz="8" w:space="0" w:color="auto"/>
              <w:right w:val="nil"/>
            </w:tcBorders>
            <w:shd w:val="clear" w:color="auto" w:fill="auto"/>
            <w:noWrap/>
            <w:vAlign w:val="bottom"/>
            <w:hideMark/>
          </w:tcPr>
          <w:p w14:paraId="06ADA659"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(105.276.974) </w:t>
            </w:r>
          </w:p>
        </w:tc>
        <w:tc>
          <w:tcPr>
            <w:tcW w:w="222" w:type="dxa"/>
            <w:tcBorders>
              <w:top w:val="nil"/>
              <w:left w:val="nil"/>
              <w:bottom w:val="nil"/>
              <w:right w:val="nil"/>
            </w:tcBorders>
            <w:shd w:val="clear" w:color="auto" w:fill="auto"/>
            <w:noWrap/>
            <w:vAlign w:val="bottom"/>
            <w:hideMark/>
          </w:tcPr>
          <w:p w14:paraId="4ED34C6B"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p>
        </w:tc>
        <w:tc>
          <w:tcPr>
            <w:tcW w:w="1527" w:type="dxa"/>
            <w:tcBorders>
              <w:top w:val="nil"/>
              <w:left w:val="nil"/>
              <w:bottom w:val="single" w:sz="8" w:space="0" w:color="auto"/>
              <w:right w:val="nil"/>
            </w:tcBorders>
            <w:shd w:val="clear" w:color="auto" w:fill="auto"/>
            <w:noWrap/>
            <w:vAlign w:val="bottom"/>
            <w:hideMark/>
          </w:tcPr>
          <w:p w14:paraId="1B278588"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(73.379.042)</w:t>
            </w:r>
          </w:p>
        </w:tc>
        <w:tc>
          <w:tcPr>
            <w:tcW w:w="1652" w:type="dxa"/>
            <w:tcBorders>
              <w:top w:val="nil"/>
              <w:left w:val="nil"/>
              <w:bottom w:val="single" w:sz="8" w:space="0" w:color="auto"/>
              <w:right w:val="nil"/>
            </w:tcBorders>
            <w:shd w:val="clear" w:color="auto" w:fill="auto"/>
            <w:noWrap/>
            <w:vAlign w:val="bottom"/>
            <w:hideMark/>
          </w:tcPr>
          <w:p w14:paraId="563A7205"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(105.276.974) </w:t>
            </w:r>
          </w:p>
        </w:tc>
      </w:tr>
      <w:tr w:rsidR="00AA5A16" w:rsidRPr="00AA5A16" w14:paraId="2316F2F5" w14:textId="77777777" w:rsidTr="0060361D">
        <w:trPr>
          <w:trHeight w:val="227"/>
        </w:trPr>
        <w:tc>
          <w:tcPr>
            <w:tcW w:w="3261" w:type="dxa"/>
            <w:tcBorders>
              <w:top w:val="nil"/>
              <w:left w:val="nil"/>
              <w:bottom w:val="nil"/>
              <w:right w:val="nil"/>
            </w:tcBorders>
            <w:shd w:val="clear" w:color="auto" w:fill="auto"/>
            <w:vAlign w:val="center"/>
            <w:hideMark/>
          </w:tcPr>
          <w:p w14:paraId="5D13679B"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4C7A89DD" w14:textId="77777777" w:rsidR="00AA5A16" w:rsidRPr="00AA5A16" w:rsidRDefault="00AA5A16" w:rsidP="00AA5A16">
            <w:pPr>
              <w:spacing w:after="0" w:line="240" w:lineRule="auto"/>
              <w:rPr>
                <w:rFonts w:ascii="Times New Roman" w:eastAsia="Times New Roman" w:hAnsi="Times New Roman" w:cs="Times New Roman"/>
                <w:sz w:val="16"/>
                <w:szCs w:val="16"/>
                <w:lang w:eastAsia="pt-BR"/>
              </w:rPr>
            </w:pPr>
          </w:p>
        </w:tc>
        <w:tc>
          <w:tcPr>
            <w:tcW w:w="1652" w:type="dxa"/>
            <w:tcBorders>
              <w:top w:val="nil"/>
              <w:left w:val="nil"/>
              <w:bottom w:val="nil"/>
              <w:right w:val="nil"/>
            </w:tcBorders>
            <w:shd w:val="clear" w:color="auto" w:fill="auto"/>
            <w:noWrap/>
            <w:vAlign w:val="center"/>
            <w:hideMark/>
          </w:tcPr>
          <w:p w14:paraId="1407B3FC"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222" w:type="dxa"/>
            <w:tcBorders>
              <w:top w:val="nil"/>
              <w:left w:val="nil"/>
              <w:bottom w:val="nil"/>
              <w:right w:val="nil"/>
            </w:tcBorders>
            <w:shd w:val="clear" w:color="auto" w:fill="auto"/>
            <w:noWrap/>
            <w:vAlign w:val="center"/>
            <w:hideMark/>
          </w:tcPr>
          <w:p w14:paraId="06909614"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1527" w:type="dxa"/>
            <w:tcBorders>
              <w:top w:val="nil"/>
              <w:left w:val="nil"/>
              <w:bottom w:val="nil"/>
              <w:right w:val="nil"/>
            </w:tcBorders>
            <w:shd w:val="clear" w:color="auto" w:fill="auto"/>
            <w:noWrap/>
            <w:vAlign w:val="center"/>
            <w:hideMark/>
          </w:tcPr>
          <w:p w14:paraId="73DA3456"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1652" w:type="dxa"/>
            <w:tcBorders>
              <w:top w:val="nil"/>
              <w:left w:val="nil"/>
              <w:bottom w:val="nil"/>
              <w:right w:val="nil"/>
            </w:tcBorders>
            <w:shd w:val="clear" w:color="auto" w:fill="auto"/>
            <w:noWrap/>
            <w:vAlign w:val="center"/>
            <w:hideMark/>
          </w:tcPr>
          <w:p w14:paraId="1516B47E"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r>
      <w:tr w:rsidR="00AA5A16" w:rsidRPr="00AA5A16" w14:paraId="15F4F0FF" w14:textId="77777777" w:rsidTr="0060361D">
        <w:trPr>
          <w:trHeight w:val="227"/>
        </w:trPr>
        <w:tc>
          <w:tcPr>
            <w:tcW w:w="3261" w:type="dxa"/>
            <w:tcBorders>
              <w:top w:val="nil"/>
              <w:left w:val="nil"/>
              <w:bottom w:val="nil"/>
              <w:right w:val="nil"/>
            </w:tcBorders>
            <w:shd w:val="clear" w:color="auto" w:fill="auto"/>
            <w:vAlign w:val="center"/>
            <w:hideMark/>
          </w:tcPr>
          <w:p w14:paraId="427368C9"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Adições / (Exclusões) permanentes</w:t>
            </w:r>
          </w:p>
        </w:tc>
        <w:tc>
          <w:tcPr>
            <w:tcW w:w="1527" w:type="dxa"/>
            <w:tcBorders>
              <w:top w:val="nil"/>
              <w:left w:val="nil"/>
              <w:bottom w:val="nil"/>
              <w:right w:val="nil"/>
            </w:tcBorders>
            <w:shd w:val="clear" w:color="auto" w:fill="auto"/>
            <w:noWrap/>
            <w:vAlign w:val="center"/>
            <w:hideMark/>
          </w:tcPr>
          <w:p w14:paraId="6087C14E"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w:t>
            </w:r>
          </w:p>
          <w:p w14:paraId="530FC8D1"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4.533.300 </w:t>
            </w:r>
          </w:p>
          <w:p w14:paraId="1F97E0F4" w14:textId="77777777" w:rsidR="00AA5A16" w:rsidRPr="00AA5A16" w:rsidRDefault="00AA5A16" w:rsidP="00AA5A16">
            <w:pPr>
              <w:spacing w:after="0" w:line="240" w:lineRule="auto"/>
              <w:jc w:val="right"/>
              <w:rPr>
                <w:rFonts w:ascii="Arial" w:eastAsia="Times New Roman" w:hAnsi="Arial" w:cs="Arial"/>
                <w:sz w:val="16"/>
                <w:szCs w:val="16"/>
                <w:lang w:eastAsia="pt-BR"/>
              </w:rPr>
            </w:pPr>
          </w:p>
        </w:tc>
        <w:tc>
          <w:tcPr>
            <w:tcW w:w="1652" w:type="dxa"/>
            <w:tcBorders>
              <w:top w:val="nil"/>
              <w:left w:val="nil"/>
              <w:bottom w:val="nil"/>
              <w:right w:val="nil"/>
            </w:tcBorders>
            <w:shd w:val="clear" w:color="auto" w:fill="auto"/>
            <w:noWrap/>
            <w:vAlign w:val="center"/>
            <w:hideMark/>
          </w:tcPr>
          <w:p w14:paraId="209DC11E"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4.422.919 </w:t>
            </w:r>
          </w:p>
        </w:tc>
        <w:tc>
          <w:tcPr>
            <w:tcW w:w="222" w:type="dxa"/>
            <w:tcBorders>
              <w:top w:val="nil"/>
              <w:left w:val="nil"/>
              <w:bottom w:val="nil"/>
              <w:right w:val="nil"/>
            </w:tcBorders>
            <w:shd w:val="clear" w:color="auto" w:fill="auto"/>
            <w:noWrap/>
            <w:vAlign w:val="center"/>
            <w:hideMark/>
          </w:tcPr>
          <w:p w14:paraId="5F065285" w14:textId="77777777" w:rsidR="00AA5A16" w:rsidRPr="00AA5A16" w:rsidRDefault="00AA5A16" w:rsidP="00AA5A16">
            <w:pPr>
              <w:spacing w:after="0" w:line="240" w:lineRule="auto"/>
              <w:jc w:val="right"/>
              <w:rPr>
                <w:rFonts w:ascii="Arial" w:eastAsia="Times New Roman"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1098A21E"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4.533.300 </w:t>
            </w:r>
          </w:p>
        </w:tc>
        <w:tc>
          <w:tcPr>
            <w:tcW w:w="1652" w:type="dxa"/>
            <w:tcBorders>
              <w:top w:val="nil"/>
              <w:left w:val="nil"/>
              <w:bottom w:val="nil"/>
              <w:right w:val="nil"/>
            </w:tcBorders>
            <w:shd w:val="clear" w:color="auto" w:fill="auto"/>
            <w:noWrap/>
            <w:vAlign w:val="center"/>
            <w:hideMark/>
          </w:tcPr>
          <w:p w14:paraId="4A901EA8"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4.422.919 </w:t>
            </w:r>
          </w:p>
        </w:tc>
      </w:tr>
      <w:tr w:rsidR="00AA5A16" w:rsidRPr="00AA5A16" w14:paraId="39DD3FFC" w14:textId="77777777" w:rsidTr="0060361D">
        <w:trPr>
          <w:trHeight w:val="227"/>
        </w:trPr>
        <w:tc>
          <w:tcPr>
            <w:tcW w:w="3261" w:type="dxa"/>
            <w:tcBorders>
              <w:top w:val="nil"/>
              <w:left w:val="nil"/>
              <w:bottom w:val="nil"/>
              <w:right w:val="nil"/>
            </w:tcBorders>
            <w:shd w:val="clear" w:color="auto" w:fill="auto"/>
            <w:vAlign w:val="center"/>
            <w:hideMark/>
          </w:tcPr>
          <w:p w14:paraId="70CE1191"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Adições / (Exclusões) temporárias</w:t>
            </w:r>
          </w:p>
        </w:tc>
        <w:tc>
          <w:tcPr>
            <w:tcW w:w="1527" w:type="dxa"/>
            <w:tcBorders>
              <w:top w:val="nil"/>
              <w:left w:val="nil"/>
              <w:bottom w:val="single" w:sz="8" w:space="0" w:color="auto"/>
              <w:right w:val="nil"/>
            </w:tcBorders>
            <w:shd w:val="clear" w:color="auto" w:fill="auto"/>
            <w:noWrap/>
            <w:vAlign w:val="center"/>
            <w:hideMark/>
          </w:tcPr>
          <w:p w14:paraId="2C84EAF4"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w:t>
            </w:r>
          </w:p>
          <w:p w14:paraId="02364F1D"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(17.495.046) </w:t>
            </w:r>
          </w:p>
        </w:tc>
        <w:tc>
          <w:tcPr>
            <w:tcW w:w="1652" w:type="dxa"/>
            <w:tcBorders>
              <w:top w:val="nil"/>
              <w:left w:val="nil"/>
              <w:bottom w:val="single" w:sz="8" w:space="0" w:color="auto"/>
              <w:right w:val="nil"/>
            </w:tcBorders>
            <w:shd w:val="clear" w:color="auto" w:fill="auto"/>
            <w:noWrap/>
            <w:vAlign w:val="center"/>
            <w:hideMark/>
          </w:tcPr>
          <w:p w14:paraId="7885AF0C"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(18.107.803) </w:t>
            </w:r>
          </w:p>
        </w:tc>
        <w:tc>
          <w:tcPr>
            <w:tcW w:w="222" w:type="dxa"/>
            <w:tcBorders>
              <w:top w:val="nil"/>
              <w:left w:val="nil"/>
              <w:bottom w:val="nil"/>
              <w:right w:val="nil"/>
            </w:tcBorders>
            <w:shd w:val="clear" w:color="auto" w:fill="auto"/>
            <w:noWrap/>
            <w:vAlign w:val="center"/>
            <w:hideMark/>
          </w:tcPr>
          <w:p w14:paraId="3B996350" w14:textId="77777777" w:rsidR="00AA5A16" w:rsidRPr="00AA5A16" w:rsidRDefault="00AA5A16" w:rsidP="00AA5A16">
            <w:pPr>
              <w:spacing w:after="0" w:line="240" w:lineRule="auto"/>
              <w:jc w:val="right"/>
              <w:rPr>
                <w:rFonts w:ascii="Arial" w:eastAsia="Times New Roman" w:hAnsi="Arial" w:cs="Arial"/>
                <w:sz w:val="16"/>
                <w:szCs w:val="16"/>
                <w:lang w:eastAsia="pt-BR"/>
              </w:rPr>
            </w:pPr>
          </w:p>
        </w:tc>
        <w:tc>
          <w:tcPr>
            <w:tcW w:w="1527" w:type="dxa"/>
            <w:tcBorders>
              <w:top w:val="nil"/>
              <w:left w:val="nil"/>
              <w:bottom w:val="single" w:sz="8" w:space="0" w:color="auto"/>
              <w:right w:val="nil"/>
            </w:tcBorders>
            <w:shd w:val="clear" w:color="auto" w:fill="auto"/>
            <w:noWrap/>
            <w:vAlign w:val="center"/>
            <w:hideMark/>
          </w:tcPr>
          <w:p w14:paraId="0683B986"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(17.495.046)</w:t>
            </w:r>
          </w:p>
        </w:tc>
        <w:tc>
          <w:tcPr>
            <w:tcW w:w="1652" w:type="dxa"/>
            <w:tcBorders>
              <w:top w:val="nil"/>
              <w:left w:val="nil"/>
              <w:bottom w:val="single" w:sz="8" w:space="0" w:color="auto"/>
              <w:right w:val="nil"/>
            </w:tcBorders>
            <w:shd w:val="clear" w:color="auto" w:fill="auto"/>
            <w:noWrap/>
            <w:vAlign w:val="center"/>
            <w:hideMark/>
          </w:tcPr>
          <w:p w14:paraId="06710BC5"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(18.107.803) </w:t>
            </w:r>
          </w:p>
        </w:tc>
      </w:tr>
      <w:tr w:rsidR="00AA5A16" w:rsidRPr="00AA5A16" w14:paraId="2924B4E5" w14:textId="77777777" w:rsidTr="0060361D">
        <w:trPr>
          <w:trHeight w:val="227"/>
        </w:trPr>
        <w:tc>
          <w:tcPr>
            <w:tcW w:w="3261" w:type="dxa"/>
            <w:tcBorders>
              <w:top w:val="nil"/>
              <w:left w:val="nil"/>
              <w:bottom w:val="nil"/>
              <w:right w:val="nil"/>
            </w:tcBorders>
            <w:shd w:val="clear" w:color="auto" w:fill="auto"/>
            <w:vAlign w:val="center"/>
            <w:hideMark/>
          </w:tcPr>
          <w:p w14:paraId="77EC81F5" w14:textId="77777777" w:rsidR="00AA5A16" w:rsidRPr="00AA5A16" w:rsidRDefault="00AA5A16" w:rsidP="00AA5A16">
            <w:pPr>
              <w:spacing w:after="0" w:line="240" w:lineRule="auto"/>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Lucro Real</w:t>
            </w:r>
          </w:p>
        </w:tc>
        <w:tc>
          <w:tcPr>
            <w:tcW w:w="1527" w:type="dxa"/>
            <w:tcBorders>
              <w:top w:val="nil"/>
              <w:left w:val="nil"/>
              <w:bottom w:val="double" w:sz="6" w:space="0" w:color="auto"/>
              <w:right w:val="nil"/>
            </w:tcBorders>
            <w:shd w:val="clear" w:color="auto" w:fill="auto"/>
            <w:noWrap/>
            <w:vAlign w:val="center"/>
            <w:hideMark/>
          </w:tcPr>
          <w:p w14:paraId="474284EC"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(86.340.789) </w:t>
            </w:r>
          </w:p>
        </w:tc>
        <w:tc>
          <w:tcPr>
            <w:tcW w:w="1652" w:type="dxa"/>
            <w:tcBorders>
              <w:top w:val="nil"/>
              <w:left w:val="nil"/>
              <w:bottom w:val="double" w:sz="6" w:space="0" w:color="auto"/>
              <w:right w:val="nil"/>
            </w:tcBorders>
            <w:shd w:val="clear" w:color="auto" w:fill="auto"/>
            <w:noWrap/>
            <w:vAlign w:val="center"/>
            <w:hideMark/>
          </w:tcPr>
          <w:p w14:paraId="5DF22162"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(118.961.858) </w:t>
            </w:r>
          </w:p>
        </w:tc>
        <w:tc>
          <w:tcPr>
            <w:tcW w:w="222" w:type="dxa"/>
            <w:tcBorders>
              <w:top w:val="nil"/>
              <w:left w:val="nil"/>
              <w:bottom w:val="nil"/>
              <w:right w:val="nil"/>
            </w:tcBorders>
            <w:shd w:val="clear" w:color="auto" w:fill="auto"/>
            <w:noWrap/>
            <w:vAlign w:val="center"/>
            <w:hideMark/>
          </w:tcPr>
          <w:p w14:paraId="2CF789AA"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p>
        </w:tc>
        <w:tc>
          <w:tcPr>
            <w:tcW w:w="1527" w:type="dxa"/>
            <w:tcBorders>
              <w:top w:val="nil"/>
              <w:left w:val="nil"/>
              <w:bottom w:val="double" w:sz="6" w:space="0" w:color="auto"/>
              <w:right w:val="nil"/>
            </w:tcBorders>
            <w:shd w:val="clear" w:color="auto" w:fill="auto"/>
            <w:noWrap/>
            <w:vAlign w:val="center"/>
            <w:hideMark/>
          </w:tcPr>
          <w:p w14:paraId="2F69092A"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p>
          <w:p w14:paraId="6B9151E5"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(86.340.789)</w:t>
            </w:r>
          </w:p>
        </w:tc>
        <w:tc>
          <w:tcPr>
            <w:tcW w:w="1652" w:type="dxa"/>
            <w:tcBorders>
              <w:top w:val="nil"/>
              <w:left w:val="nil"/>
              <w:bottom w:val="double" w:sz="6" w:space="0" w:color="auto"/>
              <w:right w:val="nil"/>
            </w:tcBorders>
            <w:shd w:val="clear" w:color="auto" w:fill="auto"/>
            <w:noWrap/>
            <w:vAlign w:val="center"/>
            <w:hideMark/>
          </w:tcPr>
          <w:p w14:paraId="40FF9C87"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(118.961.858) </w:t>
            </w:r>
          </w:p>
        </w:tc>
      </w:tr>
      <w:tr w:rsidR="00AA5A16" w:rsidRPr="00AA5A16" w14:paraId="43E9D12E" w14:textId="77777777" w:rsidTr="0060361D">
        <w:trPr>
          <w:trHeight w:val="227"/>
        </w:trPr>
        <w:tc>
          <w:tcPr>
            <w:tcW w:w="3261" w:type="dxa"/>
            <w:tcBorders>
              <w:top w:val="nil"/>
              <w:left w:val="nil"/>
              <w:bottom w:val="nil"/>
              <w:right w:val="nil"/>
            </w:tcBorders>
            <w:shd w:val="clear" w:color="auto" w:fill="auto"/>
            <w:noWrap/>
            <w:vAlign w:val="center"/>
            <w:hideMark/>
          </w:tcPr>
          <w:p w14:paraId="003C8478"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2CB2A9D1" w14:textId="77777777" w:rsidR="00AA5A16" w:rsidRPr="00AA5A16" w:rsidRDefault="00AA5A16" w:rsidP="00AA5A16">
            <w:pPr>
              <w:spacing w:after="0" w:line="240" w:lineRule="auto"/>
              <w:rPr>
                <w:rFonts w:ascii="Times New Roman" w:eastAsia="Times New Roman" w:hAnsi="Times New Roman" w:cs="Times New Roman"/>
                <w:sz w:val="16"/>
                <w:szCs w:val="16"/>
                <w:lang w:eastAsia="pt-BR"/>
              </w:rPr>
            </w:pPr>
          </w:p>
        </w:tc>
        <w:tc>
          <w:tcPr>
            <w:tcW w:w="1652" w:type="dxa"/>
            <w:tcBorders>
              <w:top w:val="nil"/>
              <w:left w:val="nil"/>
              <w:bottom w:val="nil"/>
              <w:right w:val="nil"/>
            </w:tcBorders>
            <w:shd w:val="clear" w:color="auto" w:fill="auto"/>
            <w:noWrap/>
            <w:vAlign w:val="center"/>
            <w:hideMark/>
          </w:tcPr>
          <w:p w14:paraId="5D296F92"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222" w:type="dxa"/>
            <w:tcBorders>
              <w:top w:val="nil"/>
              <w:left w:val="nil"/>
              <w:bottom w:val="nil"/>
              <w:right w:val="nil"/>
            </w:tcBorders>
            <w:shd w:val="clear" w:color="auto" w:fill="auto"/>
            <w:noWrap/>
            <w:vAlign w:val="center"/>
            <w:hideMark/>
          </w:tcPr>
          <w:p w14:paraId="19AA288E"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1527" w:type="dxa"/>
            <w:tcBorders>
              <w:top w:val="nil"/>
              <w:left w:val="nil"/>
              <w:bottom w:val="nil"/>
              <w:right w:val="nil"/>
            </w:tcBorders>
            <w:shd w:val="clear" w:color="auto" w:fill="auto"/>
            <w:noWrap/>
            <w:vAlign w:val="center"/>
            <w:hideMark/>
          </w:tcPr>
          <w:p w14:paraId="2FE2945F"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1652" w:type="dxa"/>
            <w:tcBorders>
              <w:top w:val="nil"/>
              <w:left w:val="nil"/>
              <w:bottom w:val="nil"/>
              <w:right w:val="nil"/>
            </w:tcBorders>
            <w:shd w:val="clear" w:color="auto" w:fill="auto"/>
            <w:noWrap/>
            <w:vAlign w:val="center"/>
            <w:hideMark/>
          </w:tcPr>
          <w:p w14:paraId="2262D09D"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r>
      <w:tr w:rsidR="00AA5A16" w:rsidRPr="00AA5A16" w14:paraId="73D1040B" w14:textId="77777777" w:rsidTr="0060361D">
        <w:trPr>
          <w:trHeight w:val="227"/>
        </w:trPr>
        <w:tc>
          <w:tcPr>
            <w:tcW w:w="3261" w:type="dxa"/>
            <w:tcBorders>
              <w:top w:val="nil"/>
              <w:left w:val="nil"/>
              <w:bottom w:val="nil"/>
              <w:right w:val="nil"/>
            </w:tcBorders>
            <w:shd w:val="clear" w:color="auto" w:fill="auto"/>
            <w:noWrap/>
            <w:vAlign w:val="center"/>
            <w:hideMark/>
          </w:tcPr>
          <w:p w14:paraId="7C0AA9C0"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Compensação </w:t>
            </w:r>
            <w:proofErr w:type="spellStart"/>
            <w:r w:rsidRPr="00AA5A16">
              <w:rPr>
                <w:rFonts w:ascii="Arial" w:eastAsia="Times New Roman" w:hAnsi="Arial" w:cs="Arial"/>
                <w:sz w:val="16"/>
                <w:szCs w:val="16"/>
                <w:lang w:eastAsia="pt-BR"/>
              </w:rPr>
              <w:t>Prej</w:t>
            </w:r>
            <w:proofErr w:type="spellEnd"/>
            <w:r w:rsidRPr="00AA5A16">
              <w:rPr>
                <w:rFonts w:ascii="Arial" w:eastAsia="Times New Roman" w:hAnsi="Arial" w:cs="Arial"/>
                <w:sz w:val="16"/>
                <w:szCs w:val="16"/>
                <w:lang w:eastAsia="pt-BR"/>
              </w:rPr>
              <w:t>. Fiscal e B. Negativa 30%</w:t>
            </w:r>
          </w:p>
        </w:tc>
        <w:tc>
          <w:tcPr>
            <w:tcW w:w="1527" w:type="dxa"/>
            <w:tcBorders>
              <w:top w:val="nil"/>
              <w:left w:val="nil"/>
              <w:bottom w:val="nil"/>
              <w:right w:val="nil"/>
            </w:tcBorders>
            <w:shd w:val="clear" w:color="auto" w:fill="auto"/>
            <w:noWrap/>
            <w:vAlign w:val="center"/>
            <w:hideMark/>
          </w:tcPr>
          <w:p w14:paraId="401F1500"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03756A5C"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(943.021)   </w:t>
            </w:r>
          </w:p>
        </w:tc>
        <w:tc>
          <w:tcPr>
            <w:tcW w:w="222" w:type="dxa"/>
            <w:tcBorders>
              <w:top w:val="nil"/>
              <w:left w:val="nil"/>
              <w:bottom w:val="nil"/>
              <w:right w:val="nil"/>
            </w:tcBorders>
            <w:shd w:val="clear" w:color="auto" w:fill="auto"/>
            <w:noWrap/>
            <w:vAlign w:val="center"/>
            <w:hideMark/>
          </w:tcPr>
          <w:p w14:paraId="4A7DF83B"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5DA8BABC"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2D10AD31"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(943.021)   </w:t>
            </w:r>
          </w:p>
        </w:tc>
      </w:tr>
      <w:tr w:rsidR="00AA5A16" w:rsidRPr="00AA5A16" w14:paraId="35C7BD71" w14:textId="77777777" w:rsidTr="0060361D">
        <w:trPr>
          <w:trHeight w:val="227"/>
        </w:trPr>
        <w:tc>
          <w:tcPr>
            <w:tcW w:w="3261" w:type="dxa"/>
            <w:tcBorders>
              <w:top w:val="nil"/>
              <w:left w:val="nil"/>
              <w:bottom w:val="nil"/>
              <w:right w:val="nil"/>
            </w:tcBorders>
            <w:shd w:val="clear" w:color="auto" w:fill="auto"/>
            <w:noWrap/>
            <w:vAlign w:val="center"/>
            <w:hideMark/>
          </w:tcPr>
          <w:p w14:paraId="349512A2"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55F89569" w14:textId="77777777" w:rsidR="00AA5A16" w:rsidRPr="00AA5A16" w:rsidRDefault="00AA5A16" w:rsidP="00AA5A16">
            <w:pPr>
              <w:spacing w:after="0" w:line="240" w:lineRule="auto"/>
              <w:rPr>
                <w:rFonts w:ascii="Times New Roman" w:eastAsia="Times New Roman" w:hAnsi="Times New Roman" w:cs="Times New Roman"/>
                <w:sz w:val="16"/>
                <w:szCs w:val="16"/>
                <w:lang w:eastAsia="pt-BR"/>
              </w:rPr>
            </w:pPr>
          </w:p>
        </w:tc>
        <w:tc>
          <w:tcPr>
            <w:tcW w:w="1652" w:type="dxa"/>
            <w:tcBorders>
              <w:top w:val="nil"/>
              <w:left w:val="nil"/>
              <w:bottom w:val="nil"/>
              <w:right w:val="nil"/>
            </w:tcBorders>
            <w:shd w:val="clear" w:color="auto" w:fill="auto"/>
            <w:noWrap/>
            <w:vAlign w:val="center"/>
            <w:hideMark/>
          </w:tcPr>
          <w:p w14:paraId="3C88BEB4"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222" w:type="dxa"/>
            <w:tcBorders>
              <w:top w:val="nil"/>
              <w:left w:val="nil"/>
              <w:bottom w:val="nil"/>
              <w:right w:val="nil"/>
            </w:tcBorders>
            <w:shd w:val="clear" w:color="auto" w:fill="auto"/>
            <w:noWrap/>
            <w:vAlign w:val="center"/>
            <w:hideMark/>
          </w:tcPr>
          <w:p w14:paraId="6508C5E5"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1527" w:type="dxa"/>
            <w:tcBorders>
              <w:top w:val="nil"/>
              <w:left w:val="nil"/>
              <w:bottom w:val="nil"/>
              <w:right w:val="nil"/>
            </w:tcBorders>
            <w:shd w:val="clear" w:color="auto" w:fill="auto"/>
            <w:noWrap/>
            <w:vAlign w:val="center"/>
            <w:hideMark/>
          </w:tcPr>
          <w:p w14:paraId="1C9CDF79"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1652" w:type="dxa"/>
            <w:tcBorders>
              <w:top w:val="nil"/>
              <w:left w:val="nil"/>
              <w:bottom w:val="nil"/>
              <w:right w:val="nil"/>
            </w:tcBorders>
            <w:shd w:val="clear" w:color="auto" w:fill="auto"/>
            <w:noWrap/>
            <w:vAlign w:val="center"/>
            <w:hideMark/>
          </w:tcPr>
          <w:p w14:paraId="4935F368"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r>
      <w:tr w:rsidR="00AA5A16" w:rsidRPr="00AA5A16" w14:paraId="59BFB173" w14:textId="77777777" w:rsidTr="0060361D">
        <w:trPr>
          <w:trHeight w:val="227"/>
        </w:trPr>
        <w:tc>
          <w:tcPr>
            <w:tcW w:w="3261" w:type="dxa"/>
            <w:tcBorders>
              <w:top w:val="nil"/>
              <w:left w:val="nil"/>
              <w:bottom w:val="nil"/>
              <w:right w:val="nil"/>
            </w:tcBorders>
            <w:shd w:val="clear" w:color="auto" w:fill="auto"/>
            <w:noWrap/>
            <w:vAlign w:val="center"/>
            <w:hideMark/>
          </w:tcPr>
          <w:p w14:paraId="4ABB57AA"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Alíquota - 9%</w:t>
            </w:r>
          </w:p>
        </w:tc>
        <w:tc>
          <w:tcPr>
            <w:tcW w:w="1527" w:type="dxa"/>
            <w:tcBorders>
              <w:top w:val="nil"/>
              <w:left w:val="nil"/>
              <w:bottom w:val="nil"/>
              <w:right w:val="nil"/>
            </w:tcBorders>
            <w:shd w:val="clear" w:color="auto" w:fill="auto"/>
            <w:noWrap/>
            <w:vAlign w:val="center"/>
            <w:hideMark/>
          </w:tcPr>
          <w:p w14:paraId="101EF6C4"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0EED8729"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4966EE16"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0CC892B2"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b/>
                <w:bCs/>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05B05BD5"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198.034   </w:t>
            </w:r>
          </w:p>
        </w:tc>
      </w:tr>
      <w:tr w:rsidR="00AA5A16" w:rsidRPr="00AA5A16" w14:paraId="70C6316B" w14:textId="77777777" w:rsidTr="0060361D">
        <w:trPr>
          <w:trHeight w:val="227"/>
        </w:trPr>
        <w:tc>
          <w:tcPr>
            <w:tcW w:w="3261" w:type="dxa"/>
            <w:tcBorders>
              <w:top w:val="nil"/>
              <w:left w:val="nil"/>
              <w:bottom w:val="nil"/>
              <w:right w:val="nil"/>
            </w:tcBorders>
            <w:shd w:val="clear" w:color="auto" w:fill="auto"/>
            <w:noWrap/>
            <w:vAlign w:val="center"/>
            <w:hideMark/>
          </w:tcPr>
          <w:p w14:paraId="2A077606"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Alíquota - 10%</w:t>
            </w:r>
          </w:p>
        </w:tc>
        <w:tc>
          <w:tcPr>
            <w:tcW w:w="1527" w:type="dxa"/>
            <w:tcBorders>
              <w:top w:val="nil"/>
              <w:left w:val="nil"/>
              <w:bottom w:val="nil"/>
              <w:right w:val="nil"/>
            </w:tcBorders>
            <w:shd w:val="clear" w:color="auto" w:fill="auto"/>
            <w:noWrap/>
            <w:vAlign w:val="center"/>
            <w:hideMark/>
          </w:tcPr>
          <w:p w14:paraId="7B479792"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048EC29D"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214.038   </w:t>
            </w:r>
          </w:p>
        </w:tc>
        <w:tc>
          <w:tcPr>
            <w:tcW w:w="222" w:type="dxa"/>
            <w:tcBorders>
              <w:top w:val="nil"/>
              <w:left w:val="nil"/>
              <w:bottom w:val="nil"/>
              <w:right w:val="nil"/>
            </w:tcBorders>
            <w:shd w:val="clear" w:color="auto" w:fill="auto"/>
            <w:noWrap/>
            <w:vAlign w:val="center"/>
            <w:hideMark/>
          </w:tcPr>
          <w:p w14:paraId="73CCBD33" w14:textId="77777777" w:rsidR="00AA5A16" w:rsidRPr="00AA5A16" w:rsidRDefault="00AA5A16" w:rsidP="00AA5A16">
            <w:pPr>
              <w:spacing w:after="0" w:line="240" w:lineRule="auto"/>
              <w:jc w:val="right"/>
              <w:rPr>
                <w:rFonts w:ascii="Arial" w:eastAsia="Times New Roman"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10834843"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1777FA33"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r>
      <w:tr w:rsidR="00AA5A16" w:rsidRPr="00AA5A16" w14:paraId="40BEE827" w14:textId="77777777" w:rsidTr="0060361D">
        <w:trPr>
          <w:trHeight w:val="227"/>
        </w:trPr>
        <w:tc>
          <w:tcPr>
            <w:tcW w:w="3261" w:type="dxa"/>
            <w:tcBorders>
              <w:top w:val="nil"/>
              <w:left w:val="nil"/>
              <w:bottom w:val="nil"/>
              <w:right w:val="nil"/>
            </w:tcBorders>
            <w:shd w:val="clear" w:color="auto" w:fill="auto"/>
            <w:noWrap/>
            <w:vAlign w:val="center"/>
            <w:hideMark/>
          </w:tcPr>
          <w:p w14:paraId="7E62CD3A"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Alíquota - 15%</w:t>
            </w:r>
          </w:p>
        </w:tc>
        <w:tc>
          <w:tcPr>
            <w:tcW w:w="1527" w:type="dxa"/>
            <w:tcBorders>
              <w:top w:val="nil"/>
              <w:left w:val="nil"/>
              <w:bottom w:val="single" w:sz="8" w:space="0" w:color="auto"/>
              <w:right w:val="nil"/>
            </w:tcBorders>
            <w:shd w:val="clear" w:color="auto" w:fill="auto"/>
            <w:noWrap/>
            <w:vAlign w:val="center"/>
            <w:hideMark/>
          </w:tcPr>
          <w:p w14:paraId="2F6837E9"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c>
          <w:tcPr>
            <w:tcW w:w="1652" w:type="dxa"/>
            <w:tcBorders>
              <w:top w:val="nil"/>
              <w:left w:val="nil"/>
              <w:bottom w:val="single" w:sz="8" w:space="0" w:color="auto"/>
              <w:right w:val="nil"/>
            </w:tcBorders>
            <w:shd w:val="clear" w:color="auto" w:fill="auto"/>
            <w:noWrap/>
            <w:vAlign w:val="center"/>
            <w:hideMark/>
          </w:tcPr>
          <w:p w14:paraId="4C35B9A4"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330.057   </w:t>
            </w:r>
          </w:p>
        </w:tc>
        <w:tc>
          <w:tcPr>
            <w:tcW w:w="222" w:type="dxa"/>
            <w:tcBorders>
              <w:top w:val="nil"/>
              <w:left w:val="nil"/>
              <w:bottom w:val="nil"/>
              <w:right w:val="nil"/>
            </w:tcBorders>
            <w:shd w:val="clear" w:color="auto" w:fill="auto"/>
            <w:noWrap/>
            <w:vAlign w:val="center"/>
            <w:hideMark/>
          </w:tcPr>
          <w:p w14:paraId="441F93CE" w14:textId="77777777" w:rsidR="00AA5A16" w:rsidRPr="00AA5A16" w:rsidRDefault="00AA5A16" w:rsidP="00AA5A16">
            <w:pPr>
              <w:spacing w:after="0" w:line="240" w:lineRule="auto"/>
              <w:jc w:val="right"/>
              <w:rPr>
                <w:rFonts w:ascii="Arial" w:eastAsia="Times New Roman" w:hAnsi="Arial" w:cs="Arial"/>
                <w:sz w:val="16"/>
                <w:szCs w:val="16"/>
                <w:lang w:eastAsia="pt-BR"/>
              </w:rPr>
            </w:pPr>
          </w:p>
        </w:tc>
        <w:tc>
          <w:tcPr>
            <w:tcW w:w="1527" w:type="dxa"/>
            <w:tcBorders>
              <w:top w:val="nil"/>
              <w:left w:val="nil"/>
              <w:bottom w:val="single" w:sz="8" w:space="0" w:color="auto"/>
              <w:right w:val="nil"/>
            </w:tcBorders>
            <w:shd w:val="clear" w:color="auto" w:fill="auto"/>
            <w:noWrap/>
            <w:vAlign w:val="center"/>
            <w:hideMark/>
          </w:tcPr>
          <w:p w14:paraId="0A762DC4"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c>
          <w:tcPr>
            <w:tcW w:w="1652" w:type="dxa"/>
            <w:tcBorders>
              <w:top w:val="nil"/>
              <w:left w:val="nil"/>
              <w:bottom w:val="single" w:sz="8" w:space="0" w:color="auto"/>
              <w:right w:val="nil"/>
            </w:tcBorders>
            <w:shd w:val="clear" w:color="auto" w:fill="auto"/>
            <w:noWrap/>
            <w:vAlign w:val="center"/>
            <w:hideMark/>
          </w:tcPr>
          <w:p w14:paraId="72C66934"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r>
      <w:tr w:rsidR="00AA5A16" w:rsidRPr="00AA5A16" w14:paraId="60486DAE" w14:textId="77777777" w:rsidTr="0060361D">
        <w:trPr>
          <w:trHeight w:val="227"/>
        </w:trPr>
        <w:tc>
          <w:tcPr>
            <w:tcW w:w="3261" w:type="dxa"/>
            <w:tcBorders>
              <w:top w:val="nil"/>
              <w:left w:val="nil"/>
              <w:bottom w:val="nil"/>
              <w:right w:val="nil"/>
            </w:tcBorders>
            <w:shd w:val="clear" w:color="auto" w:fill="auto"/>
            <w:noWrap/>
            <w:vAlign w:val="center"/>
            <w:hideMark/>
          </w:tcPr>
          <w:p w14:paraId="76DCE82C" w14:textId="77777777" w:rsidR="00AA5A16" w:rsidRPr="00AA5A16" w:rsidRDefault="00AA5A16" w:rsidP="00AA5A16">
            <w:pPr>
              <w:spacing w:after="0" w:line="240" w:lineRule="auto"/>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Total Imposto</w:t>
            </w:r>
          </w:p>
        </w:tc>
        <w:tc>
          <w:tcPr>
            <w:tcW w:w="1527" w:type="dxa"/>
            <w:tcBorders>
              <w:top w:val="nil"/>
              <w:left w:val="nil"/>
              <w:bottom w:val="double" w:sz="6" w:space="0" w:color="auto"/>
              <w:right w:val="nil"/>
            </w:tcBorders>
            <w:shd w:val="clear" w:color="auto" w:fill="auto"/>
            <w:noWrap/>
            <w:vAlign w:val="center"/>
            <w:hideMark/>
          </w:tcPr>
          <w:p w14:paraId="13C3CF2E"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   </w:t>
            </w:r>
          </w:p>
        </w:tc>
        <w:tc>
          <w:tcPr>
            <w:tcW w:w="1652" w:type="dxa"/>
            <w:tcBorders>
              <w:top w:val="nil"/>
              <w:left w:val="nil"/>
              <w:bottom w:val="double" w:sz="6" w:space="0" w:color="auto"/>
              <w:right w:val="nil"/>
            </w:tcBorders>
            <w:shd w:val="clear" w:color="auto" w:fill="auto"/>
            <w:noWrap/>
            <w:vAlign w:val="center"/>
            <w:hideMark/>
          </w:tcPr>
          <w:p w14:paraId="59EFE077"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544.096   </w:t>
            </w:r>
          </w:p>
        </w:tc>
        <w:tc>
          <w:tcPr>
            <w:tcW w:w="222" w:type="dxa"/>
            <w:tcBorders>
              <w:top w:val="nil"/>
              <w:left w:val="nil"/>
              <w:bottom w:val="nil"/>
              <w:right w:val="nil"/>
            </w:tcBorders>
            <w:shd w:val="clear" w:color="auto" w:fill="auto"/>
            <w:noWrap/>
            <w:vAlign w:val="center"/>
            <w:hideMark/>
          </w:tcPr>
          <w:p w14:paraId="62831D61"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p>
        </w:tc>
        <w:tc>
          <w:tcPr>
            <w:tcW w:w="1527" w:type="dxa"/>
            <w:tcBorders>
              <w:top w:val="nil"/>
              <w:left w:val="nil"/>
              <w:bottom w:val="double" w:sz="6" w:space="0" w:color="auto"/>
              <w:right w:val="nil"/>
            </w:tcBorders>
            <w:shd w:val="clear" w:color="auto" w:fill="auto"/>
            <w:noWrap/>
            <w:vAlign w:val="center"/>
            <w:hideMark/>
          </w:tcPr>
          <w:p w14:paraId="5B0AFE82"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   </w:t>
            </w:r>
          </w:p>
        </w:tc>
        <w:tc>
          <w:tcPr>
            <w:tcW w:w="1652" w:type="dxa"/>
            <w:tcBorders>
              <w:top w:val="nil"/>
              <w:left w:val="nil"/>
              <w:bottom w:val="double" w:sz="6" w:space="0" w:color="auto"/>
              <w:right w:val="nil"/>
            </w:tcBorders>
            <w:shd w:val="clear" w:color="auto" w:fill="auto"/>
            <w:noWrap/>
            <w:vAlign w:val="center"/>
            <w:hideMark/>
          </w:tcPr>
          <w:p w14:paraId="4FD2AD1F"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198.034   </w:t>
            </w:r>
          </w:p>
        </w:tc>
      </w:tr>
      <w:tr w:rsidR="00AA5A16" w:rsidRPr="00AA5A16" w14:paraId="3BB1F765" w14:textId="77777777" w:rsidTr="0060361D">
        <w:trPr>
          <w:trHeight w:val="227"/>
        </w:trPr>
        <w:tc>
          <w:tcPr>
            <w:tcW w:w="3261" w:type="dxa"/>
            <w:tcBorders>
              <w:top w:val="nil"/>
              <w:left w:val="nil"/>
              <w:bottom w:val="nil"/>
              <w:right w:val="nil"/>
            </w:tcBorders>
            <w:shd w:val="clear" w:color="auto" w:fill="auto"/>
            <w:noWrap/>
            <w:vAlign w:val="center"/>
            <w:hideMark/>
          </w:tcPr>
          <w:p w14:paraId="55A489DF"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244A0BCD" w14:textId="77777777" w:rsidR="00AA5A16" w:rsidRPr="00AA5A16" w:rsidRDefault="00AA5A16" w:rsidP="00AA5A16">
            <w:pPr>
              <w:spacing w:after="0" w:line="240" w:lineRule="auto"/>
              <w:rPr>
                <w:rFonts w:ascii="Times New Roman" w:eastAsia="Times New Roman" w:hAnsi="Times New Roman" w:cs="Times New Roman"/>
                <w:sz w:val="16"/>
                <w:szCs w:val="16"/>
                <w:lang w:eastAsia="pt-BR"/>
              </w:rPr>
            </w:pPr>
          </w:p>
        </w:tc>
        <w:tc>
          <w:tcPr>
            <w:tcW w:w="1652" w:type="dxa"/>
            <w:tcBorders>
              <w:top w:val="nil"/>
              <w:left w:val="nil"/>
              <w:bottom w:val="nil"/>
              <w:right w:val="nil"/>
            </w:tcBorders>
            <w:shd w:val="clear" w:color="auto" w:fill="auto"/>
            <w:noWrap/>
            <w:vAlign w:val="center"/>
            <w:hideMark/>
          </w:tcPr>
          <w:p w14:paraId="47B37E81"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222" w:type="dxa"/>
            <w:tcBorders>
              <w:top w:val="nil"/>
              <w:left w:val="nil"/>
              <w:bottom w:val="nil"/>
              <w:right w:val="nil"/>
            </w:tcBorders>
            <w:shd w:val="clear" w:color="auto" w:fill="auto"/>
            <w:noWrap/>
            <w:vAlign w:val="center"/>
            <w:hideMark/>
          </w:tcPr>
          <w:p w14:paraId="4C08FC32"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1527" w:type="dxa"/>
            <w:tcBorders>
              <w:top w:val="nil"/>
              <w:left w:val="nil"/>
              <w:bottom w:val="nil"/>
              <w:right w:val="nil"/>
            </w:tcBorders>
            <w:shd w:val="clear" w:color="auto" w:fill="auto"/>
            <w:noWrap/>
            <w:vAlign w:val="center"/>
            <w:hideMark/>
          </w:tcPr>
          <w:p w14:paraId="0FBFE222"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1652" w:type="dxa"/>
            <w:tcBorders>
              <w:top w:val="nil"/>
              <w:left w:val="nil"/>
              <w:bottom w:val="nil"/>
              <w:right w:val="nil"/>
            </w:tcBorders>
            <w:shd w:val="clear" w:color="auto" w:fill="auto"/>
            <w:noWrap/>
            <w:vAlign w:val="center"/>
            <w:hideMark/>
          </w:tcPr>
          <w:p w14:paraId="4F52EF45"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r>
      <w:tr w:rsidR="00AA5A16" w:rsidRPr="00AA5A16" w14:paraId="53854947" w14:textId="77777777" w:rsidTr="0060361D">
        <w:trPr>
          <w:trHeight w:val="227"/>
        </w:trPr>
        <w:tc>
          <w:tcPr>
            <w:tcW w:w="3261" w:type="dxa"/>
            <w:tcBorders>
              <w:top w:val="nil"/>
              <w:left w:val="nil"/>
              <w:bottom w:val="nil"/>
              <w:right w:val="nil"/>
            </w:tcBorders>
            <w:shd w:val="clear" w:color="auto" w:fill="auto"/>
            <w:noWrap/>
            <w:vAlign w:val="center"/>
            <w:hideMark/>
          </w:tcPr>
          <w:p w14:paraId="356CA28D"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PAT - Programa de alimentação do trabalhador</w:t>
            </w:r>
          </w:p>
        </w:tc>
        <w:tc>
          <w:tcPr>
            <w:tcW w:w="1527" w:type="dxa"/>
            <w:tcBorders>
              <w:top w:val="nil"/>
              <w:left w:val="nil"/>
              <w:bottom w:val="nil"/>
              <w:right w:val="nil"/>
            </w:tcBorders>
            <w:shd w:val="clear" w:color="auto" w:fill="auto"/>
            <w:noWrap/>
            <w:vAlign w:val="center"/>
            <w:hideMark/>
          </w:tcPr>
          <w:p w14:paraId="23A4D24B"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05243D46"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(13.203)   </w:t>
            </w:r>
          </w:p>
        </w:tc>
        <w:tc>
          <w:tcPr>
            <w:tcW w:w="222" w:type="dxa"/>
            <w:tcBorders>
              <w:top w:val="nil"/>
              <w:left w:val="nil"/>
              <w:bottom w:val="nil"/>
              <w:right w:val="nil"/>
            </w:tcBorders>
            <w:shd w:val="clear" w:color="auto" w:fill="auto"/>
            <w:noWrap/>
            <w:vAlign w:val="center"/>
            <w:hideMark/>
          </w:tcPr>
          <w:p w14:paraId="5A4F587B" w14:textId="77777777" w:rsidR="00AA5A16" w:rsidRPr="00AA5A16" w:rsidRDefault="00AA5A16" w:rsidP="00AA5A16">
            <w:pPr>
              <w:spacing w:after="0" w:line="240" w:lineRule="auto"/>
              <w:jc w:val="right"/>
              <w:rPr>
                <w:rFonts w:ascii="Arial" w:eastAsia="Times New Roman"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31024D69"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4060901C"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r>
      <w:tr w:rsidR="00AA5A16" w:rsidRPr="00AA5A16" w14:paraId="0A76C7E1" w14:textId="77777777" w:rsidTr="0060361D">
        <w:trPr>
          <w:trHeight w:val="227"/>
        </w:trPr>
        <w:tc>
          <w:tcPr>
            <w:tcW w:w="3261" w:type="dxa"/>
            <w:tcBorders>
              <w:top w:val="nil"/>
              <w:left w:val="nil"/>
              <w:bottom w:val="nil"/>
              <w:right w:val="nil"/>
            </w:tcBorders>
            <w:shd w:val="clear" w:color="auto" w:fill="auto"/>
            <w:noWrap/>
            <w:vAlign w:val="center"/>
            <w:hideMark/>
          </w:tcPr>
          <w:p w14:paraId="3B591118"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Doações e incentivos</w:t>
            </w:r>
          </w:p>
        </w:tc>
        <w:tc>
          <w:tcPr>
            <w:tcW w:w="1527" w:type="dxa"/>
            <w:tcBorders>
              <w:top w:val="nil"/>
              <w:left w:val="nil"/>
              <w:bottom w:val="nil"/>
              <w:right w:val="nil"/>
            </w:tcBorders>
            <w:shd w:val="clear" w:color="auto" w:fill="auto"/>
            <w:noWrap/>
            <w:vAlign w:val="center"/>
            <w:hideMark/>
          </w:tcPr>
          <w:p w14:paraId="62F19990"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699D0CF7"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49074FE6" w14:textId="77777777" w:rsidR="00AA5A16" w:rsidRPr="00AA5A16" w:rsidRDefault="00AA5A16" w:rsidP="00AA5A16">
            <w:pPr>
              <w:spacing w:after="0" w:line="240" w:lineRule="auto"/>
              <w:jc w:val="right"/>
              <w:rPr>
                <w:rFonts w:ascii="Arial" w:eastAsia="Times New Roman"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3891012C"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2DE6CDED"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r>
      <w:tr w:rsidR="00AA5A16" w:rsidRPr="00AA5A16" w14:paraId="5AB5198D" w14:textId="77777777" w:rsidTr="0060361D">
        <w:trPr>
          <w:trHeight w:val="227"/>
        </w:trPr>
        <w:tc>
          <w:tcPr>
            <w:tcW w:w="3261" w:type="dxa"/>
            <w:tcBorders>
              <w:top w:val="nil"/>
              <w:left w:val="nil"/>
              <w:bottom w:val="nil"/>
              <w:right w:val="nil"/>
            </w:tcBorders>
            <w:shd w:val="clear" w:color="auto" w:fill="auto"/>
            <w:noWrap/>
            <w:vAlign w:val="center"/>
            <w:hideMark/>
          </w:tcPr>
          <w:p w14:paraId="09DEC0DC"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Imposto Retido</w:t>
            </w:r>
          </w:p>
        </w:tc>
        <w:tc>
          <w:tcPr>
            <w:tcW w:w="1527" w:type="dxa"/>
            <w:tcBorders>
              <w:top w:val="nil"/>
              <w:left w:val="nil"/>
              <w:bottom w:val="nil"/>
              <w:right w:val="nil"/>
            </w:tcBorders>
            <w:shd w:val="clear" w:color="auto" w:fill="auto"/>
            <w:noWrap/>
            <w:vAlign w:val="center"/>
            <w:hideMark/>
          </w:tcPr>
          <w:p w14:paraId="41995B4A"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w:t>
            </w:r>
          </w:p>
        </w:tc>
        <w:tc>
          <w:tcPr>
            <w:tcW w:w="1652" w:type="dxa"/>
            <w:tcBorders>
              <w:top w:val="nil"/>
              <w:left w:val="nil"/>
              <w:bottom w:val="nil"/>
              <w:right w:val="nil"/>
            </w:tcBorders>
            <w:shd w:val="clear" w:color="auto" w:fill="auto"/>
            <w:noWrap/>
            <w:vAlign w:val="center"/>
            <w:hideMark/>
          </w:tcPr>
          <w:p w14:paraId="334FF588"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w:t>
            </w:r>
          </w:p>
        </w:tc>
        <w:tc>
          <w:tcPr>
            <w:tcW w:w="222" w:type="dxa"/>
            <w:tcBorders>
              <w:top w:val="nil"/>
              <w:left w:val="nil"/>
              <w:bottom w:val="nil"/>
              <w:right w:val="nil"/>
            </w:tcBorders>
            <w:shd w:val="clear" w:color="auto" w:fill="auto"/>
            <w:noWrap/>
            <w:vAlign w:val="center"/>
            <w:hideMark/>
          </w:tcPr>
          <w:p w14:paraId="1D8B3F78" w14:textId="77777777" w:rsidR="00AA5A16" w:rsidRPr="00AA5A16" w:rsidRDefault="00AA5A16" w:rsidP="00AA5A16">
            <w:pPr>
              <w:spacing w:after="0" w:line="240" w:lineRule="auto"/>
              <w:jc w:val="right"/>
              <w:rPr>
                <w:rFonts w:ascii="Arial" w:eastAsia="Times New Roman"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020EA900"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w:t>
            </w:r>
          </w:p>
        </w:tc>
        <w:tc>
          <w:tcPr>
            <w:tcW w:w="1652" w:type="dxa"/>
            <w:tcBorders>
              <w:top w:val="nil"/>
              <w:left w:val="nil"/>
              <w:bottom w:val="nil"/>
              <w:right w:val="nil"/>
            </w:tcBorders>
            <w:shd w:val="clear" w:color="auto" w:fill="auto"/>
            <w:noWrap/>
            <w:vAlign w:val="center"/>
            <w:hideMark/>
          </w:tcPr>
          <w:p w14:paraId="077626A4"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w:t>
            </w:r>
          </w:p>
        </w:tc>
      </w:tr>
      <w:tr w:rsidR="00AA5A16" w:rsidRPr="00AA5A16" w14:paraId="58503F40" w14:textId="77777777" w:rsidTr="0060361D">
        <w:trPr>
          <w:trHeight w:val="227"/>
        </w:trPr>
        <w:tc>
          <w:tcPr>
            <w:tcW w:w="3261" w:type="dxa"/>
            <w:tcBorders>
              <w:top w:val="nil"/>
              <w:left w:val="nil"/>
              <w:bottom w:val="nil"/>
              <w:right w:val="nil"/>
            </w:tcBorders>
            <w:shd w:val="clear" w:color="auto" w:fill="auto"/>
            <w:noWrap/>
            <w:vAlign w:val="center"/>
            <w:hideMark/>
          </w:tcPr>
          <w:p w14:paraId="70A21AFD" w14:textId="77777777" w:rsidR="00AA5A16" w:rsidRPr="00AA5A16" w:rsidRDefault="00AA5A16" w:rsidP="00AA5A16">
            <w:pPr>
              <w:spacing w:after="0" w:line="240" w:lineRule="auto"/>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Total da despesa de IRPJ e CSLL</w:t>
            </w:r>
          </w:p>
        </w:tc>
        <w:tc>
          <w:tcPr>
            <w:tcW w:w="1527" w:type="dxa"/>
            <w:tcBorders>
              <w:top w:val="nil"/>
              <w:left w:val="nil"/>
              <w:bottom w:val="double" w:sz="6" w:space="0" w:color="auto"/>
              <w:right w:val="nil"/>
            </w:tcBorders>
            <w:shd w:val="clear" w:color="auto" w:fill="auto"/>
            <w:noWrap/>
            <w:vAlign w:val="center"/>
            <w:hideMark/>
          </w:tcPr>
          <w:p w14:paraId="15F25898"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w:t>
            </w:r>
          </w:p>
        </w:tc>
        <w:tc>
          <w:tcPr>
            <w:tcW w:w="1652" w:type="dxa"/>
            <w:tcBorders>
              <w:top w:val="nil"/>
              <w:left w:val="nil"/>
              <w:bottom w:val="double" w:sz="6" w:space="0" w:color="auto"/>
              <w:right w:val="nil"/>
            </w:tcBorders>
            <w:shd w:val="clear" w:color="auto" w:fill="auto"/>
            <w:noWrap/>
            <w:vAlign w:val="center"/>
            <w:hideMark/>
          </w:tcPr>
          <w:p w14:paraId="0D3D7C4A"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530.893   </w:t>
            </w:r>
          </w:p>
        </w:tc>
        <w:tc>
          <w:tcPr>
            <w:tcW w:w="222" w:type="dxa"/>
            <w:tcBorders>
              <w:top w:val="nil"/>
              <w:left w:val="nil"/>
              <w:bottom w:val="nil"/>
              <w:right w:val="nil"/>
            </w:tcBorders>
            <w:shd w:val="clear" w:color="auto" w:fill="auto"/>
            <w:noWrap/>
            <w:vAlign w:val="center"/>
            <w:hideMark/>
          </w:tcPr>
          <w:p w14:paraId="0AD5D7C9"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p>
        </w:tc>
        <w:tc>
          <w:tcPr>
            <w:tcW w:w="1527" w:type="dxa"/>
            <w:tcBorders>
              <w:top w:val="nil"/>
              <w:left w:val="nil"/>
              <w:bottom w:val="double" w:sz="6" w:space="0" w:color="auto"/>
              <w:right w:val="nil"/>
            </w:tcBorders>
            <w:shd w:val="clear" w:color="auto" w:fill="auto"/>
            <w:noWrap/>
            <w:vAlign w:val="center"/>
            <w:hideMark/>
          </w:tcPr>
          <w:p w14:paraId="48C3F6A3"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   </w:t>
            </w:r>
          </w:p>
        </w:tc>
        <w:tc>
          <w:tcPr>
            <w:tcW w:w="1652" w:type="dxa"/>
            <w:tcBorders>
              <w:top w:val="nil"/>
              <w:left w:val="nil"/>
              <w:bottom w:val="double" w:sz="6" w:space="0" w:color="auto"/>
              <w:right w:val="nil"/>
            </w:tcBorders>
            <w:shd w:val="clear" w:color="auto" w:fill="auto"/>
            <w:noWrap/>
            <w:vAlign w:val="center"/>
            <w:hideMark/>
          </w:tcPr>
          <w:p w14:paraId="20D9A308"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xml:space="preserve">198.034   </w:t>
            </w:r>
          </w:p>
        </w:tc>
      </w:tr>
      <w:tr w:rsidR="00AA5A16" w:rsidRPr="00AA5A16" w14:paraId="3C4125B0" w14:textId="77777777" w:rsidTr="0060361D">
        <w:trPr>
          <w:trHeight w:val="227"/>
        </w:trPr>
        <w:tc>
          <w:tcPr>
            <w:tcW w:w="3261" w:type="dxa"/>
            <w:tcBorders>
              <w:top w:val="nil"/>
              <w:left w:val="nil"/>
              <w:bottom w:val="nil"/>
              <w:right w:val="nil"/>
            </w:tcBorders>
            <w:shd w:val="clear" w:color="auto" w:fill="auto"/>
            <w:noWrap/>
            <w:vAlign w:val="center"/>
            <w:hideMark/>
          </w:tcPr>
          <w:p w14:paraId="19974FD2" w14:textId="77777777" w:rsidR="00AA5A16" w:rsidRPr="00AA5A16" w:rsidRDefault="00AA5A16" w:rsidP="00AA5A16">
            <w:pPr>
              <w:spacing w:after="0" w:line="240" w:lineRule="auto"/>
              <w:jc w:val="right"/>
              <w:rPr>
                <w:rFonts w:ascii="Arial" w:eastAsia="Times New Roman" w:hAnsi="Arial" w:cs="Arial"/>
                <w:b/>
                <w:bCs/>
                <w:color w:val="FF0000"/>
                <w:sz w:val="16"/>
                <w:szCs w:val="16"/>
                <w:lang w:eastAsia="pt-BR"/>
              </w:rPr>
            </w:pPr>
          </w:p>
        </w:tc>
        <w:tc>
          <w:tcPr>
            <w:tcW w:w="1527" w:type="dxa"/>
            <w:tcBorders>
              <w:top w:val="nil"/>
              <w:left w:val="nil"/>
              <w:bottom w:val="nil"/>
              <w:right w:val="nil"/>
            </w:tcBorders>
            <w:shd w:val="clear" w:color="auto" w:fill="auto"/>
            <w:noWrap/>
            <w:vAlign w:val="center"/>
            <w:hideMark/>
          </w:tcPr>
          <w:p w14:paraId="5CDDEF66" w14:textId="77777777" w:rsidR="00AA5A16" w:rsidRPr="00AA5A16" w:rsidRDefault="00AA5A16" w:rsidP="00AA5A16">
            <w:pPr>
              <w:spacing w:after="0" w:line="240" w:lineRule="auto"/>
              <w:rPr>
                <w:rFonts w:ascii="Times New Roman" w:eastAsia="Times New Roman" w:hAnsi="Times New Roman" w:cs="Times New Roman"/>
                <w:sz w:val="16"/>
                <w:szCs w:val="16"/>
                <w:lang w:eastAsia="pt-BR"/>
              </w:rPr>
            </w:pPr>
          </w:p>
        </w:tc>
        <w:tc>
          <w:tcPr>
            <w:tcW w:w="1652" w:type="dxa"/>
            <w:tcBorders>
              <w:top w:val="nil"/>
              <w:left w:val="nil"/>
              <w:bottom w:val="nil"/>
              <w:right w:val="nil"/>
            </w:tcBorders>
            <w:shd w:val="clear" w:color="auto" w:fill="auto"/>
            <w:noWrap/>
            <w:vAlign w:val="center"/>
            <w:hideMark/>
          </w:tcPr>
          <w:p w14:paraId="4935FA2A"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222" w:type="dxa"/>
            <w:tcBorders>
              <w:top w:val="nil"/>
              <w:left w:val="nil"/>
              <w:bottom w:val="nil"/>
              <w:right w:val="nil"/>
            </w:tcBorders>
            <w:shd w:val="clear" w:color="auto" w:fill="auto"/>
            <w:noWrap/>
            <w:vAlign w:val="center"/>
            <w:hideMark/>
          </w:tcPr>
          <w:p w14:paraId="36CAFC7E"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1527" w:type="dxa"/>
            <w:tcBorders>
              <w:top w:val="nil"/>
              <w:left w:val="nil"/>
              <w:bottom w:val="nil"/>
              <w:right w:val="nil"/>
            </w:tcBorders>
            <w:shd w:val="clear" w:color="auto" w:fill="auto"/>
            <w:noWrap/>
            <w:vAlign w:val="center"/>
            <w:hideMark/>
          </w:tcPr>
          <w:p w14:paraId="24454272"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1652" w:type="dxa"/>
            <w:tcBorders>
              <w:top w:val="nil"/>
              <w:left w:val="nil"/>
              <w:bottom w:val="nil"/>
              <w:right w:val="nil"/>
            </w:tcBorders>
            <w:shd w:val="clear" w:color="auto" w:fill="auto"/>
            <w:noWrap/>
            <w:vAlign w:val="center"/>
            <w:hideMark/>
          </w:tcPr>
          <w:p w14:paraId="1012CCA2"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r>
      <w:tr w:rsidR="00AA5A16" w:rsidRPr="00AA5A16" w14:paraId="1AB867AF" w14:textId="77777777" w:rsidTr="0060361D">
        <w:trPr>
          <w:trHeight w:val="227"/>
        </w:trPr>
        <w:tc>
          <w:tcPr>
            <w:tcW w:w="3261" w:type="dxa"/>
            <w:tcBorders>
              <w:top w:val="nil"/>
              <w:left w:val="nil"/>
              <w:bottom w:val="nil"/>
              <w:right w:val="nil"/>
            </w:tcBorders>
            <w:shd w:val="clear" w:color="auto" w:fill="auto"/>
            <w:noWrap/>
            <w:vAlign w:val="center"/>
            <w:hideMark/>
          </w:tcPr>
          <w:p w14:paraId="2A4FABAD" w14:textId="77777777" w:rsidR="00AA5A16" w:rsidRPr="00AA5A16" w:rsidRDefault="00AA5A16" w:rsidP="00AA5A16">
            <w:pPr>
              <w:spacing w:after="0" w:line="240" w:lineRule="auto"/>
              <w:jc w:val="right"/>
              <w:rPr>
                <w:rFonts w:ascii="Times New Roman" w:eastAsia="Times New Roman" w:hAnsi="Times New Roman" w:cs="Times New Roman"/>
                <w:color w:val="FF0000"/>
                <w:sz w:val="16"/>
                <w:szCs w:val="16"/>
                <w:lang w:eastAsia="pt-BR"/>
              </w:rPr>
            </w:pPr>
          </w:p>
        </w:tc>
        <w:tc>
          <w:tcPr>
            <w:tcW w:w="1527" w:type="dxa"/>
            <w:tcBorders>
              <w:top w:val="nil"/>
              <w:left w:val="nil"/>
              <w:bottom w:val="nil"/>
              <w:right w:val="nil"/>
            </w:tcBorders>
            <w:shd w:val="clear" w:color="auto" w:fill="auto"/>
            <w:noWrap/>
            <w:vAlign w:val="center"/>
            <w:hideMark/>
          </w:tcPr>
          <w:p w14:paraId="4D79E46A" w14:textId="77777777" w:rsidR="00AA5A16" w:rsidRPr="00AA5A16" w:rsidRDefault="00AA5A16" w:rsidP="00AA5A16">
            <w:pPr>
              <w:spacing w:after="0" w:line="240" w:lineRule="auto"/>
              <w:rPr>
                <w:rFonts w:ascii="Times New Roman" w:eastAsia="Times New Roman" w:hAnsi="Times New Roman" w:cs="Times New Roman"/>
                <w:sz w:val="16"/>
                <w:szCs w:val="16"/>
                <w:lang w:eastAsia="pt-BR"/>
              </w:rPr>
            </w:pPr>
          </w:p>
        </w:tc>
        <w:tc>
          <w:tcPr>
            <w:tcW w:w="1652" w:type="dxa"/>
            <w:tcBorders>
              <w:top w:val="nil"/>
              <w:left w:val="nil"/>
              <w:bottom w:val="nil"/>
              <w:right w:val="nil"/>
            </w:tcBorders>
            <w:shd w:val="clear" w:color="auto" w:fill="auto"/>
            <w:noWrap/>
            <w:vAlign w:val="center"/>
            <w:hideMark/>
          </w:tcPr>
          <w:p w14:paraId="583C84CF"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222" w:type="dxa"/>
            <w:tcBorders>
              <w:top w:val="nil"/>
              <w:left w:val="nil"/>
              <w:bottom w:val="nil"/>
              <w:right w:val="nil"/>
            </w:tcBorders>
            <w:shd w:val="clear" w:color="auto" w:fill="auto"/>
            <w:noWrap/>
            <w:vAlign w:val="center"/>
            <w:hideMark/>
          </w:tcPr>
          <w:p w14:paraId="24BFCBEC"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1527" w:type="dxa"/>
            <w:tcBorders>
              <w:top w:val="nil"/>
              <w:left w:val="nil"/>
              <w:bottom w:val="nil"/>
              <w:right w:val="nil"/>
            </w:tcBorders>
            <w:shd w:val="clear" w:color="auto" w:fill="auto"/>
            <w:noWrap/>
            <w:vAlign w:val="center"/>
            <w:hideMark/>
          </w:tcPr>
          <w:p w14:paraId="6CFEE497"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c>
          <w:tcPr>
            <w:tcW w:w="1652" w:type="dxa"/>
            <w:tcBorders>
              <w:top w:val="nil"/>
              <w:left w:val="nil"/>
              <w:bottom w:val="nil"/>
              <w:right w:val="nil"/>
            </w:tcBorders>
            <w:shd w:val="clear" w:color="auto" w:fill="auto"/>
            <w:noWrap/>
            <w:vAlign w:val="center"/>
            <w:hideMark/>
          </w:tcPr>
          <w:p w14:paraId="0994561E" w14:textId="77777777" w:rsidR="00AA5A16" w:rsidRPr="00AA5A16" w:rsidRDefault="00AA5A16" w:rsidP="00AA5A16">
            <w:pPr>
              <w:spacing w:after="0" w:line="240" w:lineRule="auto"/>
              <w:jc w:val="right"/>
              <w:rPr>
                <w:rFonts w:ascii="Times New Roman" w:eastAsia="Times New Roman" w:hAnsi="Times New Roman" w:cs="Times New Roman"/>
                <w:sz w:val="16"/>
                <w:szCs w:val="16"/>
                <w:lang w:eastAsia="pt-BR"/>
              </w:rPr>
            </w:pPr>
          </w:p>
        </w:tc>
      </w:tr>
      <w:tr w:rsidR="00AA5A16" w:rsidRPr="00AA5A16" w14:paraId="02A4AA48" w14:textId="77777777" w:rsidTr="0060361D">
        <w:trPr>
          <w:trHeight w:val="227"/>
        </w:trPr>
        <w:tc>
          <w:tcPr>
            <w:tcW w:w="3261" w:type="dxa"/>
            <w:tcBorders>
              <w:top w:val="nil"/>
              <w:left w:val="nil"/>
              <w:bottom w:val="nil"/>
              <w:right w:val="nil"/>
            </w:tcBorders>
            <w:shd w:val="clear" w:color="auto" w:fill="auto"/>
            <w:noWrap/>
            <w:vAlign w:val="center"/>
            <w:hideMark/>
          </w:tcPr>
          <w:p w14:paraId="2F6E738D"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Valor do imposto pago no ano calendário</w:t>
            </w:r>
          </w:p>
        </w:tc>
        <w:tc>
          <w:tcPr>
            <w:tcW w:w="1527" w:type="dxa"/>
            <w:tcBorders>
              <w:top w:val="nil"/>
              <w:left w:val="nil"/>
              <w:bottom w:val="nil"/>
              <w:right w:val="nil"/>
            </w:tcBorders>
            <w:shd w:val="clear" w:color="auto" w:fill="auto"/>
            <w:noWrap/>
            <w:vAlign w:val="center"/>
            <w:hideMark/>
          </w:tcPr>
          <w:p w14:paraId="3B53ACEF"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141E15F5"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530.893</w:t>
            </w:r>
          </w:p>
        </w:tc>
        <w:tc>
          <w:tcPr>
            <w:tcW w:w="222" w:type="dxa"/>
            <w:tcBorders>
              <w:top w:val="nil"/>
              <w:left w:val="nil"/>
              <w:bottom w:val="nil"/>
              <w:right w:val="nil"/>
            </w:tcBorders>
            <w:shd w:val="clear" w:color="auto" w:fill="auto"/>
            <w:noWrap/>
            <w:vAlign w:val="center"/>
            <w:hideMark/>
          </w:tcPr>
          <w:p w14:paraId="613D1645" w14:textId="77777777" w:rsidR="00AA5A16" w:rsidRPr="00AA5A16" w:rsidRDefault="00AA5A16" w:rsidP="00AA5A16">
            <w:pPr>
              <w:spacing w:after="0" w:line="240" w:lineRule="auto"/>
              <w:jc w:val="right"/>
              <w:rPr>
                <w:rFonts w:ascii="Arial" w:eastAsia="Times New Roman"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7F8C2CBB"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3F9CEFB4"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                                  198.034 </w:t>
            </w:r>
          </w:p>
        </w:tc>
      </w:tr>
    </w:tbl>
    <w:p w14:paraId="02253020" w14:textId="77777777" w:rsidR="00AA5A16" w:rsidRPr="00AA5A16" w:rsidRDefault="00AA5A16" w:rsidP="00AA5A16">
      <w:pPr>
        <w:suppressAutoHyphens/>
        <w:spacing w:after="0" w:line="240" w:lineRule="auto"/>
        <w:ind w:right="49"/>
        <w:jc w:val="both"/>
        <w:rPr>
          <w:rFonts w:ascii="Arial" w:eastAsia="Times New Roman" w:hAnsi="Arial" w:cs="Times New Roman"/>
          <w:b/>
          <w:color w:val="FF0000"/>
        </w:rPr>
      </w:pPr>
    </w:p>
    <w:p w14:paraId="67B3F64B" w14:textId="77777777" w:rsidR="00AA5A16" w:rsidRPr="00AA5A16" w:rsidRDefault="00AA5A16" w:rsidP="00AA5A16">
      <w:pPr>
        <w:numPr>
          <w:ilvl w:val="0"/>
          <w:numId w:val="6"/>
        </w:numPr>
        <w:suppressAutoHyphens/>
        <w:spacing w:after="0" w:line="240" w:lineRule="auto"/>
        <w:ind w:right="49" w:hanging="720"/>
        <w:jc w:val="both"/>
        <w:rPr>
          <w:rFonts w:ascii="Arial" w:eastAsia="Times New Roman" w:hAnsi="Arial" w:cs="Times New Roman"/>
          <w:b/>
        </w:rPr>
      </w:pPr>
      <w:r w:rsidRPr="00AA5A16">
        <w:rPr>
          <w:rFonts w:ascii="Arial" w:eastAsia="Times New Roman" w:hAnsi="Arial" w:cs="Times New Roman"/>
          <w:b/>
        </w:rPr>
        <w:t>PLANO DE PREVIDÊNCIA E PENSÃO A EMPREGADOS</w:t>
      </w:r>
    </w:p>
    <w:p w14:paraId="7DFC94B2" w14:textId="77777777" w:rsidR="00AA5A16" w:rsidRPr="00AA5A16" w:rsidRDefault="00AA5A16" w:rsidP="00AA5A16">
      <w:pPr>
        <w:suppressAutoHyphens/>
        <w:spacing w:after="0" w:line="240" w:lineRule="auto"/>
        <w:ind w:right="49"/>
        <w:jc w:val="both"/>
        <w:rPr>
          <w:rFonts w:ascii="Arial" w:eastAsia="Times New Roman" w:hAnsi="Arial" w:cs="Times New Roman"/>
          <w:b/>
        </w:rPr>
      </w:pPr>
    </w:p>
    <w:p w14:paraId="5DE17A15" w14:textId="77777777" w:rsidR="00AA5A16" w:rsidRPr="00AA5A16" w:rsidRDefault="00AA5A16" w:rsidP="00AA5A16">
      <w:pPr>
        <w:numPr>
          <w:ilvl w:val="0"/>
          <w:numId w:val="9"/>
        </w:numPr>
        <w:suppressAutoHyphens/>
        <w:spacing w:after="0" w:line="240" w:lineRule="auto"/>
        <w:ind w:left="426" w:right="-142" w:hanging="426"/>
        <w:rPr>
          <w:rFonts w:ascii="Arial" w:eastAsia="Times New Roman" w:hAnsi="Arial" w:cs="Times New Roman"/>
          <w:b/>
        </w:rPr>
      </w:pPr>
      <w:r w:rsidRPr="00AA5A16">
        <w:rPr>
          <w:rFonts w:ascii="Arial" w:eastAsia="Times New Roman" w:hAnsi="Arial" w:cs="Times New Roman"/>
          <w:b/>
        </w:rPr>
        <w:t>Descrição Geral do Plano</w:t>
      </w:r>
    </w:p>
    <w:p w14:paraId="2E155691" w14:textId="77777777" w:rsidR="00AA5A16" w:rsidRPr="00AA5A16" w:rsidRDefault="00AA5A16" w:rsidP="00AA5A16">
      <w:pPr>
        <w:suppressAutoHyphens/>
        <w:spacing w:after="0" w:line="240" w:lineRule="auto"/>
        <w:ind w:left="360" w:right="-142"/>
        <w:rPr>
          <w:rFonts w:ascii="Arial" w:eastAsia="Times New Roman" w:hAnsi="Arial" w:cs="Times New Roman"/>
          <w:b/>
        </w:rPr>
      </w:pPr>
    </w:p>
    <w:p w14:paraId="03A6B17A" w14:textId="77777777" w:rsidR="00AA5A16" w:rsidRPr="00AA5A16" w:rsidRDefault="00AA5A16" w:rsidP="00AA5A16">
      <w:pPr>
        <w:suppressAutoHyphens/>
        <w:spacing w:after="0" w:line="240" w:lineRule="auto"/>
        <w:jc w:val="both"/>
        <w:rPr>
          <w:rFonts w:ascii="Arial" w:eastAsia="Times New Roman" w:hAnsi="Arial" w:cs="Arial"/>
          <w:shd w:val="clear" w:color="auto" w:fill="FFFFFF"/>
          <w:lang w:eastAsia="pt-BR"/>
        </w:rPr>
      </w:pPr>
      <w:r w:rsidRPr="00AA5A16">
        <w:rPr>
          <w:rFonts w:ascii="Arial" w:eastAsia="Times New Roman" w:hAnsi="Arial" w:cs="Arial"/>
          <w:shd w:val="clear" w:color="auto" w:fill="FFFFFF"/>
          <w:lang w:eastAsia="pt-BR"/>
        </w:rPr>
        <w:t xml:space="preserve">A Companhia é patrocinadora do Plano de Benefícios denominado </w:t>
      </w:r>
      <w:proofErr w:type="spellStart"/>
      <w:r w:rsidRPr="00AA5A16">
        <w:rPr>
          <w:rFonts w:ascii="Arial" w:eastAsia="Times New Roman" w:hAnsi="Arial" w:cs="Arial"/>
          <w:shd w:val="clear" w:color="auto" w:fill="FFFFFF"/>
          <w:lang w:eastAsia="pt-BR"/>
        </w:rPr>
        <w:t>Trensurb</w:t>
      </w:r>
      <w:proofErr w:type="spellEnd"/>
      <w:r w:rsidRPr="00AA5A16">
        <w:rPr>
          <w:rFonts w:ascii="Arial" w:eastAsia="Times New Roman" w:hAnsi="Arial" w:cs="Arial"/>
          <w:shd w:val="clear" w:color="auto" w:fill="FFFFFF"/>
          <w:lang w:eastAsia="pt-BR"/>
        </w:rPr>
        <w:t xml:space="preserve"> </w:t>
      </w:r>
      <w:proofErr w:type="spellStart"/>
      <w:r w:rsidRPr="00AA5A16">
        <w:rPr>
          <w:rFonts w:ascii="Arial" w:eastAsia="Times New Roman" w:hAnsi="Arial" w:cs="Arial"/>
          <w:shd w:val="clear" w:color="auto" w:fill="FFFFFF"/>
          <w:lang w:eastAsia="pt-BR"/>
        </w:rPr>
        <w:t>Prev</w:t>
      </w:r>
      <w:proofErr w:type="spellEnd"/>
      <w:r w:rsidRPr="00AA5A16">
        <w:rPr>
          <w:rFonts w:ascii="Arial" w:eastAsia="Times New Roman" w:hAnsi="Arial" w:cs="Arial"/>
          <w:shd w:val="clear" w:color="auto" w:fill="FFFFFF"/>
          <w:lang w:eastAsia="pt-BR"/>
        </w:rPr>
        <w:t>, administrado pela BB Previdência - Fundo de Pensão do Banco do Brasil (BB Previdência). O plano assegura benefícios a seus participantes (empregados) por ocasião de aposentadoria programada na percepção de benefício, aposentadoria por invalidez, pensão por morte de ativo na modalidade de rendas vitalícias.</w:t>
      </w:r>
      <w:r w:rsidRPr="00AA5A16">
        <w:rPr>
          <w:rFonts w:ascii="Arial" w:eastAsia="Times New Roman" w:hAnsi="Arial" w:cs="Arial"/>
          <w:shd w:val="clear" w:color="auto" w:fill="FFFFFF"/>
          <w:lang w:eastAsia="pt-BR"/>
        </w:rPr>
        <w:br/>
      </w:r>
      <w:r w:rsidRPr="00AA5A16">
        <w:rPr>
          <w:rFonts w:ascii="Arial" w:eastAsia="Times New Roman" w:hAnsi="Arial" w:cs="Arial"/>
          <w:shd w:val="clear" w:color="auto" w:fill="FFFFFF"/>
          <w:lang w:eastAsia="pt-BR"/>
        </w:rPr>
        <w:lastRenderedPageBreak/>
        <w:br/>
        <w:t xml:space="preserve">A partir da aprovação da alteração do Regulamento do Plano </w:t>
      </w:r>
      <w:proofErr w:type="spellStart"/>
      <w:r w:rsidRPr="00AA5A16">
        <w:rPr>
          <w:rFonts w:ascii="Arial" w:eastAsia="Times New Roman" w:hAnsi="Arial" w:cs="Arial"/>
          <w:shd w:val="clear" w:color="auto" w:fill="FFFFFF"/>
          <w:lang w:eastAsia="pt-BR"/>
        </w:rPr>
        <w:t>Trensurb</w:t>
      </w:r>
      <w:proofErr w:type="spellEnd"/>
      <w:r w:rsidRPr="00AA5A16">
        <w:rPr>
          <w:rFonts w:ascii="Arial" w:eastAsia="Times New Roman" w:hAnsi="Arial" w:cs="Arial"/>
          <w:shd w:val="clear" w:color="auto" w:fill="FFFFFF"/>
          <w:lang w:eastAsia="pt-BR"/>
        </w:rPr>
        <w:t xml:space="preserve"> </w:t>
      </w:r>
      <w:proofErr w:type="spellStart"/>
      <w:r w:rsidRPr="00AA5A16">
        <w:rPr>
          <w:rFonts w:ascii="Arial" w:eastAsia="Times New Roman" w:hAnsi="Arial" w:cs="Arial"/>
          <w:shd w:val="clear" w:color="auto" w:fill="FFFFFF"/>
          <w:lang w:eastAsia="pt-BR"/>
        </w:rPr>
        <w:t>Prev</w:t>
      </w:r>
      <w:proofErr w:type="spellEnd"/>
      <w:r w:rsidRPr="00AA5A16">
        <w:rPr>
          <w:rFonts w:ascii="Arial" w:eastAsia="Times New Roman" w:hAnsi="Arial" w:cs="Arial"/>
          <w:shd w:val="clear" w:color="auto" w:fill="FFFFFF"/>
          <w:lang w:eastAsia="pt-BR"/>
        </w:rPr>
        <w:t xml:space="preserve"> em 04/11/2020, conforme Portaria </w:t>
      </w:r>
      <w:proofErr w:type="spellStart"/>
      <w:r w:rsidRPr="00AA5A16">
        <w:rPr>
          <w:rFonts w:ascii="Arial" w:eastAsia="Times New Roman" w:hAnsi="Arial" w:cs="Arial"/>
          <w:shd w:val="clear" w:color="auto" w:fill="FFFFFF"/>
          <w:lang w:eastAsia="pt-BR"/>
        </w:rPr>
        <w:t>Previc</w:t>
      </w:r>
      <w:proofErr w:type="spellEnd"/>
      <w:r w:rsidRPr="00AA5A16">
        <w:rPr>
          <w:rFonts w:ascii="Arial" w:eastAsia="Times New Roman" w:hAnsi="Arial" w:cs="Arial"/>
          <w:shd w:val="clear" w:color="auto" w:fill="FFFFFF"/>
          <w:lang w:eastAsia="pt-BR"/>
        </w:rPr>
        <w:t xml:space="preserve"> nº 768, o plano passou a disponibilizar os mesmos benefícios citados no parágrafo anterior, no entanto na modalidade de contribuição definida, tanto na fase de acumulação dos recursos como na concessão das rendas, dessa forma foi mitigado possíveis riscos atuariais que estavam atrelados à expectativa de vida e retorno de investimentos para os novos benefícios de aposentadoria normal,  invalidez ou por falecimento. Diante do exposto, o risco atuarial do plano </w:t>
      </w:r>
      <w:proofErr w:type="spellStart"/>
      <w:r w:rsidRPr="00AA5A16">
        <w:rPr>
          <w:rFonts w:ascii="Arial" w:eastAsia="Times New Roman" w:hAnsi="Arial" w:cs="Arial"/>
          <w:shd w:val="clear" w:color="auto" w:fill="FFFFFF"/>
          <w:lang w:eastAsia="pt-BR"/>
        </w:rPr>
        <w:t>Trensurb</w:t>
      </w:r>
      <w:proofErr w:type="spellEnd"/>
      <w:r w:rsidRPr="00AA5A16">
        <w:rPr>
          <w:rFonts w:ascii="Arial" w:eastAsia="Times New Roman" w:hAnsi="Arial" w:cs="Arial"/>
          <w:shd w:val="clear" w:color="auto" w:fill="FFFFFF"/>
          <w:lang w:eastAsia="pt-BR"/>
        </w:rPr>
        <w:t xml:space="preserve"> </w:t>
      </w:r>
      <w:proofErr w:type="spellStart"/>
      <w:r w:rsidRPr="00AA5A16">
        <w:rPr>
          <w:rFonts w:ascii="Arial" w:eastAsia="Times New Roman" w:hAnsi="Arial" w:cs="Arial"/>
          <w:shd w:val="clear" w:color="auto" w:fill="FFFFFF"/>
          <w:lang w:eastAsia="pt-BR"/>
        </w:rPr>
        <w:t>Prev</w:t>
      </w:r>
      <w:proofErr w:type="spellEnd"/>
      <w:r w:rsidRPr="00AA5A16">
        <w:rPr>
          <w:rFonts w:ascii="Arial" w:eastAsia="Times New Roman" w:hAnsi="Arial" w:cs="Arial"/>
          <w:shd w:val="clear" w:color="auto" w:fill="FFFFFF"/>
          <w:lang w:eastAsia="pt-BR"/>
        </w:rPr>
        <w:t xml:space="preserve"> CD restringe-se atualmente às pessoas que estão aposentadas até a data de 03/11/2020.</w:t>
      </w:r>
    </w:p>
    <w:p w14:paraId="2CF33CA9" w14:textId="77777777" w:rsidR="00AA5A16" w:rsidRPr="00AA5A16" w:rsidRDefault="00AA5A16" w:rsidP="00AA5A16">
      <w:pPr>
        <w:suppressAutoHyphens/>
        <w:spacing w:after="0" w:line="240" w:lineRule="auto"/>
        <w:jc w:val="both"/>
        <w:rPr>
          <w:rFonts w:ascii="Arial" w:eastAsia="Times New Roman" w:hAnsi="Arial" w:cs="Arial"/>
          <w:lang w:eastAsia="pt-BR"/>
        </w:rPr>
      </w:pPr>
    </w:p>
    <w:p w14:paraId="2F70AC99" w14:textId="77777777" w:rsidR="00AA5A16" w:rsidRPr="00AA5A16" w:rsidRDefault="00AA5A16" w:rsidP="00AA5A16">
      <w:pPr>
        <w:suppressAutoHyphens/>
        <w:spacing w:after="0" w:line="240" w:lineRule="auto"/>
        <w:jc w:val="both"/>
        <w:rPr>
          <w:rFonts w:ascii="Arial" w:eastAsia="Times New Roman" w:hAnsi="Arial" w:cs="Arial"/>
          <w:lang w:eastAsia="pt-BR"/>
        </w:rPr>
      </w:pPr>
    </w:p>
    <w:p w14:paraId="109A417A" w14:textId="77777777" w:rsidR="00AA5A16" w:rsidRPr="00AA5A16" w:rsidRDefault="00AA5A16" w:rsidP="00AA5A16">
      <w:pPr>
        <w:numPr>
          <w:ilvl w:val="0"/>
          <w:numId w:val="9"/>
        </w:numPr>
        <w:suppressAutoHyphens/>
        <w:spacing w:after="0" w:line="240" w:lineRule="auto"/>
        <w:jc w:val="both"/>
        <w:rPr>
          <w:rFonts w:ascii="Arial" w:eastAsia="Times New Roman" w:hAnsi="Arial" w:cs="Arial"/>
          <w:b/>
        </w:rPr>
      </w:pPr>
      <w:r w:rsidRPr="00AA5A16">
        <w:rPr>
          <w:rFonts w:ascii="Arial" w:eastAsia="Times New Roman" w:hAnsi="Arial" w:cs="Arial"/>
          <w:b/>
        </w:rPr>
        <w:t>Principais Premissas Utilizadas na Avaliação Atuarial</w:t>
      </w:r>
    </w:p>
    <w:p w14:paraId="08CE9B46" w14:textId="77777777" w:rsidR="00AA5A16" w:rsidRPr="00AA5A16" w:rsidRDefault="00AA5A16" w:rsidP="00AA5A16">
      <w:pPr>
        <w:suppressAutoHyphens/>
        <w:spacing w:after="0" w:line="240" w:lineRule="auto"/>
        <w:jc w:val="both"/>
        <w:rPr>
          <w:rFonts w:ascii="Arial" w:eastAsia="Times New Roman" w:hAnsi="Arial" w:cs="Arial"/>
          <w:b/>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14"/>
        <w:gridCol w:w="1956"/>
        <w:gridCol w:w="1985"/>
      </w:tblGrid>
      <w:tr w:rsidR="00AA5A16" w:rsidRPr="00AA5A16" w14:paraId="6ABAA43C" w14:textId="77777777" w:rsidTr="0060361D">
        <w:trPr>
          <w:trHeight w:val="95"/>
        </w:trPr>
        <w:tc>
          <w:tcPr>
            <w:tcW w:w="3714" w:type="dxa"/>
            <w:shd w:val="clear" w:color="auto" w:fill="FFFFFF"/>
            <w:vAlign w:val="center"/>
          </w:tcPr>
          <w:p w14:paraId="79277783" w14:textId="77777777" w:rsidR="00AA5A16" w:rsidRPr="00AA5A16" w:rsidRDefault="00AA5A16" w:rsidP="00AA5A16">
            <w:pPr>
              <w:suppressAutoHyphens/>
              <w:spacing w:after="0" w:line="240" w:lineRule="auto"/>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Premissas Atuariais</w:t>
            </w:r>
          </w:p>
        </w:tc>
        <w:tc>
          <w:tcPr>
            <w:tcW w:w="1956" w:type="dxa"/>
            <w:shd w:val="clear" w:color="auto" w:fill="FFFFFF"/>
            <w:vAlign w:val="center"/>
          </w:tcPr>
          <w:p w14:paraId="7A20C76F" w14:textId="77777777" w:rsidR="00AA5A16" w:rsidRPr="00AA5A16" w:rsidRDefault="00AA5A16" w:rsidP="00AA5A16">
            <w:pPr>
              <w:suppressAutoHyphens/>
              <w:spacing w:after="0" w:line="240" w:lineRule="auto"/>
              <w:jc w:val="center"/>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1985" w:type="dxa"/>
            <w:shd w:val="clear" w:color="auto" w:fill="FFFFFF"/>
          </w:tcPr>
          <w:p w14:paraId="568FEE6D" w14:textId="77777777" w:rsidR="00AA5A16" w:rsidRPr="00AA5A16" w:rsidRDefault="00AA5A16" w:rsidP="00AA5A16">
            <w:pPr>
              <w:suppressAutoHyphens/>
              <w:spacing w:after="0" w:line="240" w:lineRule="auto"/>
              <w:jc w:val="center"/>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5737F93B" w14:textId="77777777" w:rsidTr="0060361D">
        <w:trPr>
          <w:trHeight w:val="95"/>
        </w:trPr>
        <w:tc>
          <w:tcPr>
            <w:tcW w:w="3714" w:type="dxa"/>
            <w:shd w:val="clear" w:color="auto" w:fill="FFFFFF"/>
            <w:vAlign w:val="center"/>
            <w:hideMark/>
          </w:tcPr>
          <w:p w14:paraId="153B8D6E"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Taxa de Juros Atuarial</w:t>
            </w:r>
          </w:p>
        </w:tc>
        <w:tc>
          <w:tcPr>
            <w:tcW w:w="1956" w:type="dxa"/>
            <w:shd w:val="clear" w:color="auto" w:fill="FFFFFF"/>
            <w:vAlign w:val="center"/>
            <w:hideMark/>
          </w:tcPr>
          <w:p w14:paraId="28AD8390" w14:textId="77777777" w:rsidR="00AA5A16" w:rsidRPr="00AA5A16" w:rsidRDefault="00AA5A16" w:rsidP="00AA5A16">
            <w:pPr>
              <w:suppressAutoHyphens/>
              <w:spacing w:after="0" w:line="240" w:lineRule="auto"/>
              <w:jc w:val="center"/>
              <w:rPr>
                <w:rFonts w:ascii="Roboto" w:eastAsia="Times New Roman" w:hAnsi="Roboto" w:cs="Arial"/>
                <w:sz w:val="24"/>
                <w:szCs w:val="24"/>
                <w:lang w:eastAsia="pt-BR"/>
              </w:rPr>
            </w:pPr>
            <w:r w:rsidRPr="00AA5A16">
              <w:rPr>
                <w:rFonts w:ascii="Arial" w:eastAsia="Times New Roman" w:hAnsi="Arial" w:cs="Arial"/>
                <w:sz w:val="20"/>
                <w:szCs w:val="20"/>
                <w:lang w:eastAsia="pt-BR"/>
              </w:rPr>
              <w:t>4,10% a.a.</w:t>
            </w:r>
          </w:p>
        </w:tc>
        <w:tc>
          <w:tcPr>
            <w:tcW w:w="1985" w:type="dxa"/>
            <w:shd w:val="clear" w:color="auto" w:fill="FFFFFF"/>
            <w:vAlign w:val="center"/>
          </w:tcPr>
          <w:p w14:paraId="239CF38C" w14:textId="77777777" w:rsidR="00AA5A16" w:rsidRPr="00AA5A16" w:rsidRDefault="00AA5A16" w:rsidP="00AA5A16">
            <w:pPr>
              <w:suppressAutoHyphens/>
              <w:spacing w:after="0" w:line="240" w:lineRule="auto"/>
              <w:jc w:val="center"/>
              <w:rPr>
                <w:rFonts w:ascii="Arial" w:eastAsia="Times New Roman" w:hAnsi="Arial" w:cs="Arial"/>
                <w:sz w:val="20"/>
                <w:szCs w:val="20"/>
                <w:lang w:eastAsia="pt-BR"/>
              </w:rPr>
            </w:pPr>
            <w:r w:rsidRPr="00AA5A16">
              <w:rPr>
                <w:rFonts w:ascii="Arial" w:eastAsia="Times New Roman" w:hAnsi="Arial" w:cs="Arial"/>
                <w:sz w:val="20"/>
                <w:szCs w:val="20"/>
                <w:lang w:eastAsia="pt-BR"/>
              </w:rPr>
              <w:t>4,10% a.a.</w:t>
            </w:r>
          </w:p>
        </w:tc>
      </w:tr>
      <w:tr w:rsidR="00AA5A16" w:rsidRPr="00AA5A16" w14:paraId="1724F319" w14:textId="77777777" w:rsidTr="0060361D">
        <w:trPr>
          <w:trHeight w:val="95"/>
        </w:trPr>
        <w:tc>
          <w:tcPr>
            <w:tcW w:w="3714" w:type="dxa"/>
            <w:shd w:val="clear" w:color="auto" w:fill="FFFFFF"/>
            <w:vAlign w:val="center"/>
            <w:hideMark/>
          </w:tcPr>
          <w:p w14:paraId="19612F31"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Taxa de Crescimento Salarial</w:t>
            </w:r>
          </w:p>
        </w:tc>
        <w:tc>
          <w:tcPr>
            <w:tcW w:w="1956" w:type="dxa"/>
            <w:shd w:val="clear" w:color="auto" w:fill="FFFFFF"/>
            <w:vAlign w:val="center"/>
            <w:hideMark/>
          </w:tcPr>
          <w:p w14:paraId="405C2DB6" w14:textId="77777777" w:rsidR="00AA5A16" w:rsidRPr="00AA5A16" w:rsidRDefault="00AA5A16" w:rsidP="00AA5A16">
            <w:pPr>
              <w:suppressAutoHyphens/>
              <w:spacing w:after="0" w:line="240" w:lineRule="auto"/>
              <w:jc w:val="center"/>
              <w:rPr>
                <w:rFonts w:ascii="Roboto" w:eastAsia="Times New Roman" w:hAnsi="Roboto" w:cs="Arial"/>
                <w:sz w:val="24"/>
                <w:szCs w:val="24"/>
                <w:lang w:eastAsia="pt-BR"/>
              </w:rPr>
            </w:pPr>
            <w:r w:rsidRPr="00AA5A16">
              <w:rPr>
                <w:rFonts w:ascii="Arial" w:eastAsia="Times New Roman" w:hAnsi="Arial" w:cs="Arial"/>
                <w:sz w:val="20"/>
                <w:szCs w:val="20"/>
                <w:lang w:eastAsia="pt-BR"/>
              </w:rPr>
              <w:t>Não Aplicável</w:t>
            </w:r>
          </w:p>
        </w:tc>
        <w:tc>
          <w:tcPr>
            <w:tcW w:w="1985" w:type="dxa"/>
            <w:shd w:val="clear" w:color="auto" w:fill="FFFFFF"/>
            <w:vAlign w:val="center"/>
          </w:tcPr>
          <w:p w14:paraId="2B5280D3" w14:textId="77777777" w:rsidR="00AA5A16" w:rsidRPr="00AA5A16" w:rsidRDefault="00AA5A16" w:rsidP="00AA5A16">
            <w:pPr>
              <w:suppressAutoHyphens/>
              <w:spacing w:after="0" w:line="240" w:lineRule="auto"/>
              <w:jc w:val="center"/>
              <w:rPr>
                <w:rFonts w:ascii="Arial" w:eastAsia="Times New Roman" w:hAnsi="Arial" w:cs="Arial"/>
                <w:sz w:val="20"/>
                <w:szCs w:val="20"/>
                <w:lang w:eastAsia="pt-BR"/>
              </w:rPr>
            </w:pPr>
            <w:r w:rsidRPr="00AA5A16">
              <w:rPr>
                <w:rFonts w:ascii="Arial" w:eastAsia="Times New Roman" w:hAnsi="Arial" w:cs="Arial"/>
                <w:sz w:val="20"/>
                <w:szCs w:val="20"/>
                <w:lang w:eastAsia="pt-BR"/>
              </w:rPr>
              <w:t>Zero</w:t>
            </w:r>
          </w:p>
        </w:tc>
      </w:tr>
      <w:tr w:rsidR="00AA5A16" w:rsidRPr="00AA5A16" w14:paraId="27042CDF" w14:textId="77777777" w:rsidTr="0060361D">
        <w:trPr>
          <w:trHeight w:val="95"/>
        </w:trPr>
        <w:tc>
          <w:tcPr>
            <w:tcW w:w="3714" w:type="dxa"/>
            <w:shd w:val="clear" w:color="auto" w:fill="FFFFFF"/>
            <w:vAlign w:val="center"/>
            <w:hideMark/>
          </w:tcPr>
          <w:p w14:paraId="7F8ED4C1"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Taxa de Rotatividade</w:t>
            </w:r>
          </w:p>
        </w:tc>
        <w:tc>
          <w:tcPr>
            <w:tcW w:w="1956" w:type="dxa"/>
            <w:shd w:val="clear" w:color="auto" w:fill="FFFFFF"/>
            <w:vAlign w:val="center"/>
            <w:hideMark/>
          </w:tcPr>
          <w:p w14:paraId="2584E5AD" w14:textId="77777777" w:rsidR="00AA5A16" w:rsidRPr="00AA5A16" w:rsidRDefault="00AA5A16" w:rsidP="00AA5A16">
            <w:pPr>
              <w:suppressAutoHyphens/>
              <w:spacing w:after="0" w:line="240" w:lineRule="auto"/>
              <w:jc w:val="center"/>
              <w:rPr>
                <w:rFonts w:ascii="Roboto" w:eastAsia="Times New Roman" w:hAnsi="Roboto" w:cs="Arial"/>
                <w:sz w:val="24"/>
                <w:szCs w:val="24"/>
                <w:lang w:eastAsia="pt-BR"/>
              </w:rPr>
            </w:pPr>
            <w:r w:rsidRPr="00AA5A16">
              <w:rPr>
                <w:rFonts w:ascii="Arial" w:eastAsia="Times New Roman" w:hAnsi="Arial" w:cs="Arial"/>
                <w:sz w:val="20"/>
                <w:szCs w:val="20"/>
                <w:lang w:eastAsia="pt-BR"/>
              </w:rPr>
              <w:t>Não Aplicável</w:t>
            </w:r>
          </w:p>
        </w:tc>
        <w:tc>
          <w:tcPr>
            <w:tcW w:w="1985" w:type="dxa"/>
            <w:shd w:val="clear" w:color="auto" w:fill="FFFFFF"/>
            <w:vAlign w:val="center"/>
          </w:tcPr>
          <w:p w14:paraId="766BF789" w14:textId="77777777" w:rsidR="00AA5A16" w:rsidRPr="00AA5A16" w:rsidRDefault="00AA5A16" w:rsidP="00AA5A16">
            <w:pPr>
              <w:suppressAutoHyphens/>
              <w:spacing w:after="0" w:line="240" w:lineRule="auto"/>
              <w:jc w:val="center"/>
              <w:rPr>
                <w:rFonts w:ascii="Arial" w:eastAsia="Times New Roman" w:hAnsi="Arial" w:cs="Arial"/>
                <w:sz w:val="20"/>
                <w:szCs w:val="20"/>
                <w:lang w:eastAsia="pt-BR"/>
              </w:rPr>
            </w:pPr>
            <w:r w:rsidRPr="00AA5A16">
              <w:rPr>
                <w:rFonts w:ascii="Arial" w:eastAsia="Times New Roman" w:hAnsi="Arial" w:cs="Arial"/>
                <w:sz w:val="20"/>
                <w:szCs w:val="20"/>
                <w:lang w:eastAsia="pt-BR"/>
              </w:rPr>
              <w:t>0,00%</w:t>
            </w:r>
          </w:p>
        </w:tc>
      </w:tr>
      <w:tr w:rsidR="00AA5A16" w:rsidRPr="00AA5A16" w14:paraId="4208FD21" w14:textId="77777777" w:rsidTr="0060361D">
        <w:trPr>
          <w:trHeight w:val="95"/>
        </w:trPr>
        <w:tc>
          <w:tcPr>
            <w:tcW w:w="3714" w:type="dxa"/>
            <w:shd w:val="clear" w:color="auto" w:fill="FFFFFF"/>
            <w:vAlign w:val="center"/>
            <w:hideMark/>
          </w:tcPr>
          <w:p w14:paraId="663A2247"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Indexador de Reajuste dos Benefícios do Plano</w:t>
            </w:r>
          </w:p>
        </w:tc>
        <w:tc>
          <w:tcPr>
            <w:tcW w:w="1956" w:type="dxa"/>
            <w:shd w:val="clear" w:color="auto" w:fill="FFFFFF"/>
            <w:vAlign w:val="center"/>
            <w:hideMark/>
          </w:tcPr>
          <w:p w14:paraId="5F41F1A1" w14:textId="77777777" w:rsidR="00AA5A16" w:rsidRPr="00AA5A16" w:rsidRDefault="00AA5A16" w:rsidP="00AA5A16">
            <w:pPr>
              <w:suppressAutoHyphens/>
              <w:spacing w:after="0" w:line="240" w:lineRule="auto"/>
              <w:jc w:val="center"/>
              <w:rPr>
                <w:rFonts w:ascii="Roboto" w:eastAsia="Times New Roman" w:hAnsi="Roboto" w:cs="Arial"/>
                <w:sz w:val="24"/>
                <w:szCs w:val="24"/>
                <w:lang w:eastAsia="pt-BR"/>
              </w:rPr>
            </w:pPr>
            <w:r w:rsidRPr="00AA5A16">
              <w:rPr>
                <w:rFonts w:ascii="Arial" w:eastAsia="Times New Roman" w:hAnsi="Arial" w:cs="Arial"/>
                <w:sz w:val="20"/>
                <w:szCs w:val="20"/>
                <w:lang w:eastAsia="pt-BR"/>
              </w:rPr>
              <w:t>INPC (IBGE)</w:t>
            </w:r>
          </w:p>
        </w:tc>
        <w:tc>
          <w:tcPr>
            <w:tcW w:w="1985" w:type="dxa"/>
            <w:shd w:val="clear" w:color="auto" w:fill="FFFFFF"/>
            <w:vAlign w:val="center"/>
          </w:tcPr>
          <w:p w14:paraId="7FDFA6A5" w14:textId="77777777" w:rsidR="00AA5A16" w:rsidRPr="00AA5A16" w:rsidRDefault="00AA5A16" w:rsidP="00AA5A16">
            <w:pPr>
              <w:suppressAutoHyphens/>
              <w:spacing w:after="0" w:line="240" w:lineRule="auto"/>
              <w:jc w:val="center"/>
              <w:rPr>
                <w:rFonts w:ascii="Arial" w:eastAsia="Times New Roman" w:hAnsi="Arial" w:cs="Arial"/>
                <w:sz w:val="20"/>
                <w:szCs w:val="20"/>
                <w:lang w:eastAsia="pt-BR"/>
              </w:rPr>
            </w:pPr>
            <w:r w:rsidRPr="00AA5A16">
              <w:rPr>
                <w:rFonts w:ascii="Arial" w:eastAsia="Times New Roman" w:hAnsi="Arial" w:cs="Arial"/>
                <w:sz w:val="20"/>
                <w:szCs w:val="20"/>
                <w:lang w:eastAsia="pt-BR"/>
              </w:rPr>
              <w:t>INPC (IBGE)</w:t>
            </w:r>
          </w:p>
        </w:tc>
      </w:tr>
      <w:tr w:rsidR="00AA5A16" w:rsidRPr="00AA5A16" w14:paraId="6CC4EC67" w14:textId="77777777" w:rsidTr="0060361D">
        <w:trPr>
          <w:trHeight w:val="95"/>
        </w:trPr>
        <w:tc>
          <w:tcPr>
            <w:tcW w:w="3714" w:type="dxa"/>
            <w:shd w:val="clear" w:color="auto" w:fill="FFFFFF"/>
            <w:vAlign w:val="center"/>
            <w:hideMark/>
          </w:tcPr>
          <w:p w14:paraId="6DE3B81F"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Tábua de Mortalidade Válidos</w:t>
            </w:r>
          </w:p>
        </w:tc>
        <w:tc>
          <w:tcPr>
            <w:tcW w:w="1956" w:type="dxa"/>
            <w:shd w:val="clear" w:color="auto" w:fill="FFFFFF"/>
            <w:vAlign w:val="center"/>
            <w:hideMark/>
          </w:tcPr>
          <w:p w14:paraId="541B74FF" w14:textId="77777777" w:rsidR="00AA5A16" w:rsidRPr="00AA5A16" w:rsidRDefault="00AA5A16" w:rsidP="00AA5A16">
            <w:pPr>
              <w:suppressAutoHyphens/>
              <w:spacing w:after="0" w:line="240" w:lineRule="auto"/>
              <w:jc w:val="center"/>
              <w:rPr>
                <w:rFonts w:ascii="Roboto" w:eastAsia="Times New Roman" w:hAnsi="Roboto" w:cs="Arial"/>
                <w:sz w:val="24"/>
                <w:szCs w:val="24"/>
                <w:lang w:eastAsia="pt-BR"/>
              </w:rPr>
            </w:pPr>
            <w:r w:rsidRPr="00AA5A16">
              <w:rPr>
                <w:rFonts w:ascii="Arial" w:eastAsia="Times New Roman" w:hAnsi="Arial" w:cs="Arial"/>
                <w:sz w:val="20"/>
                <w:szCs w:val="20"/>
                <w:lang w:eastAsia="pt-BR"/>
              </w:rPr>
              <w:t>AT - 2000 M e F</w:t>
            </w:r>
          </w:p>
        </w:tc>
        <w:tc>
          <w:tcPr>
            <w:tcW w:w="1985" w:type="dxa"/>
            <w:shd w:val="clear" w:color="auto" w:fill="FFFFFF"/>
            <w:vAlign w:val="center"/>
          </w:tcPr>
          <w:p w14:paraId="3C643EAB" w14:textId="77777777" w:rsidR="00AA5A16" w:rsidRPr="00AA5A16" w:rsidRDefault="00AA5A16" w:rsidP="00AA5A16">
            <w:pPr>
              <w:suppressAutoHyphens/>
              <w:spacing w:after="0" w:line="240" w:lineRule="auto"/>
              <w:jc w:val="center"/>
              <w:rPr>
                <w:rFonts w:ascii="Arial" w:eastAsia="Times New Roman" w:hAnsi="Arial" w:cs="Arial"/>
                <w:sz w:val="20"/>
                <w:szCs w:val="20"/>
                <w:lang w:eastAsia="pt-BR"/>
              </w:rPr>
            </w:pPr>
            <w:r w:rsidRPr="00AA5A16">
              <w:rPr>
                <w:rFonts w:ascii="Arial" w:eastAsia="Times New Roman" w:hAnsi="Arial" w:cs="Arial"/>
                <w:sz w:val="20"/>
                <w:szCs w:val="20"/>
                <w:lang w:eastAsia="pt-BR"/>
              </w:rPr>
              <w:t>AT - 2000 M</w:t>
            </w:r>
          </w:p>
        </w:tc>
      </w:tr>
      <w:tr w:rsidR="00AA5A16" w:rsidRPr="00AA5A16" w14:paraId="6630171D" w14:textId="77777777" w:rsidTr="0060361D">
        <w:trPr>
          <w:trHeight w:val="95"/>
        </w:trPr>
        <w:tc>
          <w:tcPr>
            <w:tcW w:w="3714" w:type="dxa"/>
            <w:shd w:val="clear" w:color="auto" w:fill="FFFFFF"/>
            <w:vAlign w:val="center"/>
            <w:hideMark/>
          </w:tcPr>
          <w:p w14:paraId="59AE13CB"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Tábua de Mortalidade Inválidos</w:t>
            </w:r>
          </w:p>
        </w:tc>
        <w:tc>
          <w:tcPr>
            <w:tcW w:w="1956" w:type="dxa"/>
            <w:shd w:val="clear" w:color="auto" w:fill="FFFFFF"/>
            <w:vAlign w:val="center"/>
            <w:hideMark/>
          </w:tcPr>
          <w:p w14:paraId="063A2DA3" w14:textId="77777777" w:rsidR="00AA5A16" w:rsidRPr="00AA5A16" w:rsidRDefault="00AA5A16" w:rsidP="00AA5A16">
            <w:pPr>
              <w:suppressAutoHyphens/>
              <w:spacing w:after="0" w:line="240" w:lineRule="auto"/>
              <w:jc w:val="center"/>
              <w:rPr>
                <w:rFonts w:ascii="Roboto" w:eastAsia="Times New Roman" w:hAnsi="Roboto" w:cs="Arial"/>
                <w:sz w:val="24"/>
                <w:szCs w:val="24"/>
                <w:lang w:eastAsia="pt-BR"/>
              </w:rPr>
            </w:pPr>
            <w:r w:rsidRPr="00AA5A16">
              <w:rPr>
                <w:rFonts w:ascii="Arial" w:eastAsia="Times New Roman" w:hAnsi="Arial" w:cs="Arial"/>
                <w:sz w:val="20"/>
                <w:szCs w:val="20"/>
                <w:lang w:eastAsia="pt-BR"/>
              </w:rPr>
              <w:t>EX - IAPC</w:t>
            </w:r>
          </w:p>
        </w:tc>
        <w:tc>
          <w:tcPr>
            <w:tcW w:w="1985" w:type="dxa"/>
            <w:shd w:val="clear" w:color="auto" w:fill="FFFFFF"/>
            <w:vAlign w:val="center"/>
          </w:tcPr>
          <w:p w14:paraId="00F5865C" w14:textId="77777777" w:rsidR="00AA5A16" w:rsidRPr="00AA5A16" w:rsidRDefault="00AA5A16" w:rsidP="00AA5A16">
            <w:pPr>
              <w:suppressAutoHyphens/>
              <w:spacing w:after="0" w:line="240" w:lineRule="auto"/>
              <w:jc w:val="center"/>
              <w:rPr>
                <w:rFonts w:ascii="Arial" w:eastAsia="Times New Roman" w:hAnsi="Arial" w:cs="Arial"/>
                <w:sz w:val="20"/>
                <w:szCs w:val="20"/>
                <w:lang w:eastAsia="pt-BR"/>
              </w:rPr>
            </w:pPr>
            <w:r w:rsidRPr="00AA5A16">
              <w:rPr>
                <w:rFonts w:ascii="Arial" w:eastAsia="Times New Roman" w:hAnsi="Arial" w:cs="Arial"/>
                <w:sz w:val="20"/>
                <w:szCs w:val="20"/>
                <w:lang w:eastAsia="pt-BR"/>
              </w:rPr>
              <w:t>EX - IAPC</w:t>
            </w:r>
          </w:p>
        </w:tc>
      </w:tr>
      <w:tr w:rsidR="00AA5A16" w:rsidRPr="00AA5A16" w14:paraId="60E10E54" w14:textId="77777777" w:rsidTr="0060361D">
        <w:trPr>
          <w:trHeight w:val="95"/>
        </w:trPr>
        <w:tc>
          <w:tcPr>
            <w:tcW w:w="3714" w:type="dxa"/>
            <w:shd w:val="clear" w:color="auto" w:fill="FFFFFF"/>
            <w:vAlign w:val="center"/>
            <w:hideMark/>
          </w:tcPr>
          <w:p w14:paraId="5DF3AD5E"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Tábua de Entrada em invalidez</w:t>
            </w:r>
          </w:p>
        </w:tc>
        <w:tc>
          <w:tcPr>
            <w:tcW w:w="1956" w:type="dxa"/>
            <w:shd w:val="clear" w:color="auto" w:fill="FFFFFF"/>
            <w:vAlign w:val="center"/>
            <w:hideMark/>
          </w:tcPr>
          <w:p w14:paraId="684EE1C9" w14:textId="77777777" w:rsidR="00AA5A16" w:rsidRPr="00AA5A16" w:rsidRDefault="00AA5A16" w:rsidP="00AA5A16">
            <w:pPr>
              <w:suppressAutoHyphens/>
              <w:spacing w:after="0" w:line="240" w:lineRule="auto"/>
              <w:jc w:val="center"/>
              <w:rPr>
                <w:rFonts w:ascii="Roboto" w:eastAsia="Times New Roman" w:hAnsi="Roboto" w:cs="Arial"/>
                <w:sz w:val="24"/>
                <w:szCs w:val="24"/>
                <w:lang w:eastAsia="pt-BR"/>
              </w:rPr>
            </w:pPr>
            <w:r w:rsidRPr="00AA5A16">
              <w:rPr>
                <w:rFonts w:ascii="Arial" w:eastAsia="Times New Roman" w:hAnsi="Arial" w:cs="Arial"/>
                <w:sz w:val="20"/>
                <w:szCs w:val="20"/>
                <w:lang w:eastAsia="pt-BR"/>
              </w:rPr>
              <w:t>Não Aplicável</w:t>
            </w:r>
          </w:p>
        </w:tc>
        <w:tc>
          <w:tcPr>
            <w:tcW w:w="1985" w:type="dxa"/>
            <w:shd w:val="clear" w:color="auto" w:fill="FFFFFF"/>
            <w:vAlign w:val="center"/>
          </w:tcPr>
          <w:p w14:paraId="3538D8C7" w14:textId="77777777" w:rsidR="00AA5A16" w:rsidRPr="00AA5A16" w:rsidRDefault="00AA5A16" w:rsidP="00AA5A16">
            <w:pPr>
              <w:suppressAutoHyphens/>
              <w:spacing w:after="0" w:line="240" w:lineRule="auto"/>
              <w:jc w:val="center"/>
              <w:rPr>
                <w:rFonts w:ascii="Arial" w:eastAsia="Times New Roman" w:hAnsi="Arial" w:cs="Arial"/>
                <w:sz w:val="20"/>
                <w:szCs w:val="20"/>
                <w:lang w:eastAsia="pt-BR"/>
              </w:rPr>
            </w:pPr>
            <w:r w:rsidRPr="00AA5A16">
              <w:rPr>
                <w:rFonts w:ascii="Arial" w:eastAsia="Times New Roman" w:hAnsi="Arial" w:cs="Arial"/>
                <w:sz w:val="20"/>
                <w:szCs w:val="20"/>
                <w:lang w:eastAsia="pt-BR"/>
              </w:rPr>
              <w:t>TASA 27</w:t>
            </w:r>
          </w:p>
        </w:tc>
      </w:tr>
    </w:tbl>
    <w:p w14:paraId="34EF83A9" w14:textId="77777777" w:rsidR="00AA5A16" w:rsidRPr="00AA5A16" w:rsidRDefault="00AA5A16" w:rsidP="00AA5A16">
      <w:pPr>
        <w:tabs>
          <w:tab w:val="left" w:pos="557"/>
        </w:tabs>
        <w:suppressAutoHyphens/>
        <w:spacing w:after="0" w:line="240" w:lineRule="auto"/>
        <w:jc w:val="both"/>
        <w:rPr>
          <w:rFonts w:ascii="Arial" w:eastAsia="Times New Roman" w:hAnsi="Arial" w:cs="Arial"/>
          <w:b/>
          <w:color w:val="FF0000"/>
        </w:rPr>
      </w:pPr>
    </w:p>
    <w:p w14:paraId="639AA762" w14:textId="77777777" w:rsidR="00AA5A16" w:rsidRPr="00AA5A16" w:rsidRDefault="00AA5A16" w:rsidP="00AA5A16">
      <w:pPr>
        <w:tabs>
          <w:tab w:val="left" w:pos="557"/>
        </w:tabs>
        <w:suppressAutoHyphens/>
        <w:spacing w:after="0" w:line="240" w:lineRule="auto"/>
        <w:jc w:val="both"/>
        <w:rPr>
          <w:rFonts w:ascii="Arial" w:eastAsia="Times New Roman" w:hAnsi="Arial" w:cs="Arial"/>
          <w:b/>
          <w:color w:val="FF0000"/>
        </w:rPr>
      </w:pPr>
    </w:p>
    <w:p w14:paraId="3F145542" w14:textId="77777777" w:rsidR="00AA5A16" w:rsidRPr="00AA5A16" w:rsidRDefault="00AA5A16" w:rsidP="00AA5A16">
      <w:pPr>
        <w:numPr>
          <w:ilvl w:val="0"/>
          <w:numId w:val="9"/>
        </w:numPr>
        <w:tabs>
          <w:tab w:val="left" w:pos="557"/>
        </w:tabs>
        <w:suppressAutoHyphens/>
        <w:spacing w:after="0" w:line="240" w:lineRule="auto"/>
        <w:jc w:val="both"/>
        <w:rPr>
          <w:rFonts w:ascii="Arial" w:eastAsia="Times New Roman" w:hAnsi="Arial" w:cs="Arial"/>
          <w:b/>
        </w:rPr>
      </w:pPr>
      <w:r w:rsidRPr="00AA5A16">
        <w:rPr>
          <w:rFonts w:ascii="Arial" w:eastAsia="Times New Roman" w:hAnsi="Arial" w:cs="Arial"/>
          <w:b/>
        </w:rPr>
        <w:t xml:space="preserve">Conciliação Valor Presente (Obrigações Atuariais) e Ativos Líquidos do Plano </w:t>
      </w:r>
    </w:p>
    <w:p w14:paraId="0A17AC15" w14:textId="77777777" w:rsidR="00AA5A16" w:rsidRPr="00AA5A16" w:rsidRDefault="00AA5A16" w:rsidP="00AA5A16">
      <w:pPr>
        <w:autoSpaceDE w:val="0"/>
        <w:autoSpaceDN w:val="0"/>
        <w:adjustRightInd w:val="0"/>
        <w:spacing w:after="0" w:line="240" w:lineRule="auto"/>
        <w:jc w:val="both"/>
        <w:rPr>
          <w:rFonts w:ascii="Arial" w:eastAsia="Times New Roman" w:hAnsi="Arial" w:cs="Arial"/>
          <w:color w:val="FF0000"/>
          <w:lang w:eastAsia="pt-BR"/>
        </w:rPr>
      </w:pPr>
    </w:p>
    <w:tbl>
      <w:tblPr>
        <w:tblW w:w="7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78"/>
        <w:gridCol w:w="1448"/>
        <w:gridCol w:w="1814"/>
      </w:tblGrid>
      <w:tr w:rsidR="00AA5A16" w:rsidRPr="00AA5A16" w14:paraId="4E57F6A3" w14:textId="77777777" w:rsidTr="0060361D">
        <w:trPr>
          <w:trHeight w:val="120"/>
        </w:trPr>
        <w:tc>
          <w:tcPr>
            <w:tcW w:w="4178" w:type="dxa"/>
            <w:shd w:val="clear" w:color="auto" w:fill="FFFFFF"/>
            <w:vAlign w:val="center"/>
            <w:hideMark/>
          </w:tcPr>
          <w:p w14:paraId="493152B5" w14:textId="77777777" w:rsidR="00AA5A16" w:rsidRPr="00AA5A16" w:rsidRDefault="00AA5A16" w:rsidP="00AA5A16">
            <w:pPr>
              <w:suppressAutoHyphens/>
              <w:spacing w:after="0" w:line="240" w:lineRule="auto"/>
              <w:jc w:val="center"/>
              <w:rPr>
                <w:rFonts w:ascii="Roboto" w:eastAsia="Times New Roman" w:hAnsi="Roboto" w:cs="Arial"/>
                <w:sz w:val="24"/>
                <w:szCs w:val="24"/>
                <w:lang w:eastAsia="pt-BR"/>
              </w:rPr>
            </w:pPr>
            <w:r w:rsidRPr="00AA5A16">
              <w:rPr>
                <w:rFonts w:ascii="Arial" w:eastAsia="Times New Roman" w:hAnsi="Arial" w:cs="Arial"/>
                <w:b/>
                <w:bCs/>
                <w:sz w:val="20"/>
                <w:szCs w:val="20"/>
                <w:lang w:eastAsia="pt-BR"/>
              </w:rPr>
              <w:t>Ativos Líquidos</w:t>
            </w:r>
          </w:p>
        </w:tc>
        <w:tc>
          <w:tcPr>
            <w:tcW w:w="1448" w:type="dxa"/>
            <w:shd w:val="clear" w:color="auto" w:fill="FFFFFF"/>
            <w:vAlign w:val="center"/>
            <w:hideMark/>
          </w:tcPr>
          <w:p w14:paraId="043EC29F" w14:textId="77777777" w:rsidR="00AA5A16" w:rsidRPr="00AA5A16" w:rsidRDefault="00AA5A16" w:rsidP="00AA5A16">
            <w:pPr>
              <w:suppressAutoHyphens/>
              <w:spacing w:after="0" w:line="240" w:lineRule="auto"/>
              <w:jc w:val="center"/>
              <w:rPr>
                <w:rFonts w:ascii="Roboto" w:eastAsia="Times New Roman" w:hAnsi="Roboto" w:cs="Arial"/>
                <w:sz w:val="24"/>
                <w:szCs w:val="24"/>
                <w:lang w:eastAsia="pt-BR"/>
              </w:rPr>
            </w:pPr>
            <w:r w:rsidRPr="00AA5A16">
              <w:rPr>
                <w:rFonts w:ascii="Arial" w:eastAsia="Times New Roman" w:hAnsi="Arial" w:cs="Arial"/>
                <w:b/>
                <w:bCs/>
                <w:sz w:val="20"/>
                <w:szCs w:val="20"/>
                <w:lang w:eastAsia="pt-BR"/>
              </w:rPr>
              <w:t>2021</w:t>
            </w:r>
          </w:p>
        </w:tc>
        <w:tc>
          <w:tcPr>
            <w:tcW w:w="1814" w:type="dxa"/>
            <w:shd w:val="clear" w:color="auto" w:fill="FFFFFF"/>
            <w:vAlign w:val="center"/>
            <w:hideMark/>
          </w:tcPr>
          <w:p w14:paraId="76BD1192" w14:textId="77777777" w:rsidR="00AA5A16" w:rsidRPr="00AA5A16" w:rsidRDefault="00AA5A16" w:rsidP="00AA5A16">
            <w:pPr>
              <w:suppressAutoHyphens/>
              <w:spacing w:after="0" w:line="240" w:lineRule="auto"/>
              <w:jc w:val="center"/>
              <w:rPr>
                <w:rFonts w:ascii="Roboto" w:eastAsia="Times New Roman" w:hAnsi="Roboto" w:cs="Arial"/>
                <w:sz w:val="24"/>
                <w:szCs w:val="24"/>
                <w:lang w:eastAsia="pt-BR"/>
              </w:rPr>
            </w:pPr>
            <w:r w:rsidRPr="00AA5A16">
              <w:rPr>
                <w:rFonts w:ascii="Arial" w:eastAsia="Times New Roman" w:hAnsi="Arial" w:cs="Arial"/>
                <w:b/>
                <w:bCs/>
                <w:sz w:val="20"/>
                <w:szCs w:val="20"/>
                <w:lang w:eastAsia="pt-BR"/>
              </w:rPr>
              <w:t>2020</w:t>
            </w:r>
          </w:p>
        </w:tc>
      </w:tr>
      <w:tr w:rsidR="00AA5A16" w:rsidRPr="00AA5A16" w14:paraId="12C9E016" w14:textId="77777777" w:rsidTr="0060361D">
        <w:trPr>
          <w:trHeight w:val="120"/>
        </w:trPr>
        <w:tc>
          <w:tcPr>
            <w:tcW w:w="4178" w:type="dxa"/>
            <w:shd w:val="clear" w:color="auto" w:fill="FFFFFF"/>
            <w:vAlign w:val="center"/>
            <w:hideMark/>
          </w:tcPr>
          <w:p w14:paraId="1F9DBAEF"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Patrimônio - </w:t>
            </w:r>
            <w:r w:rsidRPr="00AA5A16">
              <w:rPr>
                <w:rFonts w:ascii="Arial" w:eastAsia="Times New Roman" w:hAnsi="Arial" w:cs="Arial"/>
                <w:b/>
                <w:bCs/>
                <w:sz w:val="20"/>
                <w:szCs w:val="20"/>
                <w:lang w:eastAsia="pt-BR"/>
              </w:rPr>
              <w:t>P</w:t>
            </w:r>
          </w:p>
        </w:tc>
        <w:tc>
          <w:tcPr>
            <w:tcW w:w="1448" w:type="dxa"/>
            <w:shd w:val="clear" w:color="auto" w:fill="FFFFFF"/>
            <w:vAlign w:val="center"/>
            <w:hideMark/>
          </w:tcPr>
          <w:p w14:paraId="01193600"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85.797.808</w:t>
            </w:r>
          </w:p>
        </w:tc>
        <w:tc>
          <w:tcPr>
            <w:tcW w:w="1814" w:type="dxa"/>
            <w:shd w:val="clear" w:color="auto" w:fill="FFFFFF"/>
            <w:vAlign w:val="center"/>
            <w:hideMark/>
          </w:tcPr>
          <w:p w14:paraId="3F3942F1"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       80.477.303</w:t>
            </w:r>
          </w:p>
        </w:tc>
      </w:tr>
      <w:tr w:rsidR="00AA5A16" w:rsidRPr="00AA5A16" w14:paraId="734B361F" w14:textId="77777777" w:rsidTr="0060361D">
        <w:trPr>
          <w:trHeight w:val="120"/>
        </w:trPr>
        <w:tc>
          <w:tcPr>
            <w:tcW w:w="4178" w:type="dxa"/>
            <w:shd w:val="clear" w:color="auto" w:fill="FFFFFF"/>
            <w:vAlign w:val="center"/>
            <w:hideMark/>
          </w:tcPr>
          <w:p w14:paraId="65A66456"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b/>
                <w:bCs/>
                <w:sz w:val="20"/>
                <w:szCs w:val="20"/>
                <w:lang w:eastAsia="pt-BR"/>
              </w:rPr>
              <w:t>Passivos Atuariais (Valor Presente)</w:t>
            </w:r>
          </w:p>
        </w:tc>
        <w:tc>
          <w:tcPr>
            <w:tcW w:w="1448" w:type="dxa"/>
            <w:shd w:val="clear" w:color="auto" w:fill="FFFFFF"/>
            <w:vAlign w:val="center"/>
            <w:hideMark/>
          </w:tcPr>
          <w:p w14:paraId="3B6427DC"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 </w:t>
            </w:r>
          </w:p>
        </w:tc>
        <w:tc>
          <w:tcPr>
            <w:tcW w:w="1814" w:type="dxa"/>
            <w:shd w:val="clear" w:color="auto" w:fill="FFFFFF"/>
            <w:vAlign w:val="center"/>
            <w:hideMark/>
          </w:tcPr>
          <w:p w14:paraId="0C59FCFD"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 </w:t>
            </w:r>
          </w:p>
        </w:tc>
      </w:tr>
      <w:tr w:rsidR="00AA5A16" w:rsidRPr="00AA5A16" w14:paraId="0B06F241" w14:textId="77777777" w:rsidTr="0060361D">
        <w:trPr>
          <w:trHeight w:val="120"/>
        </w:trPr>
        <w:tc>
          <w:tcPr>
            <w:tcW w:w="4178" w:type="dxa"/>
            <w:shd w:val="clear" w:color="auto" w:fill="FFFFFF"/>
            <w:vAlign w:val="center"/>
            <w:hideMark/>
          </w:tcPr>
          <w:p w14:paraId="276836A7"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Benefícios Concedidos – </w:t>
            </w:r>
            <w:r w:rsidRPr="00AA5A16">
              <w:rPr>
                <w:rFonts w:ascii="Arial" w:eastAsia="Times New Roman" w:hAnsi="Arial" w:cs="Arial"/>
                <w:b/>
                <w:bCs/>
                <w:sz w:val="20"/>
                <w:szCs w:val="20"/>
                <w:lang w:eastAsia="pt-BR"/>
              </w:rPr>
              <w:t>A</w:t>
            </w:r>
          </w:p>
        </w:tc>
        <w:tc>
          <w:tcPr>
            <w:tcW w:w="1448" w:type="dxa"/>
            <w:shd w:val="clear" w:color="auto" w:fill="FFFFFF"/>
            <w:vAlign w:val="center"/>
            <w:hideMark/>
          </w:tcPr>
          <w:p w14:paraId="64057404"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36.236.401</w:t>
            </w:r>
          </w:p>
        </w:tc>
        <w:tc>
          <w:tcPr>
            <w:tcW w:w="1814" w:type="dxa"/>
            <w:shd w:val="clear" w:color="auto" w:fill="FFFFFF"/>
            <w:vAlign w:val="center"/>
            <w:hideMark/>
          </w:tcPr>
          <w:p w14:paraId="4040A501"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34.627.758</w:t>
            </w:r>
          </w:p>
        </w:tc>
      </w:tr>
      <w:tr w:rsidR="00AA5A16" w:rsidRPr="00AA5A16" w14:paraId="6956ED51" w14:textId="77777777" w:rsidTr="0060361D">
        <w:trPr>
          <w:trHeight w:val="120"/>
        </w:trPr>
        <w:tc>
          <w:tcPr>
            <w:tcW w:w="4178" w:type="dxa"/>
            <w:shd w:val="clear" w:color="auto" w:fill="FFFFFF"/>
            <w:vAlign w:val="center"/>
            <w:hideMark/>
          </w:tcPr>
          <w:p w14:paraId="248867C1"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Benefícios a Conceder – </w:t>
            </w:r>
            <w:r w:rsidRPr="00AA5A16">
              <w:rPr>
                <w:rFonts w:ascii="Arial" w:eastAsia="Times New Roman" w:hAnsi="Arial" w:cs="Arial"/>
                <w:b/>
                <w:bCs/>
                <w:sz w:val="20"/>
                <w:szCs w:val="20"/>
                <w:lang w:eastAsia="pt-BR"/>
              </w:rPr>
              <w:t>B</w:t>
            </w:r>
          </w:p>
        </w:tc>
        <w:tc>
          <w:tcPr>
            <w:tcW w:w="1448" w:type="dxa"/>
            <w:shd w:val="clear" w:color="auto" w:fill="FFFFFF"/>
            <w:vAlign w:val="center"/>
            <w:hideMark/>
          </w:tcPr>
          <w:p w14:paraId="20011D2C"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52.690.163</w:t>
            </w:r>
          </w:p>
        </w:tc>
        <w:tc>
          <w:tcPr>
            <w:tcW w:w="1814" w:type="dxa"/>
            <w:shd w:val="clear" w:color="auto" w:fill="FFFFFF"/>
            <w:vAlign w:val="center"/>
            <w:hideMark/>
          </w:tcPr>
          <w:p w14:paraId="65C8F474"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47.549.270</w:t>
            </w:r>
          </w:p>
        </w:tc>
      </w:tr>
      <w:tr w:rsidR="00AA5A16" w:rsidRPr="00AA5A16" w14:paraId="3514E74C" w14:textId="77777777" w:rsidTr="0060361D">
        <w:trPr>
          <w:trHeight w:val="120"/>
        </w:trPr>
        <w:tc>
          <w:tcPr>
            <w:tcW w:w="4178" w:type="dxa"/>
            <w:shd w:val="clear" w:color="auto" w:fill="FFFFFF"/>
            <w:vAlign w:val="center"/>
            <w:hideMark/>
          </w:tcPr>
          <w:p w14:paraId="46DB1AD6"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     Déficit Contratado - </w:t>
            </w:r>
            <w:r w:rsidRPr="00AA5A16">
              <w:rPr>
                <w:rFonts w:ascii="Arial" w:eastAsia="Times New Roman" w:hAnsi="Arial" w:cs="Arial"/>
                <w:b/>
                <w:bCs/>
                <w:sz w:val="20"/>
                <w:szCs w:val="20"/>
                <w:lang w:eastAsia="pt-BR"/>
              </w:rPr>
              <w:t>C </w:t>
            </w:r>
            <w:r w:rsidRPr="00AA5A16">
              <w:rPr>
                <w:rFonts w:ascii="Arial" w:eastAsia="Times New Roman" w:hAnsi="Arial" w:cs="Arial"/>
                <w:sz w:val="20"/>
                <w:szCs w:val="20"/>
                <w:lang w:eastAsia="pt-BR"/>
              </w:rPr>
              <w:t>= C1 + C2 + C3</w:t>
            </w:r>
          </w:p>
        </w:tc>
        <w:tc>
          <w:tcPr>
            <w:tcW w:w="1448" w:type="dxa"/>
            <w:shd w:val="clear" w:color="auto" w:fill="FFFFFF"/>
            <w:vAlign w:val="center"/>
            <w:hideMark/>
          </w:tcPr>
          <w:p w14:paraId="5EA1587C"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(1.815.013)</w:t>
            </w:r>
          </w:p>
        </w:tc>
        <w:tc>
          <w:tcPr>
            <w:tcW w:w="1814" w:type="dxa"/>
            <w:shd w:val="clear" w:color="auto" w:fill="FFFFFF"/>
            <w:vAlign w:val="center"/>
            <w:hideMark/>
          </w:tcPr>
          <w:p w14:paraId="6ECC7798"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(3.896.214)</w:t>
            </w:r>
          </w:p>
        </w:tc>
      </w:tr>
      <w:tr w:rsidR="00AA5A16" w:rsidRPr="00AA5A16" w14:paraId="31D08180" w14:textId="77777777" w:rsidTr="0060361D">
        <w:trPr>
          <w:trHeight w:val="120"/>
        </w:trPr>
        <w:tc>
          <w:tcPr>
            <w:tcW w:w="4178" w:type="dxa"/>
            <w:shd w:val="clear" w:color="auto" w:fill="FFFFFF"/>
            <w:vAlign w:val="center"/>
            <w:hideMark/>
          </w:tcPr>
          <w:p w14:paraId="7DFA29CB"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          Patrocinadora - C1</w:t>
            </w:r>
          </w:p>
        </w:tc>
        <w:tc>
          <w:tcPr>
            <w:tcW w:w="1448" w:type="dxa"/>
            <w:shd w:val="clear" w:color="auto" w:fill="FFFFFF"/>
            <w:vAlign w:val="center"/>
            <w:hideMark/>
          </w:tcPr>
          <w:p w14:paraId="01225320"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Roboto" w:eastAsia="Times New Roman" w:hAnsi="Roboto" w:cs="Arial"/>
                <w:sz w:val="24"/>
                <w:szCs w:val="24"/>
                <w:lang w:eastAsia="pt-BR"/>
              </w:rPr>
              <w:t>-</w:t>
            </w:r>
          </w:p>
        </w:tc>
        <w:tc>
          <w:tcPr>
            <w:tcW w:w="1814" w:type="dxa"/>
            <w:shd w:val="clear" w:color="auto" w:fill="FFFFFF"/>
            <w:vAlign w:val="center"/>
            <w:hideMark/>
          </w:tcPr>
          <w:p w14:paraId="1CDBA834"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(1.892.490)</w:t>
            </w:r>
          </w:p>
        </w:tc>
      </w:tr>
      <w:tr w:rsidR="00AA5A16" w:rsidRPr="00AA5A16" w14:paraId="07CD3BB2" w14:textId="77777777" w:rsidTr="0060361D">
        <w:trPr>
          <w:trHeight w:val="120"/>
        </w:trPr>
        <w:tc>
          <w:tcPr>
            <w:tcW w:w="4178" w:type="dxa"/>
            <w:shd w:val="clear" w:color="auto" w:fill="FFFFFF"/>
            <w:vAlign w:val="center"/>
            <w:hideMark/>
          </w:tcPr>
          <w:p w14:paraId="2704C9BB"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          Participante - C2</w:t>
            </w:r>
          </w:p>
        </w:tc>
        <w:tc>
          <w:tcPr>
            <w:tcW w:w="1448" w:type="dxa"/>
            <w:shd w:val="clear" w:color="auto" w:fill="FFFFFF"/>
            <w:vAlign w:val="center"/>
            <w:hideMark/>
          </w:tcPr>
          <w:p w14:paraId="7DBBCBEE"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w:t>
            </w:r>
          </w:p>
        </w:tc>
        <w:tc>
          <w:tcPr>
            <w:tcW w:w="1814" w:type="dxa"/>
            <w:shd w:val="clear" w:color="auto" w:fill="FFFFFF"/>
            <w:vAlign w:val="center"/>
            <w:hideMark/>
          </w:tcPr>
          <w:p w14:paraId="288B6C7A"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w:t>
            </w:r>
          </w:p>
        </w:tc>
      </w:tr>
      <w:tr w:rsidR="00AA5A16" w:rsidRPr="00AA5A16" w14:paraId="687DAF6E" w14:textId="77777777" w:rsidTr="0060361D">
        <w:trPr>
          <w:trHeight w:val="120"/>
        </w:trPr>
        <w:tc>
          <w:tcPr>
            <w:tcW w:w="4178" w:type="dxa"/>
            <w:shd w:val="clear" w:color="auto" w:fill="FFFFFF"/>
            <w:vAlign w:val="center"/>
            <w:hideMark/>
          </w:tcPr>
          <w:p w14:paraId="6777D80E"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          Assistidos - C3</w:t>
            </w:r>
          </w:p>
        </w:tc>
        <w:tc>
          <w:tcPr>
            <w:tcW w:w="1448" w:type="dxa"/>
            <w:shd w:val="clear" w:color="auto" w:fill="FFFFFF"/>
            <w:vAlign w:val="center"/>
            <w:hideMark/>
          </w:tcPr>
          <w:p w14:paraId="7BA87A5B"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(1.815.013)</w:t>
            </w:r>
          </w:p>
        </w:tc>
        <w:tc>
          <w:tcPr>
            <w:tcW w:w="1814" w:type="dxa"/>
            <w:shd w:val="clear" w:color="auto" w:fill="FFFFFF"/>
            <w:vAlign w:val="center"/>
            <w:hideMark/>
          </w:tcPr>
          <w:p w14:paraId="096AFD22"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(2.003.724)</w:t>
            </w:r>
          </w:p>
        </w:tc>
      </w:tr>
      <w:tr w:rsidR="00AA5A16" w:rsidRPr="00AA5A16" w14:paraId="09F9A936" w14:textId="77777777" w:rsidTr="0060361D">
        <w:trPr>
          <w:trHeight w:val="120"/>
        </w:trPr>
        <w:tc>
          <w:tcPr>
            <w:tcW w:w="4178" w:type="dxa"/>
            <w:shd w:val="clear" w:color="auto" w:fill="FFFFFF"/>
            <w:vAlign w:val="center"/>
            <w:hideMark/>
          </w:tcPr>
          <w:p w14:paraId="38C00400"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Total das Provisões - </w:t>
            </w:r>
            <w:r w:rsidRPr="00AA5A16">
              <w:rPr>
                <w:rFonts w:ascii="Arial" w:eastAsia="Times New Roman" w:hAnsi="Arial" w:cs="Arial"/>
                <w:b/>
                <w:bCs/>
                <w:sz w:val="20"/>
                <w:szCs w:val="20"/>
                <w:lang w:eastAsia="pt-BR"/>
              </w:rPr>
              <w:t>D</w:t>
            </w:r>
            <w:r w:rsidRPr="00AA5A16">
              <w:rPr>
                <w:rFonts w:ascii="Arial" w:eastAsia="Times New Roman" w:hAnsi="Arial" w:cs="Arial"/>
                <w:sz w:val="20"/>
                <w:szCs w:val="20"/>
                <w:lang w:eastAsia="pt-BR"/>
              </w:rPr>
              <w:t> = A + B + C</w:t>
            </w:r>
          </w:p>
        </w:tc>
        <w:tc>
          <w:tcPr>
            <w:tcW w:w="1448" w:type="dxa"/>
            <w:shd w:val="clear" w:color="auto" w:fill="FFFFFF"/>
            <w:vAlign w:val="center"/>
            <w:hideMark/>
          </w:tcPr>
          <w:p w14:paraId="39664333"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87.111.551</w:t>
            </w:r>
          </w:p>
        </w:tc>
        <w:tc>
          <w:tcPr>
            <w:tcW w:w="1814" w:type="dxa"/>
            <w:shd w:val="clear" w:color="auto" w:fill="FFFFFF"/>
            <w:vAlign w:val="center"/>
            <w:hideMark/>
          </w:tcPr>
          <w:p w14:paraId="232CD525"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78.280.814</w:t>
            </w:r>
          </w:p>
        </w:tc>
      </w:tr>
      <w:tr w:rsidR="00AA5A16" w:rsidRPr="00AA5A16" w14:paraId="653FBC4F" w14:textId="77777777" w:rsidTr="0060361D">
        <w:trPr>
          <w:trHeight w:val="120"/>
        </w:trPr>
        <w:tc>
          <w:tcPr>
            <w:tcW w:w="4178" w:type="dxa"/>
            <w:shd w:val="clear" w:color="auto" w:fill="FFFFFF"/>
            <w:vAlign w:val="center"/>
            <w:hideMark/>
          </w:tcPr>
          <w:p w14:paraId="49DD3C02"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sz w:val="20"/>
                <w:szCs w:val="20"/>
                <w:lang w:eastAsia="pt-BR"/>
              </w:rPr>
              <w:t> </w:t>
            </w:r>
          </w:p>
        </w:tc>
        <w:tc>
          <w:tcPr>
            <w:tcW w:w="1448" w:type="dxa"/>
            <w:shd w:val="clear" w:color="auto" w:fill="FFFFFF"/>
            <w:vAlign w:val="center"/>
            <w:hideMark/>
          </w:tcPr>
          <w:p w14:paraId="4753E5D4"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 </w:t>
            </w:r>
          </w:p>
        </w:tc>
        <w:tc>
          <w:tcPr>
            <w:tcW w:w="1814" w:type="dxa"/>
            <w:shd w:val="clear" w:color="auto" w:fill="FFFFFF"/>
            <w:vAlign w:val="center"/>
            <w:hideMark/>
          </w:tcPr>
          <w:p w14:paraId="78A4CC54"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 </w:t>
            </w:r>
          </w:p>
        </w:tc>
      </w:tr>
      <w:tr w:rsidR="00AA5A16" w:rsidRPr="00AA5A16" w14:paraId="30F53E6D" w14:textId="77777777" w:rsidTr="0060361D">
        <w:trPr>
          <w:trHeight w:val="120"/>
        </w:trPr>
        <w:tc>
          <w:tcPr>
            <w:tcW w:w="4178" w:type="dxa"/>
            <w:shd w:val="clear" w:color="auto" w:fill="FFFFFF"/>
            <w:vAlign w:val="center"/>
            <w:hideMark/>
          </w:tcPr>
          <w:p w14:paraId="5927FE09"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b/>
                <w:bCs/>
                <w:sz w:val="20"/>
                <w:szCs w:val="20"/>
                <w:lang w:eastAsia="pt-BR"/>
              </w:rPr>
              <w:t>Fundos – E</w:t>
            </w:r>
          </w:p>
        </w:tc>
        <w:tc>
          <w:tcPr>
            <w:tcW w:w="1448" w:type="dxa"/>
            <w:shd w:val="clear" w:color="auto" w:fill="FFFFFF"/>
            <w:vAlign w:val="center"/>
            <w:hideMark/>
          </w:tcPr>
          <w:p w14:paraId="6E498937"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2.756.712</w:t>
            </w:r>
          </w:p>
        </w:tc>
        <w:tc>
          <w:tcPr>
            <w:tcW w:w="1814" w:type="dxa"/>
            <w:shd w:val="clear" w:color="auto" w:fill="FFFFFF"/>
            <w:vAlign w:val="center"/>
            <w:hideMark/>
          </w:tcPr>
          <w:p w14:paraId="1621FD0B"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2.667.804</w:t>
            </w:r>
          </w:p>
        </w:tc>
      </w:tr>
      <w:tr w:rsidR="00AA5A16" w:rsidRPr="00AA5A16" w14:paraId="4400D48F" w14:textId="77777777" w:rsidTr="0060361D">
        <w:trPr>
          <w:trHeight w:val="120"/>
        </w:trPr>
        <w:tc>
          <w:tcPr>
            <w:tcW w:w="4178" w:type="dxa"/>
            <w:shd w:val="clear" w:color="auto" w:fill="FFFFFF"/>
            <w:vAlign w:val="center"/>
            <w:hideMark/>
          </w:tcPr>
          <w:p w14:paraId="4B68B49D"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b/>
                <w:bCs/>
                <w:sz w:val="20"/>
                <w:szCs w:val="20"/>
                <w:lang w:eastAsia="pt-BR"/>
              </w:rPr>
              <w:t>Superávit/Déficit Atuarial - F = </w:t>
            </w:r>
            <w:r w:rsidRPr="00AA5A16">
              <w:rPr>
                <w:rFonts w:ascii="Arial" w:eastAsia="Times New Roman" w:hAnsi="Arial" w:cs="Arial"/>
                <w:sz w:val="20"/>
                <w:szCs w:val="20"/>
                <w:lang w:eastAsia="pt-BR"/>
              </w:rPr>
              <w:t>P + D – E</w:t>
            </w:r>
          </w:p>
        </w:tc>
        <w:tc>
          <w:tcPr>
            <w:tcW w:w="1448" w:type="dxa"/>
            <w:shd w:val="clear" w:color="auto" w:fill="FFFFFF"/>
            <w:vAlign w:val="center"/>
            <w:hideMark/>
          </w:tcPr>
          <w:p w14:paraId="0AE5BCC9"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(4.070.455)</w:t>
            </w:r>
          </w:p>
        </w:tc>
        <w:tc>
          <w:tcPr>
            <w:tcW w:w="1814" w:type="dxa"/>
            <w:shd w:val="clear" w:color="auto" w:fill="FFFFFF"/>
            <w:vAlign w:val="center"/>
            <w:hideMark/>
          </w:tcPr>
          <w:p w14:paraId="2A882504"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(471.315)</w:t>
            </w:r>
          </w:p>
        </w:tc>
      </w:tr>
      <w:tr w:rsidR="00AA5A16" w:rsidRPr="00AA5A16" w14:paraId="47DB114F" w14:textId="77777777" w:rsidTr="0060361D">
        <w:trPr>
          <w:trHeight w:val="120"/>
        </w:trPr>
        <w:tc>
          <w:tcPr>
            <w:tcW w:w="4178" w:type="dxa"/>
            <w:shd w:val="clear" w:color="auto" w:fill="FFFFFF"/>
            <w:vAlign w:val="center"/>
            <w:hideMark/>
          </w:tcPr>
          <w:p w14:paraId="6EE73E13"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b/>
                <w:bCs/>
                <w:sz w:val="20"/>
                <w:szCs w:val="20"/>
                <w:lang w:eastAsia="pt-BR"/>
              </w:rPr>
              <w:t>Valor do Ajuste de Precificação = G</w:t>
            </w:r>
          </w:p>
        </w:tc>
        <w:tc>
          <w:tcPr>
            <w:tcW w:w="1448" w:type="dxa"/>
            <w:shd w:val="clear" w:color="auto" w:fill="FFFFFF"/>
            <w:vAlign w:val="center"/>
            <w:hideMark/>
          </w:tcPr>
          <w:p w14:paraId="38454DB9"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               -</w:t>
            </w:r>
          </w:p>
        </w:tc>
        <w:tc>
          <w:tcPr>
            <w:tcW w:w="1814" w:type="dxa"/>
            <w:shd w:val="clear" w:color="auto" w:fill="FFFFFF"/>
            <w:vAlign w:val="center"/>
            <w:hideMark/>
          </w:tcPr>
          <w:p w14:paraId="55C37E8F"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sz w:val="20"/>
                <w:szCs w:val="20"/>
                <w:lang w:eastAsia="pt-BR"/>
              </w:rPr>
              <w:t>               -</w:t>
            </w:r>
          </w:p>
        </w:tc>
      </w:tr>
      <w:tr w:rsidR="00AA5A16" w:rsidRPr="00AA5A16" w14:paraId="327E6108" w14:textId="77777777" w:rsidTr="0060361D">
        <w:trPr>
          <w:trHeight w:val="120"/>
        </w:trPr>
        <w:tc>
          <w:tcPr>
            <w:tcW w:w="4178" w:type="dxa"/>
            <w:shd w:val="clear" w:color="auto" w:fill="FFFFFF"/>
            <w:vAlign w:val="center"/>
            <w:hideMark/>
          </w:tcPr>
          <w:p w14:paraId="3A33E9FA" w14:textId="77777777" w:rsidR="00AA5A16" w:rsidRPr="00AA5A16" w:rsidRDefault="00AA5A16" w:rsidP="00AA5A16">
            <w:pPr>
              <w:suppressAutoHyphens/>
              <w:spacing w:after="0" w:line="240" w:lineRule="auto"/>
              <w:rPr>
                <w:rFonts w:ascii="Roboto" w:eastAsia="Times New Roman" w:hAnsi="Roboto" w:cs="Arial"/>
                <w:sz w:val="24"/>
                <w:szCs w:val="24"/>
                <w:lang w:eastAsia="pt-BR"/>
              </w:rPr>
            </w:pPr>
            <w:r w:rsidRPr="00AA5A16">
              <w:rPr>
                <w:rFonts w:ascii="Arial" w:eastAsia="Times New Roman" w:hAnsi="Arial" w:cs="Arial"/>
                <w:b/>
                <w:bCs/>
                <w:sz w:val="20"/>
                <w:szCs w:val="20"/>
                <w:lang w:eastAsia="pt-BR"/>
              </w:rPr>
              <w:t>Equilíbrio Técnico Ajustado - H</w:t>
            </w:r>
            <w:r w:rsidRPr="00AA5A16">
              <w:rPr>
                <w:rFonts w:ascii="Arial" w:eastAsia="Times New Roman" w:hAnsi="Arial" w:cs="Arial"/>
                <w:sz w:val="20"/>
                <w:szCs w:val="20"/>
                <w:lang w:eastAsia="pt-BR"/>
              </w:rPr>
              <w:t> = F + G</w:t>
            </w:r>
          </w:p>
        </w:tc>
        <w:tc>
          <w:tcPr>
            <w:tcW w:w="1448" w:type="dxa"/>
            <w:shd w:val="clear" w:color="auto" w:fill="FFFFFF"/>
            <w:vAlign w:val="center"/>
            <w:hideMark/>
          </w:tcPr>
          <w:p w14:paraId="74A3F355"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b/>
                <w:bCs/>
                <w:sz w:val="20"/>
                <w:szCs w:val="20"/>
                <w:lang w:eastAsia="pt-BR"/>
              </w:rPr>
              <w:t>(4.070.455)</w:t>
            </w:r>
          </w:p>
        </w:tc>
        <w:tc>
          <w:tcPr>
            <w:tcW w:w="1814" w:type="dxa"/>
            <w:shd w:val="clear" w:color="auto" w:fill="FFFFFF"/>
            <w:vAlign w:val="center"/>
            <w:hideMark/>
          </w:tcPr>
          <w:p w14:paraId="50BB0A13" w14:textId="77777777" w:rsidR="00AA5A16" w:rsidRPr="00AA5A16" w:rsidRDefault="00AA5A16" w:rsidP="00AA5A16">
            <w:pPr>
              <w:suppressAutoHyphens/>
              <w:spacing w:after="0" w:line="240" w:lineRule="auto"/>
              <w:jc w:val="right"/>
              <w:rPr>
                <w:rFonts w:ascii="Roboto" w:eastAsia="Times New Roman" w:hAnsi="Roboto" w:cs="Arial"/>
                <w:sz w:val="24"/>
                <w:szCs w:val="24"/>
                <w:lang w:eastAsia="pt-BR"/>
              </w:rPr>
            </w:pPr>
            <w:r w:rsidRPr="00AA5A16">
              <w:rPr>
                <w:rFonts w:ascii="Arial" w:eastAsia="Times New Roman" w:hAnsi="Arial" w:cs="Arial"/>
                <w:b/>
                <w:bCs/>
                <w:sz w:val="20"/>
                <w:szCs w:val="20"/>
                <w:lang w:eastAsia="pt-BR"/>
              </w:rPr>
              <w:t>(471.315)</w:t>
            </w:r>
          </w:p>
        </w:tc>
      </w:tr>
    </w:tbl>
    <w:p w14:paraId="355D397D" w14:textId="77777777" w:rsidR="00AA5A16" w:rsidRPr="00AA5A16" w:rsidRDefault="00AA5A16" w:rsidP="00AA5A16">
      <w:pPr>
        <w:autoSpaceDE w:val="0"/>
        <w:autoSpaceDN w:val="0"/>
        <w:adjustRightInd w:val="0"/>
        <w:spacing w:after="0" w:line="240" w:lineRule="auto"/>
        <w:jc w:val="both"/>
        <w:rPr>
          <w:rFonts w:ascii="Arial" w:eastAsia="Times New Roman" w:hAnsi="Arial" w:cs="Arial"/>
          <w:color w:val="FF0000"/>
          <w:lang w:eastAsia="pt-BR"/>
        </w:rPr>
      </w:pPr>
    </w:p>
    <w:p w14:paraId="5473321F" w14:textId="77777777" w:rsidR="00AA5A16" w:rsidRPr="00AA5A16" w:rsidRDefault="00AA5A16" w:rsidP="00AA5A16">
      <w:pPr>
        <w:autoSpaceDE w:val="0"/>
        <w:autoSpaceDN w:val="0"/>
        <w:adjustRightInd w:val="0"/>
        <w:spacing w:after="0" w:line="240" w:lineRule="auto"/>
        <w:jc w:val="both"/>
        <w:rPr>
          <w:rFonts w:ascii="Arial" w:eastAsia="Times New Roman" w:hAnsi="Arial" w:cs="Arial"/>
          <w:color w:val="FF0000"/>
          <w:lang w:eastAsia="pt-BR"/>
        </w:rPr>
      </w:pPr>
      <w:r w:rsidRPr="00AA5A16">
        <w:rPr>
          <w:rFonts w:ascii="Arial" w:eastAsia="Times New Roman" w:hAnsi="Arial" w:cs="Arial"/>
          <w:shd w:val="clear" w:color="auto" w:fill="FFFFFF"/>
          <w:lang w:eastAsia="pt-BR"/>
        </w:rPr>
        <w:t xml:space="preserve">Os investimentos do plano </w:t>
      </w:r>
      <w:proofErr w:type="spellStart"/>
      <w:r w:rsidRPr="00AA5A16">
        <w:rPr>
          <w:rFonts w:ascii="Arial" w:eastAsia="Times New Roman" w:hAnsi="Arial" w:cs="Arial"/>
          <w:shd w:val="clear" w:color="auto" w:fill="FFFFFF"/>
          <w:lang w:eastAsia="pt-BR"/>
        </w:rPr>
        <w:t>Trensurb</w:t>
      </w:r>
      <w:proofErr w:type="spellEnd"/>
      <w:r w:rsidRPr="00AA5A16">
        <w:rPr>
          <w:rFonts w:ascii="Arial" w:eastAsia="Times New Roman" w:hAnsi="Arial" w:cs="Arial"/>
          <w:shd w:val="clear" w:color="auto" w:fill="FFFFFF"/>
          <w:lang w:eastAsia="pt-BR"/>
        </w:rPr>
        <w:t xml:space="preserve"> </w:t>
      </w:r>
      <w:proofErr w:type="spellStart"/>
      <w:r w:rsidRPr="00AA5A16">
        <w:rPr>
          <w:rFonts w:ascii="Arial" w:eastAsia="Times New Roman" w:hAnsi="Arial" w:cs="Arial"/>
          <w:shd w:val="clear" w:color="auto" w:fill="FFFFFF"/>
          <w:lang w:eastAsia="pt-BR"/>
        </w:rPr>
        <w:t>Prev</w:t>
      </w:r>
      <w:proofErr w:type="spellEnd"/>
      <w:r w:rsidRPr="00AA5A16">
        <w:rPr>
          <w:rFonts w:ascii="Arial" w:eastAsia="Times New Roman" w:hAnsi="Arial" w:cs="Arial"/>
          <w:shd w:val="clear" w:color="auto" w:fill="FFFFFF"/>
          <w:lang w:eastAsia="pt-BR"/>
        </w:rPr>
        <w:t xml:space="preserve"> renderam 3,61% no ano, isso corresponde a 25% da meta atuarial de 2021 (INPC + 4,10%) que foi de 14,68%, portanto o resultado dos investimentos foi inferior à meta atuarial estabelecida. A </w:t>
      </w:r>
      <w:r w:rsidRPr="00AA5A16">
        <w:rPr>
          <w:rFonts w:ascii="Arial" w:eastAsia="Times New Roman" w:hAnsi="Arial" w:cs="Arial"/>
          <w:i/>
          <w:iCs/>
          <w:shd w:val="clear" w:color="auto" w:fill="FFFFFF"/>
          <w:lang w:eastAsia="pt-BR"/>
        </w:rPr>
        <w:t>“</w:t>
      </w:r>
      <w:proofErr w:type="spellStart"/>
      <w:r w:rsidRPr="00AA5A16">
        <w:rPr>
          <w:rFonts w:ascii="Arial" w:eastAsia="Times New Roman" w:hAnsi="Arial" w:cs="Arial"/>
          <w:i/>
          <w:iCs/>
          <w:shd w:val="clear" w:color="auto" w:fill="FFFFFF"/>
          <w:lang w:eastAsia="pt-BR"/>
        </w:rPr>
        <w:t>duration</w:t>
      </w:r>
      <w:proofErr w:type="spellEnd"/>
      <w:r w:rsidRPr="00AA5A16">
        <w:rPr>
          <w:rFonts w:ascii="Arial" w:eastAsia="Times New Roman" w:hAnsi="Arial" w:cs="Arial"/>
          <w:i/>
          <w:iCs/>
          <w:shd w:val="clear" w:color="auto" w:fill="FFFFFF"/>
          <w:lang w:eastAsia="pt-BR"/>
        </w:rPr>
        <w:t>”</w:t>
      </w:r>
      <w:r w:rsidRPr="00AA5A16">
        <w:rPr>
          <w:rFonts w:ascii="Arial" w:eastAsia="Times New Roman" w:hAnsi="Arial" w:cs="Arial"/>
          <w:shd w:val="clear" w:color="auto" w:fill="FFFFFF"/>
          <w:lang w:eastAsia="pt-BR"/>
        </w:rPr>
        <w:t xml:space="preserve"> do plano foi de 8,10 anos no encerramento de 2021.</w:t>
      </w:r>
    </w:p>
    <w:p w14:paraId="6256B490" w14:textId="0CB769E4" w:rsidR="00AA5A16" w:rsidRPr="00AA5A16" w:rsidRDefault="00AA5A16" w:rsidP="00AA5A16">
      <w:pPr>
        <w:autoSpaceDE w:val="0"/>
        <w:autoSpaceDN w:val="0"/>
        <w:adjustRightInd w:val="0"/>
        <w:spacing w:after="0" w:line="240" w:lineRule="auto"/>
        <w:jc w:val="both"/>
        <w:rPr>
          <w:rFonts w:ascii="Arial" w:eastAsia="Times New Roman" w:hAnsi="Arial" w:cs="Arial"/>
          <w:shd w:val="clear" w:color="auto" w:fill="FFFFFF"/>
          <w:lang w:eastAsia="pt-BR"/>
        </w:rPr>
      </w:pPr>
      <w:r w:rsidRPr="00AA5A16">
        <w:rPr>
          <w:rFonts w:ascii="Arial" w:eastAsia="Times New Roman" w:hAnsi="Arial" w:cs="Arial"/>
          <w:shd w:val="clear" w:color="auto" w:fill="FFFFFF"/>
          <w:lang w:eastAsia="pt-BR"/>
        </w:rPr>
        <w:t xml:space="preserve">Conforme atuários responsáveis pela avaliação atuarial de 2021, o plano </w:t>
      </w:r>
      <w:proofErr w:type="spellStart"/>
      <w:r w:rsidRPr="00AA5A16">
        <w:rPr>
          <w:rFonts w:ascii="Arial" w:eastAsia="Times New Roman" w:hAnsi="Arial" w:cs="Arial"/>
          <w:shd w:val="clear" w:color="auto" w:fill="FFFFFF"/>
          <w:lang w:eastAsia="pt-BR"/>
        </w:rPr>
        <w:t>Trensurb</w:t>
      </w:r>
      <w:proofErr w:type="spellEnd"/>
      <w:r w:rsidRPr="00AA5A16">
        <w:rPr>
          <w:rFonts w:ascii="Arial" w:eastAsia="Times New Roman" w:hAnsi="Arial" w:cs="Arial"/>
          <w:shd w:val="clear" w:color="auto" w:fill="FFFFFF"/>
          <w:lang w:eastAsia="pt-BR"/>
        </w:rPr>
        <w:t xml:space="preserve"> </w:t>
      </w:r>
      <w:proofErr w:type="spellStart"/>
      <w:r w:rsidRPr="00AA5A16">
        <w:rPr>
          <w:rFonts w:ascii="Arial" w:eastAsia="Times New Roman" w:hAnsi="Arial" w:cs="Arial"/>
          <w:shd w:val="clear" w:color="auto" w:fill="FFFFFF"/>
          <w:lang w:eastAsia="pt-BR"/>
        </w:rPr>
        <w:t>Prev</w:t>
      </w:r>
      <w:proofErr w:type="spellEnd"/>
      <w:r w:rsidRPr="00AA5A16">
        <w:rPr>
          <w:rFonts w:ascii="Arial" w:eastAsia="Times New Roman" w:hAnsi="Arial" w:cs="Arial"/>
          <w:shd w:val="clear" w:color="auto" w:fill="FFFFFF"/>
          <w:lang w:eastAsia="pt-BR"/>
        </w:rPr>
        <w:t xml:space="preserve"> CD, apresentou um déficit técnico de R$ 4.070.455. Esse valor é superior ao limite de déficit do plano de R$ 1.411.276, portanto com a necessidade de equacionamento. O déficit restringe-se aos assistidos e à patrocinadora em igual montante. O montante sob responsabilidade da patrocinadora</w:t>
      </w:r>
      <w:r w:rsidR="00C479AD">
        <w:rPr>
          <w:rFonts w:ascii="Arial" w:eastAsia="Times New Roman" w:hAnsi="Arial" w:cs="Arial"/>
          <w:shd w:val="clear" w:color="auto" w:fill="FFFFFF"/>
          <w:lang w:eastAsia="pt-BR"/>
        </w:rPr>
        <w:t xml:space="preserve"> </w:t>
      </w:r>
      <w:r w:rsidRPr="00AA5A16">
        <w:rPr>
          <w:rFonts w:ascii="Arial" w:eastAsia="Times New Roman" w:hAnsi="Arial" w:cs="Arial"/>
          <w:shd w:val="clear" w:color="auto" w:fill="FFFFFF"/>
          <w:lang w:eastAsia="pt-BR"/>
        </w:rPr>
        <w:t xml:space="preserve">de R$ 1.329.589 foi reconhecido nas demonstrações financeiras.  </w:t>
      </w:r>
      <w:r w:rsidRPr="00AA5A16">
        <w:rPr>
          <w:rFonts w:ascii="Arial" w:eastAsia="Times New Roman" w:hAnsi="Arial" w:cs="Arial"/>
          <w:shd w:val="clear" w:color="auto" w:fill="FFFFFF"/>
          <w:lang w:eastAsia="pt-BR"/>
        </w:rPr>
        <w:br/>
        <w:t xml:space="preserve">Além disso, quanto ao déficit contratado de responsabilidade da patrocinadora referente aos exercícios de 2013 e 2014, cabe informar que sua amortização ocorre conforme Plano de Equacionamento de Déficit e instrumento particular de garantia, com prazo de equacionamento de 127 meses, remanescente de 46 meses, método de amortização </w:t>
      </w:r>
      <w:proofErr w:type="spellStart"/>
      <w:r w:rsidRPr="00AA5A16">
        <w:rPr>
          <w:rFonts w:ascii="Arial" w:eastAsia="Times New Roman" w:hAnsi="Arial" w:cs="Arial"/>
          <w:shd w:val="clear" w:color="auto" w:fill="FFFFFF"/>
          <w:lang w:eastAsia="pt-BR"/>
        </w:rPr>
        <w:t>Price</w:t>
      </w:r>
      <w:proofErr w:type="spellEnd"/>
      <w:r w:rsidRPr="00AA5A16">
        <w:rPr>
          <w:rFonts w:ascii="Arial" w:eastAsia="Times New Roman" w:hAnsi="Arial" w:cs="Arial"/>
          <w:shd w:val="clear" w:color="auto" w:fill="FFFFFF"/>
          <w:lang w:eastAsia="pt-BR"/>
        </w:rPr>
        <w:t xml:space="preserve"> e taxa de carregamento de 0%. </w:t>
      </w:r>
    </w:p>
    <w:p w14:paraId="3359E855" w14:textId="0A0F1A19" w:rsidR="00AA5A16" w:rsidRPr="00AA5A16" w:rsidRDefault="00AA5A16" w:rsidP="00AA5A16">
      <w:pPr>
        <w:autoSpaceDE w:val="0"/>
        <w:autoSpaceDN w:val="0"/>
        <w:adjustRightInd w:val="0"/>
        <w:spacing w:after="0" w:line="240" w:lineRule="auto"/>
        <w:jc w:val="both"/>
        <w:rPr>
          <w:rFonts w:ascii="Arial" w:eastAsia="Times New Roman" w:hAnsi="Arial" w:cs="Arial"/>
          <w:sz w:val="24"/>
          <w:szCs w:val="24"/>
          <w:lang w:eastAsia="pt-BR"/>
        </w:rPr>
      </w:pPr>
      <w:r w:rsidRPr="00AA5A16">
        <w:rPr>
          <w:rFonts w:ascii="Arial" w:eastAsia="Times New Roman" w:hAnsi="Arial" w:cs="Arial"/>
          <w:sz w:val="24"/>
          <w:szCs w:val="24"/>
          <w:lang w:eastAsia="pt-BR"/>
        </w:rPr>
        <w:lastRenderedPageBreak/>
        <w:t xml:space="preserve">Os saldos </w:t>
      </w:r>
      <w:r w:rsidR="00C479AD" w:rsidRPr="00AA5A16">
        <w:rPr>
          <w:rFonts w:ascii="Arial" w:eastAsia="Times New Roman" w:hAnsi="Arial" w:cs="Arial"/>
          <w:sz w:val="24"/>
          <w:szCs w:val="24"/>
          <w:lang w:eastAsia="pt-BR"/>
        </w:rPr>
        <w:t>dos déficits</w:t>
      </w:r>
      <w:r w:rsidRPr="00AA5A16">
        <w:rPr>
          <w:rFonts w:ascii="Arial" w:eastAsia="Times New Roman" w:hAnsi="Arial" w:cs="Arial"/>
          <w:sz w:val="24"/>
          <w:szCs w:val="24"/>
          <w:lang w:eastAsia="pt-BR"/>
        </w:rPr>
        <w:t xml:space="preserve"> estão compostos conforme segue:</w:t>
      </w:r>
    </w:p>
    <w:p w14:paraId="1B32CD90" w14:textId="77777777" w:rsidR="00AA5A16" w:rsidRPr="00AA5A16" w:rsidRDefault="00AA5A16" w:rsidP="00AA5A16">
      <w:pPr>
        <w:autoSpaceDE w:val="0"/>
        <w:autoSpaceDN w:val="0"/>
        <w:adjustRightInd w:val="0"/>
        <w:spacing w:after="0" w:line="240" w:lineRule="auto"/>
        <w:jc w:val="both"/>
        <w:rPr>
          <w:rFonts w:ascii="Arial" w:eastAsia="Times New Roman" w:hAnsi="Arial" w:cs="Arial"/>
          <w:color w:val="FF0000"/>
          <w:sz w:val="24"/>
          <w:szCs w:val="24"/>
          <w:lang w:eastAsia="pt-BR"/>
        </w:rPr>
      </w:pPr>
    </w:p>
    <w:tbl>
      <w:tblPr>
        <w:tblW w:w="9374" w:type="dxa"/>
        <w:tblInd w:w="70" w:type="dxa"/>
        <w:tblLayout w:type="fixed"/>
        <w:tblCellMar>
          <w:left w:w="70" w:type="dxa"/>
          <w:right w:w="70" w:type="dxa"/>
        </w:tblCellMar>
        <w:tblLook w:val="04A0" w:firstRow="1" w:lastRow="0" w:firstColumn="1" w:lastColumn="0" w:noHBand="0" w:noVBand="1"/>
      </w:tblPr>
      <w:tblGrid>
        <w:gridCol w:w="4678"/>
        <w:gridCol w:w="1134"/>
        <w:gridCol w:w="1134"/>
        <w:gridCol w:w="160"/>
        <w:gridCol w:w="1134"/>
        <w:gridCol w:w="1134"/>
      </w:tblGrid>
      <w:tr w:rsidR="00AA5A16" w:rsidRPr="00AA5A16" w14:paraId="3C996BC6" w14:textId="77777777" w:rsidTr="0060361D">
        <w:trPr>
          <w:trHeight w:val="227"/>
        </w:trPr>
        <w:tc>
          <w:tcPr>
            <w:tcW w:w="4678" w:type="dxa"/>
            <w:tcBorders>
              <w:top w:val="nil"/>
              <w:left w:val="nil"/>
              <w:bottom w:val="nil"/>
            </w:tcBorders>
            <w:shd w:val="clear" w:color="000000" w:fill="FFFFFF"/>
            <w:noWrap/>
            <w:vAlign w:val="bottom"/>
            <w:hideMark/>
          </w:tcPr>
          <w:p w14:paraId="0704C823" w14:textId="77777777" w:rsidR="00AA5A16" w:rsidRPr="00AA5A16" w:rsidRDefault="00AA5A16" w:rsidP="00AA5A16">
            <w:pPr>
              <w:spacing w:after="0" w:line="240" w:lineRule="auto"/>
              <w:rPr>
                <w:rFonts w:ascii="Arial" w:eastAsia="Times New Roman" w:hAnsi="Arial" w:cs="Arial"/>
                <w:sz w:val="20"/>
                <w:szCs w:val="20"/>
                <w:lang w:eastAsia="pt-BR"/>
              </w:rPr>
            </w:pPr>
            <w:r w:rsidRPr="00AA5A16">
              <w:rPr>
                <w:rFonts w:ascii="Arial" w:eastAsia="Times New Roman" w:hAnsi="Arial" w:cs="Arial"/>
                <w:sz w:val="20"/>
                <w:szCs w:val="20"/>
                <w:lang w:eastAsia="pt-BR"/>
              </w:rPr>
              <w:t> </w:t>
            </w:r>
          </w:p>
        </w:tc>
        <w:tc>
          <w:tcPr>
            <w:tcW w:w="2268" w:type="dxa"/>
            <w:gridSpan w:val="2"/>
            <w:tcBorders>
              <w:bottom w:val="single" w:sz="4" w:space="0" w:color="auto"/>
            </w:tcBorders>
            <w:shd w:val="clear" w:color="000000" w:fill="FFFFFF"/>
            <w:noWrap/>
            <w:vAlign w:val="bottom"/>
            <w:hideMark/>
          </w:tcPr>
          <w:p w14:paraId="5D7E8A61"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2021</w:t>
            </w:r>
          </w:p>
        </w:tc>
        <w:tc>
          <w:tcPr>
            <w:tcW w:w="160" w:type="dxa"/>
            <w:shd w:val="clear" w:color="000000" w:fill="FFFFFF"/>
            <w:noWrap/>
            <w:vAlign w:val="bottom"/>
            <w:hideMark/>
          </w:tcPr>
          <w:p w14:paraId="5A8F96C2"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w:t>
            </w:r>
          </w:p>
        </w:tc>
        <w:tc>
          <w:tcPr>
            <w:tcW w:w="2268" w:type="dxa"/>
            <w:gridSpan w:val="2"/>
            <w:tcBorders>
              <w:bottom w:val="single" w:sz="4" w:space="0" w:color="auto"/>
            </w:tcBorders>
            <w:shd w:val="clear" w:color="000000" w:fill="FFFFFF"/>
            <w:noWrap/>
            <w:vAlign w:val="center"/>
            <w:hideMark/>
          </w:tcPr>
          <w:p w14:paraId="5197836A" w14:textId="77777777" w:rsidR="00AA5A16" w:rsidRPr="00AA5A16" w:rsidRDefault="00AA5A16" w:rsidP="00AA5A16">
            <w:pPr>
              <w:spacing w:after="0" w:line="240" w:lineRule="auto"/>
              <w:jc w:val="right"/>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2020</w:t>
            </w:r>
          </w:p>
        </w:tc>
      </w:tr>
      <w:tr w:rsidR="00AA5A16" w:rsidRPr="00AA5A16" w14:paraId="2D4B500C" w14:textId="77777777" w:rsidTr="0060361D">
        <w:trPr>
          <w:trHeight w:val="227"/>
        </w:trPr>
        <w:tc>
          <w:tcPr>
            <w:tcW w:w="4678" w:type="dxa"/>
            <w:tcBorders>
              <w:top w:val="nil"/>
              <w:left w:val="nil"/>
              <w:bottom w:val="nil"/>
            </w:tcBorders>
            <w:shd w:val="clear" w:color="000000" w:fill="FFFFFF"/>
            <w:noWrap/>
            <w:vAlign w:val="bottom"/>
          </w:tcPr>
          <w:p w14:paraId="64C864D7" w14:textId="77777777" w:rsidR="00AA5A16" w:rsidRPr="00AA5A16" w:rsidRDefault="00AA5A16" w:rsidP="00AA5A16">
            <w:pPr>
              <w:spacing w:after="0" w:line="240" w:lineRule="auto"/>
              <w:rPr>
                <w:rFonts w:ascii="Arial" w:eastAsia="Times New Roman" w:hAnsi="Arial" w:cs="Arial"/>
                <w:sz w:val="19"/>
                <w:szCs w:val="19"/>
                <w:lang w:eastAsia="pt-BR"/>
              </w:rPr>
            </w:pPr>
          </w:p>
        </w:tc>
        <w:tc>
          <w:tcPr>
            <w:tcW w:w="1134" w:type="dxa"/>
            <w:tcBorders>
              <w:top w:val="single" w:sz="4" w:space="0" w:color="auto"/>
              <w:bottom w:val="single" w:sz="4" w:space="0" w:color="auto"/>
            </w:tcBorders>
            <w:shd w:val="clear" w:color="000000" w:fill="FFFFFF"/>
            <w:noWrap/>
            <w:vAlign w:val="bottom"/>
          </w:tcPr>
          <w:p w14:paraId="76D18B1B"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Circulante</w:t>
            </w:r>
          </w:p>
        </w:tc>
        <w:tc>
          <w:tcPr>
            <w:tcW w:w="1134" w:type="dxa"/>
            <w:tcBorders>
              <w:top w:val="single" w:sz="4" w:space="0" w:color="auto"/>
              <w:bottom w:val="single" w:sz="4" w:space="0" w:color="auto"/>
            </w:tcBorders>
            <w:shd w:val="clear" w:color="000000" w:fill="FFFFFF"/>
          </w:tcPr>
          <w:p w14:paraId="5FD28670"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Não Circulante</w:t>
            </w:r>
          </w:p>
        </w:tc>
        <w:tc>
          <w:tcPr>
            <w:tcW w:w="160" w:type="dxa"/>
            <w:shd w:val="clear" w:color="000000" w:fill="FFFFFF"/>
            <w:noWrap/>
            <w:vAlign w:val="bottom"/>
          </w:tcPr>
          <w:p w14:paraId="2A7C6BCD" w14:textId="77777777" w:rsidR="00AA5A16" w:rsidRPr="00AA5A16" w:rsidRDefault="00AA5A16" w:rsidP="00AA5A16">
            <w:pPr>
              <w:spacing w:after="0" w:line="240" w:lineRule="auto"/>
              <w:jc w:val="right"/>
              <w:rPr>
                <w:rFonts w:ascii="Arial" w:eastAsia="Times New Roman" w:hAnsi="Arial" w:cs="Arial"/>
                <w:sz w:val="19"/>
                <w:szCs w:val="19"/>
                <w:lang w:eastAsia="pt-BR"/>
              </w:rPr>
            </w:pPr>
          </w:p>
        </w:tc>
        <w:tc>
          <w:tcPr>
            <w:tcW w:w="1134" w:type="dxa"/>
            <w:tcBorders>
              <w:top w:val="single" w:sz="4" w:space="0" w:color="auto"/>
              <w:bottom w:val="single" w:sz="4" w:space="0" w:color="auto"/>
            </w:tcBorders>
            <w:shd w:val="clear" w:color="000000" w:fill="FFFFFF"/>
            <w:noWrap/>
            <w:vAlign w:val="bottom"/>
          </w:tcPr>
          <w:p w14:paraId="02406DA5" w14:textId="77777777" w:rsidR="00AA5A16" w:rsidRPr="00AA5A16" w:rsidRDefault="00AA5A16" w:rsidP="00AA5A16">
            <w:pPr>
              <w:spacing w:after="0" w:line="240" w:lineRule="auto"/>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 xml:space="preserve"> Circulante</w:t>
            </w:r>
          </w:p>
        </w:tc>
        <w:tc>
          <w:tcPr>
            <w:tcW w:w="1134" w:type="dxa"/>
            <w:tcBorders>
              <w:top w:val="single" w:sz="4" w:space="0" w:color="auto"/>
              <w:bottom w:val="single" w:sz="4" w:space="0" w:color="auto"/>
            </w:tcBorders>
            <w:shd w:val="clear" w:color="000000" w:fill="FFFFFF"/>
          </w:tcPr>
          <w:p w14:paraId="7CBB0211"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Não Circulante</w:t>
            </w:r>
          </w:p>
        </w:tc>
      </w:tr>
      <w:tr w:rsidR="00AA5A16" w:rsidRPr="00AA5A16" w14:paraId="5EC4EF1C" w14:textId="77777777" w:rsidTr="0060361D">
        <w:trPr>
          <w:trHeight w:val="227"/>
        </w:trPr>
        <w:tc>
          <w:tcPr>
            <w:tcW w:w="4678" w:type="dxa"/>
            <w:tcBorders>
              <w:top w:val="nil"/>
              <w:left w:val="nil"/>
              <w:bottom w:val="nil"/>
            </w:tcBorders>
            <w:shd w:val="clear" w:color="000000" w:fill="FFFFFF"/>
            <w:noWrap/>
            <w:vAlign w:val="bottom"/>
          </w:tcPr>
          <w:p w14:paraId="3D4AAF4E" w14:textId="77777777" w:rsidR="00AA5A16" w:rsidRPr="00AA5A16" w:rsidRDefault="00AA5A16" w:rsidP="00AA5A16">
            <w:pPr>
              <w:spacing w:after="0" w:line="240" w:lineRule="auto"/>
              <w:jc w:val="both"/>
              <w:rPr>
                <w:rFonts w:ascii="Arial" w:eastAsia="Times New Roman" w:hAnsi="Arial" w:cs="Arial"/>
                <w:sz w:val="19"/>
                <w:szCs w:val="19"/>
                <w:lang w:eastAsia="pt-BR"/>
              </w:rPr>
            </w:pPr>
            <w:r w:rsidRPr="00AA5A16">
              <w:rPr>
                <w:rFonts w:ascii="Arial" w:eastAsia="Times New Roman" w:hAnsi="Arial" w:cs="Arial"/>
                <w:sz w:val="19"/>
                <w:szCs w:val="19"/>
                <w:lang w:eastAsia="pt-BR"/>
              </w:rPr>
              <w:t>Déficit 2013/2014 em equacionamento</w:t>
            </w:r>
          </w:p>
        </w:tc>
        <w:tc>
          <w:tcPr>
            <w:tcW w:w="1134" w:type="dxa"/>
            <w:shd w:val="clear" w:color="000000" w:fill="FFFFFF"/>
            <w:noWrap/>
            <w:vAlign w:val="bottom"/>
          </w:tcPr>
          <w:p w14:paraId="75342018"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454.248</w:t>
            </w:r>
          </w:p>
        </w:tc>
        <w:tc>
          <w:tcPr>
            <w:tcW w:w="1134" w:type="dxa"/>
            <w:shd w:val="clear" w:color="000000" w:fill="FFFFFF"/>
          </w:tcPr>
          <w:p w14:paraId="6BC033F9"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1.287.037</w:t>
            </w:r>
          </w:p>
        </w:tc>
        <w:tc>
          <w:tcPr>
            <w:tcW w:w="160" w:type="dxa"/>
            <w:shd w:val="clear" w:color="000000" w:fill="FFFFFF"/>
            <w:noWrap/>
            <w:vAlign w:val="bottom"/>
          </w:tcPr>
          <w:p w14:paraId="4796D004" w14:textId="77777777" w:rsidR="00AA5A16" w:rsidRPr="00AA5A16" w:rsidRDefault="00AA5A16" w:rsidP="00AA5A16">
            <w:pPr>
              <w:spacing w:after="0" w:line="240" w:lineRule="auto"/>
              <w:jc w:val="right"/>
              <w:rPr>
                <w:rFonts w:ascii="Arial" w:eastAsia="Times New Roman" w:hAnsi="Arial" w:cs="Arial"/>
                <w:sz w:val="19"/>
                <w:szCs w:val="19"/>
                <w:lang w:eastAsia="pt-BR"/>
              </w:rPr>
            </w:pPr>
          </w:p>
        </w:tc>
        <w:tc>
          <w:tcPr>
            <w:tcW w:w="1134" w:type="dxa"/>
            <w:shd w:val="clear" w:color="000000" w:fill="FFFFFF"/>
            <w:noWrap/>
            <w:vAlign w:val="bottom"/>
          </w:tcPr>
          <w:p w14:paraId="7FB70D54"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440.440</w:t>
            </w:r>
          </w:p>
        </w:tc>
        <w:tc>
          <w:tcPr>
            <w:tcW w:w="1134" w:type="dxa"/>
            <w:shd w:val="clear" w:color="000000" w:fill="FFFFFF"/>
          </w:tcPr>
          <w:p w14:paraId="2C875497"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1.452.049</w:t>
            </w:r>
          </w:p>
        </w:tc>
      </w:tr>
      <w:tr w:rsidR="00AA5A16" w:rsidRPr="00AA5A16" w14:paraId="48F58000" w14:textId="77777777" w:rsidTr="0060361D">
        <w:trPr>
          <w:trHeight w:val="227"/>
        </w:trPr>
        <w:tc>
          <w:tcPr>
            <w:tcW w:w="4678" w:type="dxa"/>
            <w:tcBorders>
              <w:top w:val="nil"/>
              <w:left w:val="nil"/>
              <w:bottom w:val="nil"/>
            </w:tcBorders>
            <w:shd w:val="clear" w:color="000000" w:fill="FFFFFF"/>
            <w:noWrap/>
            <w:vAlign w:val="bottom"/>
            <w:hideMark/>
          </w:tcPr>
          <w:p w14:paraId="4415DF3C" w14:textId="77777777" w:rsidR="00AA5A16" w:rsidRPr="00AA5A16" w:rsidRDefault="00AA5A16" w:rsidP="00AA5A16">
            <w:pPr>
              <w:spacing w:after="0" w:line="240" w:lineRule="auto"/>
              <w:jc w:val="both"/>
              <w:rPr>
                <w:rFonts w:ascii="Arial" w:eastAsia="Times New Roman" w:hAnsi="Arial" w:cs="Arial"/>
                <w:sz w:val="19"/>
                <w:szCs w:val="19"/>
                <w:lang w:eastAsia="pt-BR"/>
              </w:rPr>
            </w:pPr>
            <w:r w:rsidRPr="00AA5A16">
              <w:rPr>
                <w:rFonts w:ascii="Arial" w:eastAsia="Times New Roman" w:hAnsi="Arial" w:cs="Arial"/>
                <w:sz w:val="19"/>
                <w:szCs w:val="19"/>
                <w:lang w:eastAsia="pt-BR"/>
              </w:rPr>
              <w:t>Déficit 2021 a equacionar</w:t>
            </w:r>
          </w:p>
        </w:tc>
        <w:tc>
          <w:tcPr>
            <w:tcW w:w="1134" w:type="dxa"/>
            <w:tcBorders>
              <w:bottom w:val="single" w:sz="4" w:space="0" w:color="auto"/>
            </w:tcBorders>
            <w:shd w:val="clear" w:color="000000" w:fill="FFFFFF"/>
            <w:noWrap/>
            <w:vAlign w:val="bottom"/>
            <w:hideMark/>
          </w:tcPr>
          <w:p w14:paraId="1621E760"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 xml:space="preserve">- </w:t>
            </w:r>
          </w:p>
        </w:tc>
        <w:tc>
          <w:tcPr>
            <w:tcW w:w="1134" w:type="dxa"/>
            <w:tcBorders>
              <w:bottom w:val="single" w:sz="4" w:space="0" w:color="auto"/>
            </w:tcBorders>
            <w:shd w:val="clear" w:color="000000" w:fill="FFFFFF"/>
          </w:tcPr>
          <w:p w14:paraId="2DB61AE7"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1.329.589</w:t>
            </w:r>
          </w:p>
        </w:tc>
        <w:tc>
          <w:tcPr>
            <w:tcW w:w="160" w:type="dxa"/>
            <w:shd w:val="clear" w:color="000000" w:fill="FFFFFF"/>
            <w:noWrap/>
            <w:vAlign w:val="bottom"/>
            <w:hideMark/>
          </w:tcPr>
          <w:p w14:paraId="3E32DF44"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 </w:t>
            </w:r>
          </w:p>
        </w:tc>
        <w:tc>
          <w:tcPr>
            <w:tcW w:w="1134" w:type="dxa"/>
            <w:tcBorders>
              <w:bottom w:val="single" w:sz="4" w:space="0" w:color="auto"/>
            </w:tcBorders>
            <w:shd w:val="clear" w:color="000000" w:fill="FFFFFF"/>
            <w:noWrap/>
            <w:vAlign w:val="bottom"/>
            <w:hideMark/>
          </w:tcPr>
          <w:p w14:paraId="40AC1B41"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 xml:space="preserve">- </w:t>
            </w:r>
          </w:p>
        </w:tc>
        <w:tc>
          <w:tcPr>
            <w:tcW w:w="1134" w:type="dxa"/>
            <w:tcBorders>
              <w:bottom w:val="single" w:sz="4" w:space="0" w:color="auto"/>
            </w:tcBorders>
            <w:shd w:val="clear" w:color="000000" w:fill="FFFFFF"/>
          </w:tcPr>
          <w:p w14:paraId="259E6781"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w:t>
            </w:r>
          </w:p>
        </w:tc>
      </w:tr>
      <w:tr w:rsidR="00AA5A16" w:rsidRPr="00AA5A16" w14:paraId="3C83A4B3" w14:textId="77777777" w:rsidTr="0060361D">
        <w:trPr>
          <w:trHeight w:val="227"/>
        </w:trPr>
        <w:tc>
          <w:tcPr>
            <w:tcW w:w="4678" w:type="dxa"/>
            <w:tcBorders>
              <w:top w:val="nil"/>
              <w:left w:val="nil"/>
              <w:bottom w:val="nil"/>
            </w:tcBorders>
            <w:shd w:val="clear" w:color="000000" w:fill="FFFFFF"/>
            <w:noWrap/>
            <w:vAlign w:val="bottom"/>
            <w:hideMark/>
          </w:tcPr>
          <w:p w14:paraId="0D3C6C6D" w14:textId="77777777" w:rsidR="00AA5A16" w:rsidRPr="00AA5A16" w:rsidRDefault="00AA5A16" w:rsidP="00AA5A16">
            <w:pPr>
              <w:spacing w:after="0" w:line="240" w:lineRule="auto"/>
              <w:jc w:val="both"/>
              <w:rPr>
                <w:rFonts w:ascii="Arial" w:eastAsia="Times New Roman" w:hAnsi="Arial" w:cs="Arial"/>
                <w:sz w:val="19"/>
                <w:szCs w:val="19"/>
                <w:lang w:eastAsia="pt-BR"/>
              </w:rPr>
            </w:pPr>
            <w:r w:rsidRPr="00AA5A16">
              <w:rPr>
                <w:rFonts w:ascii="Arial" w:eastAsia="Times New Roman" w:hAnsi="Arial" w:cs="Arial"/>
                <w:sz w:val="19"/>
                <w:szCs w:val="19"/>
                <w:lang w:eastAsia="pt-BR"/>
              </w:rPr>
              <w:t> </w:t>
            </w:r>
          </w:p>
        </w:tc>
        <w:tc>
          <w:tcPr>
            <w:tcW w:w="1134" w:type="dxa"/>
            <w:tcBorders>
              <w:top w:val="single" w:sz="4" w:space="0" w:color="auto"/>
              <w:bottom w:val="single" w:sz="4" w:space="0" w:color="auto"/>
            </w:tcBorders>
            <w:shd w:val="clear" w:color="000000" w:fill="FFFFFF"/>
            <w:noWrap/>
            <w:vAlign w:val="bottom"/>
            <w:hideMark/>
          </w:tcPr>
          <w:p w14:paraId="62183EB4"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454.248</w:t>
            </w:r>
          </w:p>
        </w:tc>
        <w:tc>
          <w:tcPr>
            <w:tcW w:w="1134" w:type="dxa"/>
            <w:tcBorders>
              <w:top w:val="single" w:sz="4" w:space="0" w:color="auto"/>
              <w:bottom w:val="single" w:sz="4" w:space="0" w:color="auto"/>
            </w:tcBorders>
            <w:shd w:val="clear" w:color="000000" w:fill="FFFFFF"/>
          </w:tcPr>
          <w:p w14:paraId="572A6691"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2.616.626</w:t>
            </w:r>
          </w:p>
        </w:tc>
        <w:tc>
          <w:tcPr>
            <w:tcW w:w="160" w:type="dxa"/>
            <w:shd w:val="clear" w:color="000000" w:fill="FFFFFF"/>
            <w:noWrap/>
            <w:vAlign w:val="bottom"/>
            <w:hideMark/>
          </w:tcPr>
          <w:p w14:paraId="10ADA717" w14:textId="77777777" w:rsidR="00AA5A16" w:rsidRPr="00AA5A16" w:rsidRDefault="00AA5A16" w:rsidP="00AA5A16">
            <w:pPr>
              <w:spacing w:after="0" w:line="240" w:lineRule="auto"/>
              <w:jc w:val="right"/>
              <w:rPr>
                <w:rFonts w:ascii="Arial" w:eastAsia="Times New Roman" w:hAnsi="Arial" w:cs="Arial"/>
                <w:sz w:val="19"/>
                <w:szCs w:val="19"/>
                <w:lang w:eastAsia="pt-BR"/>
              </w:rPr>
            </w:pPr>
            <w:r w:rsidRPr="00AA5A16">
              <w:rPr>
                <w:rFonts w:ascii="Arial" w:eastAsia="Times New Roman" w:hAnsi="Arial" w:cs="Arial"/>
                <w:sz w:val="19"/>
                <w:szCs w:val="19"/>
                <w:lang w:eastAsia="pt-BR"/>
              </w:rPr>
              <w:t> </w:t>
            </w:r>
          </w:p>
        </w:tc>
        <w:tc>
          <w:tcPr>
            <w:tcW w:w="1134" w:type="dxa"/>
            <w:tcBorders>
              <w:top w:val="single" w:sz="4" w:space="0" w:color="auto"/>
              <w:bottom w:val="single" w:sz="4" w:space="0" w:color="auto"/>
            </w:tcBorders>
            <w:shd w:val="clear" w:color="000000" w:fill="FFFFFF"/>
            <w:noWrap/>
            <w:vAlign w:val="bottom"/>
            <w:hideMark/>
          </w:tcPr>
          <w:p w14:paraId="70EFCBBC"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440.440</w:t>
            </w:r>
          </w:p>
        </w:tc>
        <w:tc>
          <w:tcPr>
            <w:tcW w:w="1134" w:type="dxa"/>
            <w:tcBorders>
              <w:top w:val="single" w:sz="4" w:space="0" w:color="auto"/>
              <w:bottom w:val="single" w:sz="4" w:space="0" w:color="auto"/>
            </w:tcBorders>
            <w:shd w:val="clear" w:color="000000" w:fill="FFFFFF"/>
          </w:tcPr>
          <w:p w14:paraId="3A67D5D8" w14:textId="77777777" w:rsidR="00AA5A16" w:rsidRPr="00AA5A16" w:rsidRDefault="00AA5A16" w:rsidP="00AA5A16">
            <w:pPr>
              <w:spacing w:after="0" w:line="240" w:lineRule="auto"/>
              <w:jc w:val="right"/>
              <w:rPr>
                <w:rFonts w:ascii="Arial" w:eastAsia="Times New Roman" w:hAnsi="Arial" w:cs="Arial"/>
                <w:b/>
                <w:bCs/>
                <w:sz w:val="19"/>
                <w:szCs w:val="19"/>
                <w:lang w:eastAsia="pt-BR"/>
              </w:rPr>
            </w:pPr>
            <w:r w:rsidRPr="00AA5A16">
              <w:rPr>
                <w:rFonts w:ascii="Arial" w:eastAsia="Times New Roman" w:hAnsi="Arial" w:cs="Arial"/>
                <w:b/>
                <w:bCs/>
                <w:sz w:val="19"/>
                <w:szCs w:val="19"/>
                <w:lang w:eastAsia="pt-BR"/>
              </w:rPr>
              <w:t>1.452.049</w:t>
            </w:r>
          </w:p>
        </w:tc>
      </w:tr>
    </w:tbl>
    <w:p w14:paraId="215229B7" w14:textId="77777777" w:rsidR="00AA5A16" w:rsidRPr="00AA5A16" w:rsidRDefault="00AA5A16" w:rsidP="00AA5A16">
      <w:pPr>
        <w:autoSpaceDE w:val="0"/>
        <w:autoSpaceDN w:val="0"/>
        <w:adjustRightInd w:val="0"/>
        <w:spacing w:after="0" w:line="240" w:lineRule="auto"/>
        <w:jc w:val="both"/>
        <w:rPr>
          <w:rFonts w:ascii="Arial" w:eastAsia="Times New Roman" w:hAnsi="Arial" w:cs="Arial"/>
          <w:color w:val="FF0000"/>
          <w:sz w:val="24"/>
          <w:szCs w:val="24"/>
          <w:lang w:eastAsia="pt-BR"/>
        </w:rPr>
      </w:pPr>
    </w:p>
    <w:p w14:paraId="59F190F6" w14:textId="77777777" w:rsidR="00AA5A16" w:rsidRPr="00AA5A16" w:rsidRDefault="00AA5A16" w:rsidP="00AA5A16">
      <w:pPr>
        <w:shd w:val="clear" w:color="auto" w:fill="FFFFFF"/>
        <w:suppressAutoHyphens/>
        <w:spacing w:after="0" w:line="240" w:lineRule="auto"/>
        <w:jc w:val="both"/>
        <w:rPr>
          <w:rFonts w:ascii="Arial" w:eastAsia="Times New Roman" w:hAnsi="Arial" w:cs="Arial"/>
          <w:lang w:eastAsia="pt-BR"/>
        </w:rPr>
      </w:pPr>
    </w:p>
    <w:p w14:paraId="23532149" w14:textId="77777777" w:rsidR="00AA5A16" w:rsidRPr="00AA5A16" w:rsidRDefault="00AA5A16" w:rsidP="00AA5A16">
      <w:pPr>
        <w:numPr>
          <w:ilvl w:val="0"/>
          <w:numId w:val="9"/>
        </w:numPr>
        <w:tabs>
          <w:tab w:val="left" w:pos="567"/>
        </w:tabs>
        <w:suppressAutoHyphens/>
        <w:spacing w:after="0" w:line="240" w:lineRule="auto"/>
        <w:ind w:left="0" w:right="49" w:firstLine="0"/>
        <w:jc w:val="both"/>
        <w:rPr>
          <w:rFonts w:ascii="Arial" w:eastAsia="Times New Roman" w:hAnsi="Arial" w:cs="Arial"/>
          <w:lang w:eastAsia="pt-BR"/>
        </w:rPr>
      </w:pPr>
      <w:r w:rsidRPr="00AA5A16">
        <w:rPr>
          <w:rFonts w:ascii="Arial" w:eastAsia="Times New Roman" w:hAnsi="Arial" w:cs="Arial"/>
          <w:b/>
          <w:bCs/>
          <w:lang w:eastAsia="pt-BR"/>
        </w:rPr>
        <w:t>Política contábil para reconhecimento de ganhos e perdas atuariais</w:t>
      </w:r>
      <w:r w:rsidRPr="00AA5A16">
        <w:rPr>
          <w:rFonts w:ascii="Arial" w:eastAsia="Times New Roman" w:hAnsi="Arial" w:cs="Arial"/>
          <w:color w:val="FF0000"/>
          <w:lang w:eastAsia="pt-BR"/>
        </w:rPr>
        <w:br/>
      </w:r>
    </w:p>
    <w:p w14:paraId="4730A0EC" w14:textId="6D40AD56" w:rsidR="00AA5A16" w:rsidRPr="00AA5A16" w:rsidRDefault="00AA5A16" w:rsidP="00AA5A16">
      <w:pPr>
        <w:suppressAutoHyphens/>
        <w:spacing w:after="0" w:line="240" w:lineRule="auto"/>
        <w:jc w:val="both"/>
        <w:rPr>
          <w:rFonts w:ascii="Times New Roman" w:eastAsia="Times New Roman" w:hAnsi="Times New Roman" w:cs="Times New Roman"/>
          <w:sz w:val="20"/>
          <w:szCs w:val="20"/>
        </w:rPr>
      </w:pPr>
      <w:r w:rsidRPr="00AA5A16">
        <w:rPr>
          <w:rFonts w:ascii="Arial" w:eastAsia="Times New Roman" w:hAnsi="Arial" w:cs="Arial"/>
          <w:shd w:val="clear" w:color="auto" w:fill="FFFFFF"/>
          <w:lang w:eastAsia="pt-BR"/>
        </w:rPr>
        <w:t>Os ganhos ou perdas atuariais compreendem as diferenças entre as premissas atuariais adotadas e o que ocorreu efetivamente. São contabilizadas através de reconhecimento de déficit ou superávit no Plano. Quando da ocorrência de déficit, este deve ser equacionado por meio de contribuições extraordinárias dos participantes, assistidos e da patrocinadora, conforme disposições da Lei Complementar n.º 109/2001 e Resolução CNPC n.º 30/10/2018. O superávit verificado é reconhecido como reserva de contingência do plano, até o limite de 25% (vinte e cinco por cento) do valor das provisões matemáticas ou até o limite calculado pela seguinte fórmula, o que for menor: Limite da Reserva de Contingência = [10% + (1% x duração do passivo do plano)] x Provisão Matemática. O que superar esse limite é alocado como Reserva Especial, que poderá ser utilizada para melhorias no Plano de Benefícios e/ou redução do Plano de Custeio, respeitadas as condições impostas pela Lei Complementar n.º 109/2001 e Resolução CNPC n.º 30/10/2018</w:t>
      </w:r>
      <w:r w:rsidRPr="00AA5A16">
        <w:rPr>
          <w:rFonts w:ascii="Arial" w:eastAsia="Times New Roman" w:hAnsi="Arial" w:cs="Arial"/>
          <w:sz w:val="20"/>
          <w:szCs w:val="20"/>
          <w:shd w:val="clear" w:color="auto" w:fill="FFFFFF"/>
          <w:lang w:eastAsia="pt-BR"/>
        </w:rPr>
        <w:t>.</w:t>
      </w:r>
    </w:p>
    <w:p w14:paraId="4CD9CE33" w14:textId="77777777" w:rsidR="00AA5A16" w:rsidRPr="00AA5A16" w:rsidRDefault="00AA5A16" w:rsidP="00CC19FD">
      <w:pPr>
        <w:tabs>
          <w:tab w:val="left" w:pos="1134"/>
        </w:tabs>
        <w:suppressAutoHyphens/>
        <w:spacing w:after="0" w:line="240" w:lineRule="auto"/>
        <w:ind w:right="49"/>
        <w:jc w:val="both"/>
        <w:rPr>
          <w:rFonts w:ascii="Arial" w:eastAsia="Times New Roman" w:hAnsi="Arial" w:cs="Arial"/>
          <w:b/>
          <w:color w:val="FF0000"/>
        </w:rPr>
      </w:pPr>
    </w:p>
    <w:p w14:paraId="5AC84860" w14:textId="77777777" w:rsidR="00AA5A16" w:rsidRPr="00AA5A16" w:rsidRDefault="00AA5A16" w:rsidP="00AA5A16">
      <w:pPr>
        <w:numPr>
          <w:ilvl w:val="0"/>
          <w:numId w:val="6"/>
        </w:numPr>
        <w:suppressAutoHyphens/>
        <w:spacing w:after="0" w:line="240" w:lineRule="auto"/>
        <w:ind w:left="0" w:right="-142" w:firstLine="0"/>
        <w:jc w:val="both"/>
        <w:rPr>
          <w:rFonts w:ascii="Arial" w:eastAsia="Times New Roman" w:hAnsi="Arial" w:cs="Times New Roman"/>
          <w:b/>
          <w:szCs w:val="20"/>
        </w:rPr>
      </w:pPr>
      <w:r w:rsidRPr="00AA5A16">
        <w:rPr>
          <w:rFonts w:ascii="Arial" w:eastAsia="Times New Roman" w:hAnsi="Arial" w:cs="Times New Roman"/>
          <w:b/>
          <w:szCs w:val="20"/>
        </w:rPr>
        <w:t>GERENCIAMENTO DE RISCOS FINANCEIROS</w:t>
      </w:r>
    </w:p>
    <w:p w14:paraId="508D8083"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p>
    <w:p w14:paraId="5F88022C"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As atividades da Companhia estão voltadas a buscar a sustentabilidade de seu equilíbrio econômico financeiro no curso normal de seus negócios e nesse contexto as atividades da TRENSURB a expõem a Riscos de Mercado, sendo considerado os seguintes fatores de risco: políticas públicas de preços tarifários e de outros índices macroeconômicos, risco de crédito e de liquidez, os quais introduzem certo grau de risco a geração de caixa e de resultados da Companhia.</w:t>
      </w:r>
    </w:p>
    <w:p w14:paraId="7FC830FD"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p>
    <w:p w14:paraId="3E0C6667"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A Administração da Companhia busca minimizar potenciais efeitos adversos no desempenho financeiro da Companhia por meio do monitoramento contínuo dos Risco.</w:t>
      </w:r>
    </w:p>
    <w:p w14:paraId="7CC14712"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p>
    <w:p w14:paraId="1DD06C96"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a) Risco de Preços Tarifários</w:t>
      </w:r>
    </w:p>
    <w:p w14:paraId="5FE27176"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highlight w:val="yellow"/>
          <w:lang w:eastAsia="pt-BR"/>
        </w:rPr>
      </w:pPr>
    </w:p>
    <w:p w14:paraId="0D2793D6"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A Companhia está exposta a preços tarifários de sua operação de transporte, e com a finalidade de mitigar os efeitos desta exposição formula estudos de viabilidade econômica e aplicação de reajustes tarifários aos preços das tarifas de forma a buscar o equilíbrio tanto para a Companhia quanto para a sociedade, porém não é possível garantir que o preço da tarifa sempre se manterá em patamares suficientes para a TRENSURB, dado os efeitos das políticas públicas e outros índices macroeconômicos.</w:t>
      </w:r>
    </w:p>
    <w:p w14:paraId="425F35A9"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highlight w:val="yellow"/>
          <w:lang w:eastAsia="pt-BR"/>
        </w:rPr>
      </w:pPr>
    </w:p>
    <w:p w14:paraId="599A61B8"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b) Risco de crédito</w:t>
      </w:r>
    </w:p>
    <w:p w14:paraId="12A3BB12"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p>
    <w:p w14:paraId="40FBF0E9" w14:textId="0F9CEFCF"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 xml:space="preserve">O risco de crédito decorre de caixa e equivalentes de caixa, relativo aos depósitos bancários à vista e as aplicações financeiras de liquidez imediata, bem como de exposições de crédito a clientes, incluindo créditos a receber em aberto. </w:t>
      </w:r>
    </w:p>
    <w:p w14:paraId="1C55F310"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Os ativos classificados como caixa e equivalente de caixa estão vinculados a Conta Única do Tesouro geridas pela União por meio do ministério do planejamento onde a utilização dos recursos está vinculada aos limites de empenho previstos na Lei Orçamentária Anual.</w:t>
      </w:r>
    </w:p>
    <w:p w14:paraId="285A6D2D"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highlight w:val="green"/>
          <w:lang w:eastAsia="pt-BR"/>
        </w:rPr>
      </w:pPr>
    </w:p>
    <w:p w14:paraId="301B3250"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A qualidade do crédito a receber é avaliada com base em sistema interno de classificação de crédito e os valores contábeis apresentados correspondem a expectativa de realização da Companhia.</w:t>
      </w:r>
    </w:p>
    <w:p w14:paraId="1E65EE2C"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highlight w:val="green"/>
          <w:lang w:eastAsia="pt-BR"/>
        </w:rPr>
      </w:pPr>
    </w:p>
    <w:p w14:paraId="476ECFEC"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c) Risco de Liquidez</w:t>
      </w:r>
    </w:p>
    <w:p w14:paraId="012B6495"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p>
    <w:p w14:paraId="78BE656B" w14:textId="2C0B750E"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 xml:space="preserve">A previsão de fluxo de caixa é realizada para assegurar que a Companhia tenha caixa suficiente para atender às necessidades operacionais, sendo considerado </w:t>
      </w:r>
      <w:r w:rsidR="001D5EBA" w:rsidRPr="00AA5A16">
        <w:rPr>
          <w:rFonts w:ascii="Arial" w:eastAsia="Times New Roman" w:hAnsi="Arial" w:cs="Arial"/>
          <w:lang w:eastAsia="pt-BR"/>
        </w:rPr>
        <w:t>nas suas estimativas</w:t>
      </w:r>
      <w:r w:rsidRPr="00AA5A16">
        <w:rPr>
          <w:rFonts w:ascii="Arial" w:eastAsia="Times New Roman" w:hAnsi="Arial" w:cs="Arial"/>
          <w:lang w:eastAsia="pt-BR"/>
        </w:rPr>
        <w:t xml:space="preserve"> a arrecadação por meio de recursos próprios e os créditos oriundos do Tesouro Nacional previstos na Lei Orçamentária Anual. </w:t>
      </w:r>
    </w:p>
    <w:p w14:paraId="3B45AA0A"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highlight w:val="yellow"/>
          <w:lang w:eastAsia="pt-BR"/>
        </w:rPr>
      </w:pPr>
    </w:p>
    <w:p w14:paraId="7A9923DC"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 xml:space="preserve">A Administração monitora de forma contínua o fluxo de caixa da Companhia para assegurar que ela tenha caixa suficiente para fazer frente </w:t>
      </w:r>
      <w:proofErr w:type="gramStart"/>
      <w:r w:rsidRPr="00AA5A16">
        <w:rPr>
          <w:rFonts w:ascii="Arial" w:eastAsia="Times New Roman" w:hAnsi="Arial" w:cs="Arial"/>
          <w:lang w:eastAsia="pt-BR"/>
        </w:rPr>
        <w:t>à</w:t>
      </w:r>
      <w:proofErr w:type="gramEnd"/>
      <w:r w:rsidRPr="00AA5A16">
        <w:rPr>
          <w:rFonts w:ascii="Arial" w:eastAsia="Times New Roman" w:hAnsi="Arial" w:cs="Arial"/>
          <w:lang w:eastAsia="pt-BR"/>
        </w:rPr>
        <w:t xml:space="preserve"> necessidades operacionais e suas obrigações, no entanto, está sujeita a limitações orçamentárias impostas pelo Governo Federal.</w:t>
      </w:r>
    </w:p>
    <w:p w14:paraId="6001B425"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p>
    <w:p w14:paraId="3C68C7C8"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 xml:space="preserve"> O prazo médio de vencimentos de fornecedores aplicados na Companhia é de 30 dias.</w:t>
      </w:r>
    </w:p>
    <w:p w14:paraId="1AC5236B"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color w:val="FF0000"/>
          <w:highlight w:val="yellow"/>
          <w:lang w:eastAsia="pt-BR"/>
        </w:rPr>
      </w:pPr>
    </w:p>
    <w:p w14:paraId="17EC7898"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 xml:space="preserve">A Companhia mantém como penhora ou garantia em causas trabalhistas bens do ativo imobilizado no total de </w:t>
      </w:r>
      <w:r w:rsidRPr="00AA5A16">
        <w:rPr>
          <w:rFonts w:ascii="Arial" w:eastAsia="Times New Roman" w:hAnsi="Arial" w:cs="Times New Roman"/>
        </w:rPr>
        <w:t>R$ 285.657.730.</w:t>
      </w:r>
    </w:p>
    <w:p w14:paraId="65DB25F3"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color w:val="FF0000"/>
          <w:lang w:eastAsia="pt-BR"/>
        </w:rPr>
      </w:pPr>
    </w:p>
    <w:p w14:paraId="234BC71A" w14:textId="77777777" w:rsidR="00AA5A16" w:rsidRPr="00AA5A16" w:rsidRDefault="00AA5A16" w:rsidP="00AA5A16">
      <w:pPr>
        <w:suppressAutoHyphens/>
        <w:spacing w:after="0" w:line="240" w:lineRule="auto"/>
        <w:jc w:val="both"/>
        <w:rPr>
          <w:rFonts w:ascii="Arial" w:eastAsia="Times New Roman" w:hAnsi="Arial" w:cs="Arial"/>
        </w:rPr>
      </w:pPr>
      <w:r w:rsidRPr="00AA5A16">
        <w:rPr>
          <w:rFonts w:ascii="Arial" w:eastAsia="Times New Roman" w:hAnsi="Arial" w:cs="Arial"/>
        </w:rPr>
        <w:t xml:space="preserve">d) Risco de taxas de juros </w:t>
      </w:r>
    </w:p>
    <w:p w14:paraId="2D21F289"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p>
    <w:p w14:paraId="0A622D31" w14:textId="77777777" w:rsidR="00AA5A16" w:rsidRPr="00AA5A16" w:rsidRDefault="00AA5A16" w:rsidP="00AA5A16">
      <w:pPr>
        <w:tabs>
          <w:tab w:val="left" w:pos="1134"/>
        </w:tabs>
        <w:suppressAutoHyphens/>
        <w:spacing w:after="0" w:line="240" w:lineRule="auto"/>
        <w:ind w:right="49"/>
        <w:jc w:val="both"/>
        <w:rPr>
          <w:rFonts w:ascii="Arial" w:eastAsia="Times New Roman" w:hAnsi="Arial" w:cs="Arial"/>
          <w:lang w:eastAsia="pt-BR"/>
        </w:rPr>
      </w:pPr>
      <w:r w:rsidRPr="00AA5A16">
        <w:rPr>
          <w:rFonts w:ascii="Arial" w:eastAsia="Times New Roman" w:hAnsi="Arial" w:cs="Arial"/>
          <w:lang w:eastAsia="pt-BR"/>
        </w:rPr>
        <w:t xml:space="preserve">A Companhia não possui montantes em empréstimos e financiamentos contratados na data das demonstrações financeiras, </w:t>
      </w:r>
      <w:proofErr w:type="gramStart"/>
      <w:r w:rsidRPr="00AA5A16">
        <w:rPr>
          <w:rFonts w:ascii="Arial" w:eastAsia="Times New Roman" w:hAnsi="Arial" w:cs="Arial"/>
          <w:lang w:eastAsia="pt-BR"/>
        </w:rPr>
        <w:t>e</w:t>
      </w:r>
      <w:proofErr w:type="gramEnd"/>
      <w:r w:rsidRPr="00AA5A16">
        <w:rPr>
          <w:rFonts w:ascii="Arial" w:eastAsia="Times New Roman" w:hAnsi="Arial" w:cs="Arial"/>
          <w:lang w:eastAsia="pt-BR"/>
        </w:rPr>
        <w:t xml:space="preserve"> portanto, não está exposta a tal risco de forma significativa.</w:t>
      </w:r>
    </w:p>
    <w:p w14:paraId="736C65D9" w14:textId="77777777" w:rsidR="00AA5A16" w:rsidRPr="00AA5A16" w:rsidRDefault="00AA5A16" w:rsidP="00AA5A16">
      <w:pPr>
        <w:suppressAutoHyphens/>
        <w:spacing w:after="0" w:line="240" w:lineRule="auto"/>
        <w:ind w:right="-142"/>
        <w:jc w:val="both"/>
        <w:rPr>
          <w:rFonts w:ascii="Arial" w:eastAsia="Times New Roman" w:hAnsi="Arial" w:cs="Times New Roman"/>
          <w:b/>
          <w:color w:val="FF0000"/>
          <w:szCs w:val="20"/>
        </w:rPr>
      </w:pPr>
    </w:p>
    <w:p w14:paraId="208C26C0" w14:textId="77777777" w:rsidR="00AA5A16" w:rsidRPr="00AA5A16" w:rsidRDefault="00AA5A16" w:rsidP="00AA5A16">
      <w:pPr>
        <w:numPr>
          <w:ilvl w:val="0"/>
          <w:numId w:val="6"/>
        </w:numPr>
        <w:suppressAutoHyphens/>
        <w:spacing w:after="0" w:line="240" w:lineRule="auto"/>
        <w:ind w:left="0" w:right="-142" w:firstLine="0"/>
        <w:jc w:val="both"/>
        <w:rPr>
          <w:rFonts w:ascii="Arial" w:eastAsia="Times New Roman" w:hAnsi="Arial" w:cs="Times New Roman"/>
          <w:b/>
          <w:szCs w:val="20"/>
        </w:rPr>
      </w:pPr>
      <w:r w:rsidRPr="00AA5A16">
        <w:rPr>
          <w:rFonts w:ascii="Arial" w:eastAsia="Times New Roman" w:hAnsi="Arial" w:cs="Times New Roman"/>
          <w:b/>
          <w:szCs w:val="20"/>
        </w:rPr>
        <w:t>SEGUROS</w:t>
      </w:r>
    </w:p>
    <w:p w14:paraId="3BB76366" w14:textId="77777777" w:rsidR="00AA5A16" w:rsidRPr="00AA5A16" w:rsidRDefault="00AA5A16" w:rsidP="00AA5A16">
      <w:pPr>
        <w:suppressAutoHyphens/>
        <w:spacing w:after="0" w:line="240" w:lineRule="auto"/>
        <w:ind w:right="-142"/>
        <w:jc w:val="both"/>
        <w:rPr>
          <w:rFonts w:ascii="Arial" w:eastAsia="Times New Roman" w:hAnsi="Arial" w:cs="Times New Roman"/>
          <w:b/>
          <w:szCs w:val="20"/>
        </w:rPr>
      </w:pPr>
    </w:p>
    <w:p w14:paraId="056D1D1F" w14:textId="77777777" w:rsidR="00AA5A16" w:rsidRPr="00AA5A16" w:rsidRDefault="00AA5A16" w:rsidP="00AA5A16">
      <w:pPr>
        <w:suppressAutoHyphens/>
        <w:spacing w:after="0" w:line="240" w:lineRule="auto"/>
        <w:ind w:right="51"/>
        <w:jc w:val="both"/>
        <w:rPr>
          <w:rFonts w:ascii="Arial" w:eastAsia="Times New Roman" w:hAnsi="Arial" w:cs="Times New Roman"/>
          <w:bCs/>
        </w:rPr>
      </w:pPr>
      <w:r w:rsidRPr="00AA5A16">
        <w:rPr>
          <w:rFonts w:ascii="Arial" w:eastAsia="Times New Roman" w:hAnsi="Arial" w:cs="Times New Roman"/>
          <w:bCs/>
        </w:rPr>
        <w:t>A Companhia contratou cobertura de seguros para riscos operacionais e outros a fim de cobrir eventuais perdas no ativo imobilizado.</w:t>
      </w:r>
    </w:p>
    <w:p w14:paraId="4602D24D" w14:textId="77777777" w:rsidR="00AA5A16" w:rsidRPr="00AA5A16" w:rsidRDefault="00AA5A16" w:rsidP="00AA5A16">
      <w:pPr>
        <w:suppressAutoHyphens/>
        <w:spacing w:after="0" w:line="240" w:lineRule="auto"/>
        <w:ind w:right="51"/>
        <w:jc w:val="both"/>
        <w:rPr>
          <w:rFonts w:ascii="Arial" w:eastAsia="Times New Roman" w:hAnsi="Arial" w:cs="Times New Roman"/>
          <w:bCs/>
        </w:rPr>
      </w:pPr>
      <w:r w:rsidRPr="00AA5A16">
        <w:rPr>
          <w:rFonts w:ascii="Arial" w:eastAsia="Times New Roman" w:hAnsi="Arial" w:cs="Times New Roman"/>
          <w:bCs/>
        </w:rPr>
        <w:t>A Administração da Companhia entende que as coberturas contratadas são suficientes para cobrir eventuais perdas, considerando a natureza da atividade da Companhia. As premissas de riscos adotadas, dada a sua natureza, não fazem parte do escopo de uma auditoria de demonstrações financeiras, consequentemente, não foram examinadas pelos auditores independentes.</w:t>
      </w:r>
    </w:p>
    <w:p w14:paraId="754ABBF8" w14:textId="77777777" w:rsidR="00AA5A16" w:rsidRPr="00AA5A16" w:rsidRDefault="00AA5A16" w:rsidP="00AA5A16">
      <w:pPr>
        <w:suppressAutoHyphens/>
        <w:spacing w:after="0" w:line="240" w:lineRule="auto"/>
        <w:ind w:right="-142"/>
        <w:jc w:val="both"/>
        <w:rPr>
          <w:rFonts w:ascii="Arial" w:eastAsia="Times New Roman" w:hAnsi="Arial" w:cs="Times New Roman"/>
          <w:b/>
          <w:color w:val="FF0000"/>
          <w:szCs w:val="20"/>
        </w:rPr>
      </w:pPr>
    </w:p>
    <w:p w14:paraId="4F1A1DCB" w14:textId="77777777" w:rsidR="00AA5A16" w:rsidRPr="00AA5A16" w:rsidRDefault="00AA5A16" w:rsidP="00AA5A16">
      <w:pPr>
        <w:numPr>
          <w:ilvl w:val="0"/>
          <w:numId w:val="6"/>
        </w:numPr>
        <w:suppressAutoHyphens/>
        <w:spacing w:after="0" w:line="240" w:lineRule="auto"/>
        <w:ind w:left="0" w:right="-142" w:firstLine="0"/>
        <w:jc w:val="both"/>
        <w:rPr>
          <w:rFonts w:ascii="Arial" w:eastAsia="Times New Roman" w:hAnsi="Arial" w:cs="Times New Roman"/>
          <w:b/>
          <w:szCs w:val="20"/>
        </w:rPr>
      </w:pPr>
      <w:r w:rsidRPr="00AA5A16">
        <w:rPr>
          <w:rFonts w:ascii="Arial" w:eastAsia="Times New Roman" w:hAnsi="Arial" w:cs="Times New Roman"/>
          <w:b/>
          <w:szCs w:val="20"/>
        </w:rPr>
        <w:t>TRANSAÇÕES COM PARTES RELACIONADAS</w:t>
      </w:r>
    </w:p>
    <w:p w14:paraId="37F5C299" w14:textId="77777777" w:rsidR="00AA5A16" w:rsidRPr="00AA5A16" w:rsidRDefault="00AA5A16" w:rsidP="00AA5A16">
      <w:pPr>
        <w:suppressAutoHyphens/>
        <w:spacing w:after="0" w:line="240" w:lineRule="auto"/>
        <w:ind w:right="-142"/>
        <w:jc w:val="both"/>
        <w:rPr>
          <w:rFonts w:ascii="Arial" w:eastAsia="Times New Roman" w:hAnsi="Arial" w:cs="Times New Roman"/>
          <w:b/>
          <w:szCs w:val="20"/>
        </w:rPr>
      </w:pPr>
    </w:p>
    <w:p w14:paraId="6A3736DB" w14:textId="77777777" w:rsidR="00AA5A16" w:rsidRPr="00AA5A16" w:rsidRDefault="00AA5A16" w:rsidP="00AA5A16">
      <w:pPr>
        <w:suppressAutoHyphens/>
        <w:spacing w:after="0" w:line="240" w:lineRule="auto"/>
        <w:jc w:val="both"/>
        <w:rPr>
          <w:rFonts w:ascii="Arial" w:eastAsia="Times New Roman" w:hAnsi="Arial" w:cs="Arial"/>
          <w:lang w:eastAsia="pt-BR"/>
        </w:rPr>
      </w:pPr>
      <w:r w:rsidRPr="00AA5A16">
        <w:rPr>
          <w:rFonts w:ascii="Arial" w:eastAsia="Times New Roman" w:hAnsi="Arial" w:cs="Arial"/>
          <w:lang w:eastAsia="pt-BR"/>
        </w:rPr>
        <w:t>Em conformidade com a política de transações com partes relacionadas da empresa e conforme estabelece o Pronunciamento Técnico CPC 05 (R1) – Divulgação sobre Partes Relacionadas, enquadram-se nesse conceito a transferência de recursos, serviços ou obrigações entre partes relacionadas, havendo ou não valor alocado à transação.</w:t>
      </w:r>
    </w:p>
    <w:p w14:paraId="63405024" w14:textId="77777777" w:rsidR="00AA5A16" w:rsidRPr="00AA5A16" w:rsidRDefault="00AA5A16" w:rsidP="00AA5A16">
      <w:pPr>
        <w:suppressAutoHyphens/>
        <w:spacing w:after="0" w:line="240" w:lineRule="auto"/>
        <w:jc w:val="both"/>
        <w:rPr>
          <w:rFonts w:ascii="Arial" w:eastAsia="Times New Roman" w:hAnsi="Arial" w:cs="Arial"/>
          <w:color w:val="FF0000"/>
          <w:lang w:eastAsia="pt-BR"/>
        </w:rPr>
      </w:pPr>
    </w:p>
    <w:p w14:paraId="354F5417" w14:textId="77777777" w:rsidR="00AA5A16" w:rsidRPr="00AA5A16" w:rsidRDefault="00AA5A16" w:rsidP="00AA5A16">
      <w:pPr>
        <w:suppressAutoHyphens/>
        <w:spacing w:after="0" w:line="240" w:lineRule="auto"/>
        <w:jc w:val="both"/>
        <w:rPr>
          <w:rFonts w:ascii="Arial" w:eastAsia="Times New Roman" w:hAnsi="Arial" w:cs="Arial"/>
          <w:lang w:eastAsia="pt-BR"/>
        </w:rPr>
      </w:pPr>
      <w:r w:rsidRPr="00AA5A16">
        <w:rPr>
          <w:rFonts w:ascii="Arial" w:eastAsia="Times New Roman" w:hAnsi="Arial" w:cs="Arial"/>
          <w:lang w:eastAsia="pt-BR"/>
        </w:rPr>
        <w:t>As transações com partes relacionadas da Trensurb no exercício de 2021 e 2020 foram:</w:t>
      </w:r>
    </w:p>
    <w:p w14:paraId="3F59B61F" w14:textId="77777777" w:rsidR="00AA5A16" w:rsidRPr="00AA5A16" w:rsidRDefault="00AA5A16" w:rsidP="00AA5A16">
      <w:pPr>
        <w:suppressAutoHyphens/>
        <w:spacing w:after="0" w:line="240" w:lineRule="auto"/>
        <w:jc w:val="both"/>
        <w:rPr>
          <w:rFonts w:ascii="Arial" w:eastAsia="Times New Roman" w:hAnsi="Arial" w:cs="Arial"/>
          <w:color w:val="FF0000"/>
          <w:lang w:eastAsia="pt-BR"/>
        </w:rPr>
      </w:pPr>
    </w:p>
    <w:tbl>
      <w:tblPr>
        <w:tblW w:w="0" w:type="auto"/>
        <w:tblInd w:w="70" w:type="dxa"/>
        <w:tblLayout w:type="fixed"/>
        <w:tblCellMar>
          <w:left w:w="70" w:type="dxa"/>
          <w:right w:w="70" w:type="dxa"/>
        </w:tblCellMar>
        <w:tblLook w:val="04A0" w:firstRow="1" w:lastRow="0" w:firstColumn="1" w:lastColumn="0" w:noHBand="0" w:noVBand="1"/>
      </w:tblPr>
      <w:tblGrid>
        <w:gridCol w:w="1985"/>
        <w:gridCol w:w="160"/>
        <w:gridCol w:w="1342"/>
        <w:gridCol w:w="160"/>
        <w:gridCol w:w="964"/>
        <w:gridCol w:w="160"/>
        <w:gridCol w:w="951"/>
        <w:gridCol w:w="6"/>
        <w:gridCol w:w="154"/>
        <w:gridCol w:w="6"/>
        <w:gridCol w:w="1128"/>
        <w:gridCol w:w="6"/>
        <w:gridCol w:w="154"/>
        <w:gridCol w:w="6"/>
        <w:gridCol w:w="857"/>
        <w:gridCol w:w="6"/>
        <w:gridCol w:w="154"/>
        <w:gridCol w:w="6"/>
        <w:gridCol w:w="1122"/>
        <w:gridCol w:w="6"/>
      </w:tblGrid>
      <w:tr w:rsidR="00AA5A16" w:rsidRPr="00AA5A16" w14:paraId="5B05157A" w14:textId="77777777" w:rsidTr="0060361D">
        <w:trPr>
          <w:trHeight w:val="170"/>
        </w:trPr>
        <w:tc>
          <w:tcPr>
            <w:tcW w:w="1985" w:type="dxa"/>
            <w:vMerge w:val="restart"/>
            <w:tcBorders>
              <w:top w:val="nil"/>
              <w:left w:val="nil"/>
              <w:bottom w:val="single" w:sz="8" w:space="0" w:color="000000"/>
              <w:right w:val="nil"/>
            </w:tcBorders>
            <w:shd w:val="clear" w:color="000000" w:fill="FFFFFF"/>
            <w:noWrap/>
            <w:vAlign w:val="bottom"/>
            <w:hideMark/>
          </w:tcPr>
          <w:p w14:paraId="6FAC8CD7"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Parte Relacionada</w:t>
            </w:r>
          </w:p>
        </w:tc>
        <w:tc>
          <w:tcPr>
            <w:tcW w:w="160" w:type="dxa"/>
            <w:vMerge w:val="restart"/>
            <w:tcBorders>
              <w:top w:val="nil"/>
              <w:left w:val="nil"/>
              <w:bottom w:val="nil"/>
              <w:right w:val="nil"/>
            </w:tcBorders>
            <w:shd w:val="clear" w:color="000000" w:fill="FFFFFF"/>
            <w:noWrap/>
            <w:vAlign w:val="bottom"/>
            <w:hideMark/>
          </w:tcPr>
          <w:p w14:paraId="49A3FC2E" w14:textId="77777777" w:rsidR="00AA5A16" w:rsidRPr="00AA5A16" w:rsidRDefault="00AA5A16" w:rsidP="00AA5A16">
            <w:pPr>
              <w:spacing w:after="0" w:line="240" w:lineRule="auto"/>
              <w:jc w:val="center"/>
              <w:rPr>
                <w:rFonts w:ascii="Arial" w:eastAsia="Times New Roman" w:hAnsi="Arial" w:cs="Arial"/>
                <w:sz w:val="16"/>
                <w:szCs w:val="16"/>
                <w:lang w:eastAsia="pt-BR"/>
              </w:rPr>
            </w:pPr>
          </w:p>
        </w:tc>
        <w:tc>
          <w:tcPr>
            <w:tcW w:w="1342" w:type="dxa"/>
            <w:vMerge w:val="restart"/>
            <w:tcBorders>
              <w:top w:val="nil"/>
              <w:left w:val="nil"/>
              <w:bottom w:val="single" w:sz="8" w:space="0" w:color="000000"/>
              <w:right w:val="nil"/>
            </w:tcBorders>
            <w:shd w:val="clear" w:color="000000" w:fill="FFFFFF"/>
            <w:noWrap/>
            <w:vAlign w:val="bottom"/>
            <w:hideMark/>
          </w:tcPr>
          <w:p w14:paraId="330E5617"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Contrato</w:t>
            </w:r>
          </w:p>
        </w:tc>
        <w:tc>
          <w:tcPr>
            <w:tcW w:w="160" w:type="dxa"/>
            <w:vMerge w:val="restart"/>
            <w:tcBorders>
              <w:top w:val="nil"/>
              <w:left w:val="nil"/>
              <w:bottom w:val="nil"/>
              <w:right w:val="nil"/>
            </w:tcBorders>
            <w:shd w:val="clear" w:color="000000" w:fill="FFFFFF"/>
            <w:noWrap/>
            <w:vAlign w:val="bottom"/>
            <w:hideMark/>
          </w:tcPr>
          <w:p w14:paraId="480980FA"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p>
        </w:tc>
        <w:tc>
          <w:tcPr>
            <w:tcW w:w="964" w:type="dxa"/>
            <w:vMerge w:val="restart"/>
            <w:tcBorders>
              <w:top w:val="nil"/>
              <w:left w:val="nil"/>
              <w:bottom w:val="single" w:sz="8" w:space="0" w:color="000000"/>
              <w:right w:val="nil"/>
            </w:tcBorders>
            <w:shd w:val="clear" w:color="000000" w:fill="FFFFFF"/>
            <w:vAlign w:val="bottom"/>
            <w:hideMark/>
          </w:tcPr>
          <w:p w14:paraId="2FA5E1BF"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Valor Contratual</w:t>
            </w:r>
          </w:p>
        </w:tc>
        <w:tc>
          <w:tcPr>
            <w:tcW w:w="160" w:type="dxa"/>
            <w:vMerge w:val="restart"/>
            <w:tcBorders>
              <w:top w:val="nil"/>
              <w:left w:val="nil"/>
              <w:bottom w:val="nil"/>
              <w:right w:val="nil"/>
            </w:tcBorders>
            <w:shd w:val="clear" w:color="000000" w:fill="FFFFFF"/>
            <w:noWrap/>
            <w:vAlign w:val="bottom"/>
            <w:hideMark/>
          </w:tcPr>
          <w:p w14:paraId="09D21795"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p>
        </w:tc>
        <w:tc>
          <w:tcPr>
            <w:tcW w:w="951" w:type="dxa"/>
            <w:vMerge w:val="restart"/>
            <w:tcBorders>
              <w:top w:val="nil"/>
              <w:left w:val="nil"/>
              <w:bottom w:val="single" w:sz="8" w:space="0" w:color="000000"/>
              <w:right w:val="nil"/>
            </w:tcBorders>
            <w:shd w:val="clear" w:color="000000" w:fill="FFFFFF"/>
            <w:vAlign w:val="bottom"/>
            <w:hideMark/>
          </w:tcPr>
          <w:p w14:paraId="5BDF75A3" w14:textId="4E9666E3" w:rsidR="00AA5A16" w:rsidRPr="00AA5A16" w:rsidRDefault="00AA5A16" w:rsidP="00AA5A16">
            <w:pPr>
              <w:spacing w:after="0" w:line="240" w:lineRule="auto"/>
              <w:jc w:val="center"/>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Valores Recebidos 2021</w:t>
            </w:r>
          </w:p>
        </w:tc>
        <w:tc>
          <w:tcPr>
            <w:tcW w:w="160" w:type="dxa"/>
            <w:gridSpan w:val="2"/>
            <w:tcBorders>
              <w:top w:val="nil"/>
              <w:left w:val="nil"/>
              <w:bottom w:val="nil"/>
              <w:right w:val="nil"/>
            </w:tcBorders>
            <w:shd w:val="clear" w:color="000000" w:fill="FFFFFF"/>
            <w:noWrap/>
            <w:vAlign w:val="bottom"/>
            <w:hideMark/>
          </w:tcPr>
          <w:p w14:paraId="26B0C522"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p>
        </w:tc>
        <w:tc>
          <w:tcPr>
            <w:tcW w:w="1134" w:type="dxa"/>
            <w:gridSpan w:val="2"/>
            <w:vMerge w:val="restart"/>
            <w:tcBorders>
              <w:top w:val="nil"/>
              <w:left w:val="nil"/>
              <w:bottom w:val="single" w:sz="8" w:space="0" w:color="000000"/>
              <w:right w:val="nil"/>
            </w:tcBorders>
            <w:shd w:val="clear" w:color="000000" w:fill="FFFFFF"/>
            <w:vAlign w:val="bottom"/>
            <w:hideMark/>
          </w:tcPr>
          <w:p w14:paraId="668777CD"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Valores Recebidos 2020</w:t>
            </w:r>
          </w:p>
        </w:tc>
        <w:tc>
          <w:tcPr>
            <w:tcW w:w="160" w:type="dxa"/>
            <w:gridSpan w:val="2"/>
            <w:vMerge w:val="restart"/>
            <w:tcBorders>
              <w:top w:val="nil"/>
              <w:left w:val="nil"/>
              <w:bottom w:val="nil"/>
              <w:right w:val="nil"/>
            </w:tcBorders>
            <w:shd w:val="clear" w:color="000000" w:fill="FFFFFF"/>
            <w:noWrap/>
            <w:vAlign w:val="bottom"/>
            <w:hideMark/>
          </w:tcPr>
          <w:p w14:paraId="760BD421"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p>
        </w:tc>
        <w:tc>
          <w:tcPr>
            <w:tcW w:w="863" w:type="dxa"/>
            <w:gridSpan w:val="2"/>
            <w:vMerge w:val="restart"/>
            <w:tcBorders>
              <w:top w:val="nil"/>
              <w:left w:val="nil"/>
              <w:bottom w:val="single" w:sz="8" w:space="0" w:color="000000"/>
              <w:right w:val="nil"/>
            </w:tcBorders>
            <w:shd w:val="clear" w:color="000000" w:fill="FFFFFF"/>
            <w:vAlign w:val="bottom"/>
            <w:hideMark/>
          </w:tcPr>
          <w:p w14:paraId="3ED5DBF7"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Valores Pagos 2021</w:t>
            </w:r>
          </w:p>
        </w:tc>
        <w:tc>
          <w:tcPr>
            <w:tcW w:w="160" w:type="dxa"/>
            <w:gridSpan w:val="2"/>
            <w:tcBorders>
              <w:top w:val="nil"/>
              <w:left w:val="nil"/>
              <w:bottom w:val="nil"/>
              <w:right w:val="nil"/>
            </w:tcBorders>
            <w:shd w:val="clear" w:color="000000" w:fill="FFFFFF"/>
            <w:vAlign w:val="bottom"/>
            <w:hideMark/>
          </w:tcPr>
          <w:p w14:paraId="2D6474D0"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p>
        </w:tc>
        <w:tc>
          <w:tcPr>
            <w:tcW w:w="1134" w:type="dxa"/>
            <w:gridSpan w:val="3"/>
            <w:vMerge w:val="restart"/>
            <w:tcBorders>
              <w:top w:val="nil"/>
              <w:left w:val="nil"/>
              <w:bottom w:val="single" w:sz="8" w:space="0" w:color="000000"/>
              <w:right w:val="nil"/>
            </w:tcBorders>
            <w:shd w:val="clear" w:color="000000" w:fill="FFFFFF"/>
            <w:vAlign w:val="bottom"/>
            <w:hideMark/>
          </w:tcPr>
          <w:p w14:paraId="01E2207D" w14:textId="77777777" w:rsidR="00AA5A16" w:rsidRPr="00AA5A16" w:rsidRDefault="00AA5A16" w:rsidP="00AA5A16">
            <w:pPr>
              <w:spacing w:after="0" w:line="240" w:lineRule="auto"/>
              <w:jc w:val="center"/>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Valores Pagos 2020</w:t>
            </w:r>
          </w:p>
        </w:tc>
      </w:tr>
      <w:tr w:rsidR="00AA5A16" w:rsidRPr="00AA5A16" w14:paraId="61732246" w14:textId="77777777" w:rsidTr="0060361D">
        <w:trPr>
          <w:trHeight w:val="170"/>
        </w:trPr>
        <w:tc>
          <w:tcPr>
            <w:tcW w:w="1985" w:type="dxa"/>
            <w:vMerge/>
            <w:tcBorders>
              <w:top w:val="nil"/>
              <w:left w:val="nil"/>
              <w:bottom w:val="single" w:sz="8" w:space="0" w:color="000000"/>
              <w:right w:val="nil"/>
            </w:tcBorders>
            <w:vAlign w:val="center"/>
            <w:hideMark/>
          </w:tcPr>
          <w:p w14:paraId="6D15E0C2"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60" w:type="dxa"/>
            <w:vMerge/>
            <w:tcBorders>
              <w:top w:val="nil"/>
              <w:left w:val="nil"/>
              <w:bottom w:val="nil"/>
              <w:right w:val="nil"/>
            </w:tcBorders>
            <w:vAlign w:val="center"/>
            <w:hideMark/>
          </w:tcPr>
          <w:p w14:paraId="7B5C517B" w14:textId="77777777" w:rsidR="00AA5A16" w:rsidRPr="00AA5A16" w:rsidRDefault="00AA5A16" w:rsidP="00AA5A16">
            <w:pPr>
              <w:spacing w:after="0" w:line="240" w:lineRule="auto"/>
              <w:rPr>
                <w:rFonts w:ascii="Arial" w:eastAsia="Times New Roman" w:hAnsi="Arial" w:cs="Arial"/>
                <w:sz w:val="16"/>
                <w:szCs w:val="16"/>
                <w:lang w:eastAsia="pt-BR"/>
              </w:rPr>
            </w:pPr>
          </w:p>
        </w:tc>
        <w:tc>
          <w:tcPr>
            <w:tcW w:w="1342" w:type="dxa"/>
            <w:vMerge/>
            <w:tcBorders>
              <w:top w:val="nil"/>
              <w:left w:val="nil"/>
              <w:bottom w:val="single" w:sz="8" w:space="0" w:color="000000"/>
              <w:right w:val="nil"/>
            </w:tcBorders>
            <w:vAlign w:val="center"/>
            <w:hideMark/>
          </w:tcPr>
          <w:p w14:paraId="1FAEE82D"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60" w:type="dxa"/>
            <w:vMerge/>
            <w:tcBorders>
              <w:top w:val="nil"/>
              <w:left w:val="nil"/>
              <w:bottom w:val="nil"/>
              <w:right w:val="nil"/>
            </w:tcBorders>
            <w:vAlign w:val="center"/>
            <w:hideMark/>
          </w:tcPr>
          <w:p w14:paraId="140DD001"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964" w:type="dxa"/>
            <w:vMerge/>
            <w:tcBorders>
              <w:top w:val="nil"/>
              <w:left w:val="nil"/>
              <w:bottom w:val="single" w:sz="8" w:space="0" w:color="000000"/>
              <w:right w:val="nil"/>
            </w:tcBorders>
            <w:vAlign w:val="center"/>
            <w:hideMark/>
          </w:tcPr>
          <w:p w14:paraId="70F17F0B"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60" w:type="dxa"/>
            <w:vMerge/>
            <w:tcBorders>
              <w:top w:val="nil"/>
              <w:left w:val="nil"/>
              <w:bottom w:val="nil"/>
              <w:right w:val="nil"/>
            </w:tcBorders>
            <w:vAlign w:val="center"/>
            <w:hideMark/>
          </w:tcPr>
          <w:p w14:paraId="7BA3AA2D"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951" w:type="dxa"/>
            <w:vMerge/>
            <w:tcBorders>
              <w:top w:val="nil"/>
              <w:left w:val="nil"/>
              <w:bottom w:val="single" w:sz="8" w:space="0" w:color="000000"/>
              <w:right w:val="nil"/>
            </w:tcBorders>
            <w:vAlign w:val="center"/>
            <w:hideMark/>
          </w:tcPr>
          <w:p w14:paraId="50C470D0"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000000" w:fill="FFFFFF"/>
            <w:noWrap/>
            <w:vAlign w:val="center"/>
            <w:hideMark/>
          </w:tcPr>
          <w:p w14:paraId="1B28CE21" w14:textId="77777777" w:rsidR="00AA5A16" w:rsidRPr="00AA5A16" w:rsidRDefault="00AA5A16" w:rsidP="00AA5A16">
            <w:pPr>
              <w:spacing w:after="0" w:line="240" w:lineRule="auto"/>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w:t>
            </w:r>
          </w:p>
        </w:tc>
        <w:tc>
          <w:tcPr>
            <w:tcW w:w="1134" w:type="dxa"/>
            <w:gridSpan w:val="2"/>
            <w:vMerge/>
            <w:tcBorders>
              <w:top w:val="nil"/>
              <w:left w:val="nil"/>
              <w:bottom w:val="single" w:sz="8" w:space="0" w:color="000000"/>
              <w:right w:val="nil"/>
            </w:tcBorders>
            <w:vAlign w:val="center"/>
            <w:hideMark/>
          </w:tcPr>
          <w:p w14:paraId="0778976B"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60" w:type="dxa"/>
            <w:gridSpan w:val="2"/>
            <w:vMerge/>
            <w:tcBorders>
              <w:top w:val="nil"/>
              <w:left w:val="nil"/>
              <w:bottom w:val="nil"/>
              <w:right w:val="nil"/>
            </w:tcBorders>
            <w:vAlign w:val="center"/>
            <w:hideMark/>
          </w:tcPr>
          <w:p w14:paraId="385585AA"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863" w:type="dxa"/>
            <w:gridSpan w:val="2"/>
            <w:vMerge/>
            <w:tcBorders>
              <w:top w:val="nil"/>
              <w:left w:val="nil"/>
              <w:bottom w:val="single" w:sz="8" w:space="0" w:color="000000"/>
              <w:right w:val="nil"/>
            </w:tcBorders>
            <w:vAlign w:val="center"/>
            <w:hideMark/>
          </w:tcPr>
          <w:p w14:paraId="43F5A186"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000000" w:fill="FFFFFF"/>
            <w:vAlign w:val="center"/>
            <w:hideMark/>
          </w:tcPr>
          <w:p w14:paraId="4142788E"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1134" w:type="dxa"/>
            <w:gridSpan w:val="3"/>
            <w:vMerge/>
            <w:tcBorders>
              <w:top w:val="nil"/>
              <w:left w:val="nil"/>
              <w:bottom w:val="single" w:sz="8" w:space="0" w:color="000000"/>
              <w:right w:val="nil"/>
            </w:tcBorders>
            <w:vAlign w:val="center"/>
            <w:hideMark/>
          </w:tcPr>
          <w:p w14:paraId="2E17C87D" w14:textId="77777777" w:rsidR="00AA5A16" w:rsidRPr="00AA5A16" w:rsidRDefault="00AA5A16" w:rsidP="00AA5A16">
            <w:pPr>
              <w:spacing w:after="0" w:line="240" w:lineRule="auto"/>
              <w:rPr>
                <w:rFonts w:ascii="Arial" w:eastAsia="Times New Roman" w:hAnsi="Arial" w:cs="Arial"/>
                <w:b/>
                <w:bCs/>
                <w:sz w:val="16"/>
                <w:szCs w:val="16"/>
                <w:lang w:eastAsia="pt-BR"/>
              </w:rPr>
            </w:pPr>
          </w:p>
        </w:tc>
      </w:tr>
      <w:tr w:rsidR="00AA5A16" w:rsidRPr="00AA5A16" w14:paraId="68D9780E" w14:textId="77777777" w:rsidTr="0060361D">
        <w:trPr>
          <w:trHeight w:val="170"/>
        </w:trPr>
        <w:tc>
          <w:tcPr>
            <w:tcW w:w="1985" w:type="dxa"/>
            <w:vMerge/>
            <w:tcBorders>
              <w:top w:val="nil"/>
              <w:left w:val="nil"/>
              <w:bottom w:val="single" w:sz="8" w:space="0" w:color="000000"/>
              <w:right w:val="nil"/>
            </w:tcBorders>
            <w:vAlign w:val="center"/>
            <w:hideMark/>
          </w:tcPr>
          <w:p w14:paraId="18F6C07B"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60" w:type="dxa"/>
            <w:vMerge/>
            <w:tcBorders>
              <w:top w:val="nil"/>
              <w:left w:val="nil"/>
              <w:bottom w:val="nil"/>
              <w:right w:val="nil"/>
            </w:tcBorders>
            <w:vAlign w:val="center"/>
            <w:hideMark/>
          </w:tcPr>
          <w:p w14:paraId="4D42FB7C" w14:textId="77777777" w:rsidR="00AA5A16" w:rsidRPr="00AA5A16" w:rsidRDefault="00AA5A16" w:rsidP="00AA5A16">
            <w:pPr>
              <w:spacing w:after="0" w:line="240" w:lineRule="auto"/>
              <w:rPr>
                <w:rFonts w:ascii="Arial" w:eastAsia="Times New Roman" w:hAnsi="Arial" w:cs="Arial"/>
                <w:sz w:val="16"/>
                <w:szCs w:val="16"/>
                <w:lang w:eastAsia="pt-BR"/>
              </w:rPr>
            </w:pPr>
          </w:p>
        </w:tc>
        <w:tc>
          <w:tcPr>
            <w:tcW w:w="1342" w:type="dxa"/>
            <w:vMerge/>
            <w:tcBorders>
              <w:top w:val="nil"/>
              <w:left w:val="nil"/>
              <w:bottom w:val="single" w:sz="8" w:space="0" w:color="000000"/>
              <w:right w:val="nil"/>
            </w:tcBorders>
            <w:vAlign w:val="center"/>
            <w:hideMark/>
          </w:tcPr>
          <w:p w14:paraId="1DB6A4DB"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60" w:type="dxa"/>
            <w:vMerge/>
            <w:tcBorders>
              <w:top w:val="nil"/>
              <w:left w:val="nil"/>
              <w:bottom w:val="nil"/>
              <w:right w:val="nil"/>
            </w:tcBorders>
            <w:vAlign w:val="center"/>
            <w:hideMark/>
          </w:tcPr>
          <w:p w14:paraId="02DF331D"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964" w:type="dxa"/>
            <w:vMerge/>
            <w:tcBorders>
              <w:top w:val="nil"/>
              <w:left w:val="nil"/>
              <w:bottom w:val="single" w:sz="8" w:space="0" w:color="000000"/>
              <w:right w:val="nil"/>
            </w:tcBorders>
            <w:vAlign w:val="center"/>
            <w:hideMark/>
          </w:tcPr>
          <w:p w14:paraId="47B892F0"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60" w:type="dxa"/>
            <w:vMerge/>
            <w:tcBorders>
              <w:top w:val="nil"/>
              <w:left w:val="nil"/>
              <w:bottom w:val="nil"/>
              <w:right w:val="nil"/>
            </w:tcBorders>
            <w:vAlign w:val="center"/>
            <w:hideMark/>
          </w:tcPr>
          <w:p w14:paraId="0EE9CBE6"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951" w:type="dxa"/>
            <w:vMerge/>
            <w:tcBorders>
              <w:top w:val="nil"/>
              <w:left w:val="nil"/>
              <w:bottom w:val="single" w:sz="8" w:space="0" w:color="000000"/>
              <w:right w:val="nil"/>
            </w:tcBorders>
            <w:vAlign w:val="center"/>
            <w:hideMark/>
          </w:tcPr>
          <w:p w14:paraId="3A3FDE58"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000000" w:fill="FFFFFF"/>
            <w:noWrap/>
            <w:vAlign w:val="center"/>
            <w:hideMark/>
          </w:tcPr>
          <w:p w14:paraId="3F419AC1" w14:textId="77777777" w:rsidR="00AA5A16" w:rsidRPr="00AA5A16" w:rsidRDefault="00AA5A16" w:rsidP="00AA5A16">
            <w:pPr>
              <w:spacing w:after="0" w:line="240" w:lineRule="auto"/>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 </w:t>
            </w:r>
          </w:p>
        </w:tc>
        <w:tc>
          <w:tcPr>
            <w:tcW w:w="1134" w:type="dxa"/>
            <w:gridSpan w:val="2"/>
            <w:vMerge/>
            <w:tcBorders>
              <w:top w:val="nil"/>
              <w:left w:val="nil"/>
              <w:bottom w:val="single" w:sz="8" w:space="0" w:color="000000"/>
              <w:right w:val="nil"/>
            </w:tcBorders>
            <w:vAlign w:val="center"/>
            <w:hideMark/>
          </w:tcPr>
          <w:p w14:paraId="52DAAE36"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60" w:type="dxa"/>
            <w:gridSpan w:val="2"/>
            <w:vMerge/>
            <w:tcBorders>
              <w:top w:val="nil"/>
              <w:left w:val="nil"/>
              <w:bottom w:val="nil"/>
              <w:right w:val="nil"/>
            </w:tcBorders>
            <w:vAlign w:val="center"/>
            <w:hideMark/>
          </w:tcPr>
          <w:p w14:paraId="2A5A2E20"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863" w:type="dxa"/>
            <w:gridSpan w:val="2"/>
            <w:vMerge/>
            <w:tcBorders>
              <w:top w:val="nil"/>
              <w:left w:val="nil"/>
              <w:bottom w:val="single" w:sz="8" w:space="0" w:color="000000"/>
              <w:right w:val="nil"/>
            </w:tcBorders>
            <w:vAlign w:val="center"/>
            <w:hideMark/>
          </w:tcPr>
          <w:p w14:paraId="60A859AA"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000000" w:fill="FFFFFF"/>
            <w:vAlign w:val="center"/>
            <w:hideMark/>
          </w:tcPr>
          <w:p w14:paraId="3584B902"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1134" w:type="dxa"/>
            <w:gridSpan w:val="3"/>
            <w:vMerge/>
            <w:tcBorders>
              <w:top w:val="nil"/>
              <w:left w:val="nil"/>
              <w:bottom w:val="single" w:sz="8" w:space="0" w:color="000000"/>
              <w:right w:val="nil"/>
            </w:tcBorders>
            <w:vAlign w:val="center"/>
            <w:hideMark/>
          </w:tcPr>
          <w:p w14:paraId="3FBA4AEF" w14:textId="77777777" w:rsidR="00AA5A16" w:rsidRPr="00AA5A16" w:rsidRDefault="00AA5A16" w:rsidP="00AA5A16">
            <w:pPr>
              <w:spacing w:after="0" w:line="240" w:lineRule="auto"/>
              <w:rPr>
                <w:rFonts w:ascii="Arial" w:eastAsia="Times New Roman" w:hAnsi="Arial" w:cs="Arial"/>
                <w:b/>
                <w:bCs/>
                <w:sz w:val="16"/>
                <w:szCs w:val="16"/>
                <w:lang w:eastAsia="pt-BR"/>
              </w:rPr>
            </w:pPr>
          </w:p>
        </w:tc>
      </w:tr>
      <w:tr w:rsidR="00AA5A16" w:rsidRPr="00AA5A16" w14:paraId="550D5BC4" w14:textId="77777777" w:rsidTr="0060361D">
        <w:trPr>
          <w:trHeight w:val="170"/>
        </w:trPr>
        <w:tc>
          <w:tcPr>
            <w:tcW w:w="1985" w:type="dxa"/>
            <w:tcBorders>
              <w:top w:val="nil"/>
              <w:left w:val="nil"/>
              <w:bottom w:val="nil"/>
              <w:right w:val="nil"/>
            </w:tcBorders>
            <w:shd w:val="clear" w:color="000000" w:fill="FFFFFF"/>
            <w:noWrap/>
            <w:vAlign w:val="center"/>
            <w:hideMark/>
          </w:tcPr>
          <w:p w14:paraId="79DFAAFE"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EBC - Empresa Brasileira de Comunicação</w:t>
            </w:r>
          </w:p>
        </w:tc>
        <w:tc>
          <w:tcPr>
            <w:tcW w:w="160" w:type="dxa"/>
            <w:tcBorders>
              <w:top w:val="nil"/>
              <w:left w:val="nil"/>
              <w:bottom w:val="nil"/>
              <w:right w:val="nil"/>
            </w:tcBorders>
            <w:shd w:val="clear" w:color="000000" w:fill="FFFFFF"/>
            <w:noWrap/>
            <w:vAlign w:val="center"/>
            <w:hideMark/>
          </w:tcPr>
          <w:p w14:paraId="14AFC06C"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1342" w:type="dxa"/>
            <w:tcBorders>
              <w:top w:val="nil"/>
              <w:left w:val="nil"/>
              <w:bottom w:val="nil"/>
              <w:right w:val="nil"/>
            </w:tcBorders>
            <w:shd w:val="clear" w:color="000000" w:fill="FFFFFF"/>
            <w:noWrap/>
            <w:vAlign w:val="center"/>
            <w:hideMark/>
          </w:tcPr>
          <w:p w14:paraId="3575A34F" w14:textId="77777777" w:rsidR="00AA5A16" w:rsidRPr="00AA5A16" w:rsidRDefault="00AA5A16" w:rsidP="00AA5A16">
            <w:pPr>
              <w:spacing w:after="0" w:line="240" w:lineRule="auto"/>
              <w:jc w:val="center"/>
              <w:rPr>
                <w:rFonts w:ascii="Arial" w:eastAsia="Times New Roman" w:hAnsi="Arial" w:cs="Arial"/>
                <w:sz w:val="16"/>
                <w:szCs w:val="16"/>
                <w:lang w:eastAsia="pt-BR"/>
              </w:rPr>
            </w:pPr>
            <w:r w:rsidRPr="00AA5A16">
              <w:rPr>
                <w:rFonts w:ascii="Arial" w:eastAsia="Times New Roman" w:hAnsi="Arial" w:cs="Arial"/>
                <w:sz w:val="16"/>
                <w:szCs w:val="16"/>
                <w:lang w:eastAsia="pt-BR"/>
              </w:rPr>
              <w:t>120.17/2015</w:t>
            </w:r>
          </w:p>
        </w:tc>
        <w:tc>
          <w:tcPr>
            <w:tcW w:w="160" w:type="dxa"/>
            <w:tcBorders>
              <w:top w:val="nil"/>
              <w:left w:val="nil"/>
              <w:bottom w:val="nil"/>
              <w:right w:val="nil"/>
            </w:tcBorders>
            <w:shd w:val="clear" w:color="000000" w:fill="FFFFFF"/>
            <w:noWrap/>
            <w:vAlign w:val="center"/>
            <w:hideMark/>
          </w:tcPr>
          <w:p w14:paraId="7D06F0C0"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964" w:type="dxa"/>
            <w:tcBorders>
              <w:top w:val="nil"/>
              <w:left w:val="nil"/>
              <w:bottom w:val="nil"/>
              <w:right w:val="nil"/>
            </w:tcBorders>
            <w:shd w:val="clear" w:color="000000" w:fill="FFFFFF"/>
            <w:noWrap/>
            <w:vAlign w:val="center"/>
            <w:hideMark/>
          </w:tcPr>
          <w:p w14:paraId="0E4EFAE7"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1.750.000</w:t>
            </w:r>
          </w:p>
        </w:tc>
        <w:tc>
          <w:tcPr>
            <w:tcW w:w="160" w:type="dxa"/>
            <w:tcBorders>
              <w:top w:val="nil"/>
              <w:left w:val="nil"/>
              <w:bottom w:val="nil"/>
              <w:right w:val="nil"/>
            </w:tcBorders>
            <w:shd w:val="clear" w:color="000000" w:fill="FFFFFF"/>
            <w:noWrap/>
            <w:vAlign w:val="center"/>
            <w:hideMark/>
          </w:tcPr>
          <w:p w14:paraId="06FC1ADB"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951" w:type="dxa"/>
            <w:tcBorders>
              <w:top w:val="nil"/>
              <w:left w:val="nil"/>
              <w:bottom w:val="nil"/>
              <w:right w:val="nil"/>
            </w:tcBorders>
            <w:shd w:val="clear" w:color="000000" w:fill="FFFFFF"/>
            <w:noWrap/>
            <w:vAlign w:val="center"/>
            <w:hideMark/>
          </w:tcPr>
          <w:p w14:paraId="109EFA1C"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w:t>
            </w:r>
          </w:p>
        </w:tc>
        <w:tc>
          <w:tcPr>
            <w:tcW w:w="160" w:type="dxa"/>
            <w:gridSpan w:val="2"/>
            <w:tcBorders>
              <w:top w:val="nil"/>
              <w:left w:val="nil"/>
              <w:bottom w:val="nil"/>
              <w:right w:val="nil"/>
            </w:tcBorders>
            <w:shd w:val="clear" w:color="000000" w:fill="FFFFFF"/>
            <w:noWrap/>
            <w:vAlign w:val="center"/>
            <w:hideMark/>
          </w:tcPr>
          <w:p w14:paraId="3DEDC0A4"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1134" w:type="dxa"/>
            <w:gridSpan w:val="2"/>
            <w:tcBorders>
              <w:top w:val="nil"/>
              <w:left w:val="nil"/>
              <w:bottom w:val="nil"/>
              <w:right w:val="nil"/>
            </w:tcBorders>
            <w:shd w:val="clear" w:color="000000" w:fill="FFFFFF"/>
            <w:noWrap/>
            <w:vAlign w:val="center"/>
            <w:hideMark/>
          </w:tcPr>
          <w:p w14:paraId="65041D75"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w:t>
            </w:r>
          </w:p>
        </w:tc>
        <w:tc>
          <w:tcPr>
            <w:tcW w:w="160" w:type="dxa"/>
            <w:gridSpan w:val="2"/>
            <w:tcBorders>
              <w:top w:val="nil"/>
              <w:left w:val="nil"/>
              <w:bottom w:val="nil"/>
              <w:right w:val="nil"/>
            </w:tcBorders>
            <w:shd w:val="clear" w:color="000000" w:fill="FFFFFF"/>
            <w:noWrap/>
            <w:vAlign w:val="center"/>
            <w:hideMark/>
          </w:tcPr>
          <w:p w14:paraId="69EAEF16"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863" w:type="dxa"/>
            <w:gridSpan w:val="2"/>
            <w:tcBorders>
              <w:top w:val="nil"/>
              <w:left w:val="nil"/>
              <w:bottom w:val="nil"/>
              <w:right w:val="nil"/>
            </w:tcBorders>
            <w:shd w:val="clear" w:color="000000" w:fill="FFFFFF"/>
            <w:vAlign w:val="center"/>
            <w:hideMark/>
          </w:tcPr>
          <w:p w14:paraId="74E31A2C" w14:textId="77777777" w:rsidR="00AA5A16" w:rsidRPr="00AA5A16" w:rsidRDefault="00AA5A16" w:rsidP="00AA5A16">
            <w:pPr>
              <w:spacing w:after="0" w:line="240" w:lineRule="auto"/>
              <w:jc w:val="right"/>
              <w:rPr>
                <w:rFonts w:ascii="Arial" w:eastAsia="Times New Roman" w:hAnsi="Arial" w:cs="Arial"/>
                <w:sz w:val="16"/>
                <w:szCs w:val="16"/>
                <w:lang w:eastAsia="pt-BR"/>
              </w:rPr>
            </w:pPr>
          </w:p>
          <w:p w14:paraId="476FFB80"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113.891</w:t>
            </w:r>
          </w:p>
        </w:tc>
        <w:tc>
          <w:tcPr>
            <w:tcW w:w="160" w:type="dxa"/>
            <w:gridSpan w:val="2"/>
            <w:tcBorders>
              <w:top w:val="nil"/>
              <w:left w:val="nil"/>
              <w:bottom w:val="nil"/>
              <w:right w:val="nil"/>
            </w:tcBorders>
            <w:shd w:val="clear" w:color="000000" w:fill="FFFFFF"/>
            <w:vAlign w:val="center"/>
            <w:hideMark/>
          </w:tcPr>
          <w:p w14:paraId="2E103E89"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1134" w:type="dxa"/>
            <w:gridSpan w:val="3"/>
            <w:tcBorders>
              <w:top w:val="nil"/>
              <w:left w:val="nil"/>
              <w:bottom w:val="nil"/>
              <w:right w:val="nil"/>
            </w:tcBorders>
            <w:shd w:val="clear" w:color="000000" w:fill="FFFFFF"/>
            <w:hideMark/>
          </w:tcPr>
          <w:p w14:paraId="403BC9DD" w14:textId="77777777" w:rsidR="00AA5A16" w:rsidRPr="00AA5A16" w:rsidRDefault="00AA5A16" w:rsidP="00AA5A16">
            <w:pPr>
              <w:spacing w:after="0" w:line="240" w:lineRule="auto"/>
              <w:jc w:val="right"/>
              <w:rPr>
                <w:rFonts w:ascii="Arial" w:eastAsia="Times New Roman" w:hAnsi="Arial" w:cs="Arial"/>
                <w:sz w:val="16"/>
                <w:szCs w:val="16"/>
                <w:lang w:eastAsia="pt-BR"/>
              </w:rPr>
            </w:pPr>
          </w:p>
          <w:p w14:paraId="50BBF0AF"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94.725</w:t>
            </w:r>
          </w:p>
        </w:tc>
      </w:tr>
      <w:tr w:rsidR="00AA5A16" w:rsidRPr="00AA5A16" w14:paraId="71377D92" w14:textId="77777777" w:rsidTr="0060361D">
        <w:trPr>
          <w:gridAfter w:val="1"/>
          <w:wAfter w:w="6" w:type="dxa"/>
          <w:trHeight w:val="170"/>
        </w:trPr>
        <w:tc>
          <w:tcPr>
            <w:tcW w:w="1985" w:type="dxa"/>
            <w:tcBorders>
              <w:top w:val="nil"/>
              <w:left w:val="nil"/>
              <w:bottom w:val="nil"/>
              <w:right w:val="nil"/>
            </w:tcBorders>
            <w:shd w:val="clear" w:color="000000" w:fill="FFFFFF"/>
            <w:noWrap/>
            <w:vAlign w:val="center"/>
            <w:hideMark/>
          </w:tcPr>
          <w:p w14:paraId="7C864125"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EBCT - Empresa Brasileira de Correios e </w:t>
            </w:r>
            <w:proofErr w:type="spellStart"/>
            <w:r w:rsidRPr="00AA5A16">
              <w:rPr>
                <w:rFonts w:ascii="Arial" w:eastAsia="Times New Roman" w:hAnsi="Arial" w:cs="Arial"/>
                <w:sz w:val="16"/>
                <w:szCs w:val="16"/>
                <w:lang w:eastAsia="pt-BR"/>
              </w:rPr>
              <w:t>Telegrafos</w:t>
            </w:r>
            <w:proofErr w:type="spellEnd"/>
          </w:p>
        </w:tc>
        <w:tc>
          <w:tcPr>
            <w:tcW w:w="160" w:type="dxa"/>
            <w:tcBorders>
              <w:top w:val="nil"/>
              <w:left w:val="nil"/>
              <w:bottom w:val="nil"/>
              <w:right w:val="nil"/>
            </w:tcBorders>
            <w:shd w:val="clear" w:color="000000" w:fill="FFFFFF"/>
            <w:vAlign w:val="center"/>
          </w:tcPr>
          <w:p w14:paraId="457E2B91" w14:textId="77777777" w:rsidR="00AA5A16" w:rsidRPr="00AA5A16" w:rsidRDefault="00AA5A16" w:rsidP="00AA5A16">
            <w:pPr>
              <w:spacing w:after="0" w:line="240" w:lineRule="auto"/>
              <w:rPr>
                <w:rFonts w:ascii="Arial" w:eastAsia="Times New Roman" w:hAnsi="Arial" w:cs="Arial"/>
                <w:sz w:val="16"/>
                <w:szCs w:val="16"/>
                <w:lang w:eastAsia="pt-BR"/>
              </w:rPr>
            </w:pPr>
          </w:p>
        </w:tc>
        <w:tc>
          <w:tcPr>
            <w:tcW w:w="1342" w:type="dxa"/>
            <w:tcBorders>
              <w:top w:val="nil"/>
              <w:left w:val="nil"/>
              <w:bottom w:val="nil"/>
              <w:right w:val="nil"/>
            </w:tcBorders>
            <w:shd w:val="clear" w:color="000000" w:fill="FFFFFF"/>
            <w:noWrap/>
            <w:vAlign w:val="center"/>
            <w:hideMark/>
          </w:tcPr>
          <w:p w14:paraId="145A2EB9" w14:textId="77777777" w:rsidR="00AA5A16" w:rsidRPr="00AA5A16" w:rsidRDefault="00AA5A16" w:rsidP="00AA5A16">
            <w:pPr>
              <w:spacing w:after="0" w:line="240" w:lineRule="auto"/>
              <w:jc w:val="center"/>
              <w:rPr>
                <w:rFonts w:ascii="Arial" w:eastAsia="Times New Roman" w:hAnsi="Arial" w:cs="Arial"/>
                <w:sz w:val="16"/>
                <w:szCs w:val="16"/>
                <w:lang w:eastAsia="pt-BR"/>
              </w:rPr>
            </w:pPr>
            <w:r w:rsidRPr="00AA5A16">
              <w:rPr>
                <w:rFonts w:ascii="Arial" w:eastAsia="Times New Roman" w:hAnsi="Arial" w:cs="Arial"/>
                <w:sz w:val="16"/>
                <w:szCs w:val="16"/>
                <w:lang w:eastAsia="pt-BR"/>
              </w:rPr>
              <w:t>120.17/17-1</w:t>
            </w:r>
          </w:p>
        </w:tc>
        <w:tc>
          <w:tcPr>
            <w:tcW w:w="160" w:type="dxa"/>
            <w:tcBorders>
              <w:top w:val="nil"/>
              <w:left w:val="nil"/>
              <w:bottom w:val="nil"/>
              <w:right w:val="nil"/>
            </w:tcBorders>
            <w:shd w:val="clear" w:color="000000" w:fill="FFFFFF"/>
            <w:noWrap/>
            <w:vAlign w:val="center"/>
            <w:hideMark/>
          </w:tcPr>
          <w:p w14:paraId="62BF28E6"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964" w:type="dxa"/>
            <w:tcBorders>
              <w:top w:val="nil"/>
              <w:left w:val="nil"/>
              <w:bottom w:val="nil"/>
              <w:right w:val="nil"/>
            </w:tcBorders>
            <w:shd w:val="clear" w:color="000000" w:fill="FFFFFF"/>
            <w:noWrap/>
            <w:vAlign w:val="center"/>
            <w:hideMark/>
          </w:tcPr>
          <w:p w14:paraId="5A90FA83"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30.000</w:t>
            </w:r>
          </w:p>
        </w:tc>
        <w:tc>
          <w:tcPr>
            <w:tcW w:w="160" w:type="dxa"/>
            <w:tcBorders>
              <w:top w:val="nil"/>
              <w:left w:val="nil"/>
              <w:bottom w:val="nil"/>
              <w:right w:val="nil"/>
            </w:tcBorders>
            <w:shd w:val="clear" w:color="000000" w:fill="FFFFFF"/>
            <w:noWrap/>
            <w:vAlign w:val="center"/>
            <w:hideMark/>
          </w:tcPr>
          <w:p w14:paraId="06E75034"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957" w:type="dxa"/>
            <w:gridSpan w:val="2"/>
            <w:tcBorders>
              <w:top w:val="nil"/>
              <w:left w:val="nil"/>
              <w:bottom w:val="nil"/>
              <w:right w:val="nil"/>
            </w:tcBorders>
            <w:shd w:val="clear" w:color="000000" w:fill="FFFFFF"/>
            <w:noWrap/>
            <w:vAlign w:val="center"/>
            <w:hideMark/>
          </w:tcPr>
          <w:p w14:paraId="72FCA1D8"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w:t>
            </w:r>
          </w:p>
        </w:tc>
        <w:tc>
          <w:tcPr>
            <w:tcW w:w="160" w:type="dxa"/>
            <w:gridSpan w:val="2"/>
            <w:tcBorders>
              <w:top w:val="nil"/>
              <w:left w:val="nil"/>
              <w:bottom w:val="nil"/>
              <w:right w:val="nil"/>
            </w:tcBorders>
            <w:shd w:val="clear" w:color="000000" w:fill="FFFFFF"/>
            <w:noWrap/>
            <w:vAlign w:val="center"/>
            <w:hideMark/>
          </w:tcPr>
          <w:p w14:paraId="60D9DC32"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1134" w:type="dxa"/>
            <w:gridSpan w:val="2"/>
            <w:tcBorders>
              <w:top w:val="nil"/>
              <w:left w:val="nil"/>
              <w:bottom w:val="nil"/>
              <w:right w:val="nil"/>
            </w:tcBorders>
            <w:shd w:val="clear" w:color="000000" w:fill="FFFFFF"/>
            <w:noWrap/>
            <w:vAlign w:val="center"/>
            <w:hideMark/>
          </w:tcPr>
          <w:p w14:paraId="20E14667"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w:t>
            </w:r>
          </w:p>
        </w:tc>
        <w:tc>
          <w:tcPr>
            <w:tcW w:w="160" w:type="dxa"/>
            <w:gridSpan w:val="2"/>
            <w:tcBorders>
              <w:top w:val="nil"/>
              <w:left w:val="nil"/>
              <w:bottom w:val="nil"/>
              <w:right w:val="nil"/>
            </w:tcBorders>
            <w:shd w:val="clear" w:color="000000" w:fill="FFFFFF"/>
            <w:noWrap/>
            <w:vAlign w:val="center"/>
            <w:hideMark/>
          </w:tcPr>
          <w:p w14:paraId="7D56A7E5"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863" w:type="dxa"/>
            <w:gridSpan w:val="2"/>
            <w:tcBorders>
              <w:top w:val="nil"/>
              <w:left w:val="nil"/>
              <w:bottom w:val="nil"/>
              <w:right w:val="nil"/>
            </w:tcBorders>
            <w:shd w:val="clear" w:color="000000" w:fill="FFFFFF"/>
            <w:vAlign w:val="center"/>
            <w:hideMark/>
          </w:tcPr>
          <w:p w14:paraId="0073EB2A"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4.851</w:t>
            </w:r>
          </w:p>
        </w:tc>
        <w:tc>
          <w:tcPr>
            <w:tcW w:w="160" w:type="dxa"/>
            <w:gridSpan w:val="2"/>
            <w:tcBorders>
              <w:top w:val="nil"/>
              <w:left w:val="nil"/>
              <w:bottom w:val="nil"/>
              <w:right w:val="nil"/>
            </w:tcBorders>
            <w:shd w:val="clear" w:color="000000" w:fill="FFFFFF"/>
            <w:vAlign w:val="center"/>
            <w:hideMark/>
          </w:tcPr>
          <w:p w14:paraId="7A115E2E"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1122" w:type="dxa"/>
            <w:tcBorders>
              <w:top w:val="nil"/>
              <w:left w:val="nil"/>
              <w:bottom w:val="nil"/>
              <w:right w:val="nil"/>
            </w:tcBorders>
            <w:shd w:val="clear" w:color="000000" w:fill="FFFFFF"/>
            <w:hideMark/>
          </w:tcPr>
          <w:p w14:paraId="07570633" w14:textId="77777777" w:rsidR="00AA5A16" w:rsidRPr="00AA5A16" w:rsidRDefault="00AA5A16" w:rsidP="00AA5A16">
            <w:pPr>
              <w:spacing w:after="0" w:line="240" w:lineRule="auto"/>
              <w:jc w:val="right"/>
              <w:rPr>
                <w:rFonts w:ascii="Arial" w:eastAsia="Times New Roman" w:hAnsi="Arial" w:cs="Arial"/>
                <w:sz w:val="16"/>
                <w:szCs w:val="16"/>
                <w:lang w:eastAsia="pt-BR"/>
              </w:rPr>
            </w:pPr>
          </w:p>
          <w:p w14:paraId="3095785E"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6.970</w:t>
            </w:r>
          </w:p>
        </w:tc>
      </w:tr>
      <w:tr w:rsidR="00AA5A16" w:rsidRPr="00AA5A16" w14:paraId="4331C45C" w14:textId="77777777" w:rsidTr="0060361D">
        <w:trPr>
          <w:trHeight w:val="170"/>
        </w:trPr>
        <w:tc>
          <w:tcPr>
            <w:tcW w:w="1985" w:type="dxa"/>
            <w:tcBorders>
              <w:top w:val="nil"/>
              <w:left w:val="nil"/>
              <w:bottom w:val="nil"/>
              <w:right w:val="nil"/>
            </w:tcBorders>
            <w:shd w:val="clear" w:color="auto" w:fill="auto"/>
            <w:noWrap/>
            <w:vAlign w:val="center"/>
            <w:hideMark/>
          </w:tcPr>
          <w:p w14:paraId="78D9388E"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Imprensa Nacional</w:t>
            </w:r>
          </w:p>
        </w:tc>
        <w:tc>
          <w:tcPr>
            <w:tcW w:w="160" w:type="dxa"/>
            <w:tcBorders>
              <w:top w:val="nil"/>
              <w:left w:val="nil"/>
              <w:bottom w:val="nil"/>
              <w:right w:val="nil"/>
            </w:tcBorders>
            <w:shd w:val="clear" w:color="auto" w:fill="auto"/>
            <w:noWrap/>
            <w:vAlign w:val="center"/>
            <w:hideMark/>
          </w:tcPr>
          <w:p w14:paraId="405B9CCB"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1342" w:type="dxa"/>
            <w:tcBorders>
              <w:top w:val="nil"/>
              <w:left w:val="nil"/>
              <w:bottom w:val="nil"/>
              <w:right w:val="nil"/>
            </w:tcBorders>
            <w:shd w:val="clear" w:color="auto" w:fill="auto"/>
            <w:noWrap/>
            <w:vAlign w:val="center"/>
            <w:hideMark/>
          </w:tcPr>
          <w:p w14:paraId="159ADF4E" w14:textId="77777777" w:rsidR="00AA5A16" w:rsidRPr="00AA5A16" w:rsidRDefault="00AA5A16" w:rsidP="00AA5A16">
            <w:pPr>
              <w:spacing w:after="0" w:line="240" w:lineRule="auto"/>
              <w:jc w:val="center"/>
              <w:rPr>
                <w:rFonts w:ascii="Arial" w:eastAsia="Times New Roman" w:hAnsi="Arial" w:cs="Arial"/>
                <w:sz w:val="16"/>
                <w:szCs w:val="16"/>
                <w:lang w:eastAsia="pt-BR"/>
              </w:rPr>
            </w:pPr>
            <w:r w:rsidRPr="00AA5A16">
              <w:rPr>
                <w:rFonts w:ascii="Arial" w:eastAsia="Times New Roman" w:hAnsi="Arial" w:cs="Arial"/>
                <w:sz w:val="16"/>
                <w:szCs w:val="16"/>
                <w:lang w:eastAsia="pt-BR"/>
              </w:rPr>
              <w:t>120.10/15-3</w:t>
            </w:r>
          </w:p>
        </w:tc>
        <w:tc>
          <w:tcPr>
            <w:tcW w:w="160" w:type="dxa"/>
            <w:tcBorders>
              <w:top w:val="nil"/>
              <w:left w:val="nil"/>
              <w:bottom w:val="nil"/>
              <w:right w:val="nil"/>
            </w:tcBorders>
            <w:shd w:val="clear" w:color="auto" w:fill="auto"/>
            <w:noWrap/>
            <w:vAlign w:val="center"/>
            <w:hideMark/>
          </w:tcPr>
          <w:p w14:paraId="717578B8"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964" w:type="dxa"/>
            <w:tcBorders>
              <w:top w:val="nil"/>
              <w:left w:val="nil"/>
              <w:bottom w:val="nil"/>
              <w:right w:val="nil"/>
            </w:tcBorders>
            <w:shd w:val="clear" w:color="auto" w:fill="auto"/>
            <w:noWrap/>
            <w:vAlign w:val="center"/>
            <w:hideMark/>
          </w:tcPr>
          <w:p w14:paraId="42A50C53"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250.000</w:t>
            </w:r>
          </w:p>
        </w:tc>
        <w:tc>
          <w:tcPr>
            <w:tcW w:w="160" w:type="dxa"/>
            <w:tcBorders>
              <w:top w:val="nil"/>
              <w:left w:val="nil"/>
              <w:bottom w:val="nil"/>
              <w:right w:val="nil"/>
            </w:tcBorders>
            <w:shd w:val="clear" w:color="auto" w:fill="auto"/>
            <w:noWrap/>
            <w:vAlign w:val="center"/>
            <w:hideMark/>
          </w:tcPr>
          <w:p w14:paraId="50D6B221"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951" w:type="dxa"/>
            <w:tcBorders>
              <w:top w:val="nil"/>
              <w:left w:val="nil"/>
              <w:bottom w:val="nil"/>
              <w:right w:val="nil"/>
            </w:tcBorders>
            <w:shd w:val="clear" w:color="auto" w:fill="auto"/>
            <w:noWrap/>
            <w:vAlign w:val="center"/>
            <w:hideMark/>
          </w:tcPr>
          <w:p w14:paraId="577C7DFE"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w:t>
            </w:r>
          </w:p>
        </w:tc>
        <w:tc>
          <w:tcPr>
            <w:tcW w:w="160" w:type="dxa"/>
            <w:gridSpan w:val="2"/>
            <w:tcBorders>
              <w:top w:val="nil"/>
              <w:left w:val="nil"/>
              <w:bottom w:val="nil"/>
              <w:right w:val="nil"/>
            </w:tcBorders>
            <w:shd w:val="clear" w:color="auto" w:fill="auto"/>
            <w:noWrap/>
            <w:vAlign w:val="center"/>
            <w:hideMark/>
          </w:tcPr>
          <w:p w14:paraId="5DFA6997"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1134" w:type="dxa"/>
            <w:gridSpan w:val="2"/>
            <w:tcBorders>
              <w:top w:val="nil"/>
              <w:left w:val="nil"/>
              <w:bottom w:val="nil"/>
              <w:right w:val="nil"/>
            </w:tcBorders>
            <w:shd w:val="clear" w:color="auto" w:fill="auto"/>
            <w:noWrap/>
            <w:vAlign w:val="center"/>
            <w:hideMark/>
          </w:tcPr>
          <w:p w14:paraId="6AB1AA68"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w:t>
            </w:r>
          </w:p>
        </w:tc>
        <w:tc>
          <w:tcPr>
            <w:tcW w:w="160" w:type="dxa"/>
            <w:gridSpan w:val="2"/>
            <w:tcBorders>
              <w:top w:val="nil"/>
              <w:left w:val="nil"/>
              <w:bottom w:val="nil"/>
              <w:right w:val="nil"/>
            </w:tcBorders>
            <w:shd w:val="clear" w:color="auto" w:fill="auto"/>
            <w:noWrap/>
            <w:vAlign w:val="center"/>
            <w:hideMark/>
          </w:tcPr>
          <w:p w14:paraId="3CE34ED8"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863" w:type="dxa"/>
            <w:gridSpan w:val="2"/>
            <w:tcBorders>
              <w:top w:val="nil"/>
              <w:left w:val="nil"/>
              <w:bottom w:val="nil"/>
              <w:right w:val="nil"/>
            </w:tcBorders>
            <w:shd w:val="clear" w:color="auto" w:fill="auto"/>
            <w:noWrap/>
            <w:vAlign w:val="center"/>
            <w:hideMark/>
          </w:tcPr>
          <w:p w14:paraId="77547FFE"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w:t>
            </w:r>
          </w:p>
        </w:tc>
        <w:tc>
          <w:tcPr>
            <w:tcW w:w="160" w:type="dxa"/>
            <w:gridSpan w:val="2"/>
            <w:tcBorders>
              <w:top w:val="nil"/>
              <w:left w:val="nil"/>
              <w:bottom w:val="nil"/>
              <w:right w:val="nil"/>
            </w:tcBorders>
            <w:shd w:val="clear" w:color="auto" w:fill="auto"/>
            <w:vAlign w:val="center"/>
            <w:hideMark/>
          </w:tcPr>
          <w:p w14:paraId="7FBF3712"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w:t>
            </w:r>
          </w:p>
        </w:tc>
        <w:tc>
          <w:tcPr>
            <w:tcW w:w="1134" w:type="dxa"/>
            <w:gridSpan w:val="3"/>
            <w:tcBorders>
              <w:top w:val="nil"/>
              <w:left w:val="nil"/>
              <w:bottom w:val="nil"/>
              <w:right w:val="nil"/>
            </w:tcBorders>
            <w:shd w:val="clear" w:color="auto" w:fill="auto"/>
            <w:noWrap/>
            <w:hideMark/>
          </w:tcPr>
          <w:p w14:paraId="65B09ADC"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392.464</w:t>
            </w:r>
          </w:p>
        </w:tc>
      </w:tr>
      <w:tr w:rsidR="00AA5A16" w:rsidRPr="00AA5A16" w14:paraId="2277F2C8" w14:textId="77777777" w:rsidTr="0060361D">
        <w:trPr>
          <w:trHeight w:val="170"/>
        </w:trPr>
        <w:tc>
          <w:tcPr>
            <w:tcW w:w="1985" w:type="dxa"/>
            <w:tcBorders>
              <w:top w:val="nil"/>
              <w:left w:val="nil"/>
              <w:bottom w:val="nil"/>
              <w:right w:val="nil"/>
            </w:tcBorders>
            <w:shd w:val="clear" w:color="000000" w:fill="FFFFFF"/>
            <w:noWrap/>
            <w:vAlign w:val="center"/>
          </w:tcPr>
          <w:p w14:paraId="6746E07A" w14:textId="77777777" w:rsidR="00AA5A16" w:rsidRPr="00AA5A16" w:rsidRDefault="00AA5A16" w:rsidP="00AA5A16">
            <w:pPr>
              <w:spacing w:after="0" w:line="240" w:lineRule="auto"/>
              <w:rPr>
                <w:rFonts w:ascii="Arial" w:eastAsia="Times New Roman" w:hAnsi="Arial" w:cs="Arial"/>
                <w:b/>
                <w:bCs/>
                <w:sz w:val="16"/>
                <w:szCs w:val="16"/>
                <w:highlight w:val="yellow"/>
                <w:lang w:eastAsia="pt-BR"/>
              </w:rPr>
            </w:pPr>
            <w:r w:rsidRPr="00AA5A16">
              <w:rPr>
                <w:rFonts w:ascii="Arial" w:eastAsia="Times New Roman" w:hAnsi="Arial" w:cs="Arial"/>
                <w:b/>
                <w:bCs/>
                <w:sz w:val="16"/>
                <w:szCs w:val="16"/>
                <w:lang w:eastAsia="pt-BR"/>
              </w:rPr>
              <w:t>Total</w:t>
            </w:r>
          </w:p>
        </w:tc>
        <w:tc>
          <w:tcPr>
            <w:tcW w:w="160" w:type="dxa"/>
            <w:tcBorders>
              <w:top w:val="nil"/>
              <w:left w:val="nil"/>
              <w:bottom w:val="nil"/>
              <w:right w:val="nil"/>
            </w:tcBorders>
            <w:shd w:val="clear" w:color="000000" w:fill="FFFFFF"/>
            <w:noWrap/>
            <w:vAlign w:val="center"/>
          </w:tcPr>
          <w:p w14:paraId="251E871B" w14:textId="77777777" w:rsidR="00AA5A16" w:rsidRPr="00AA5A16" w:rsidRDefault="00AA5A16" w:rsidP="00AA5A16">
            <w:pPr>
              <w:spacing w:after="0" w:line="240" w:lineRule="auto"/>
              <w:rPr>
                <w:rFonts w:ascii="Arial" w:eastAsia="Times New Roman" w:hAnsi="Arial" w:cs="Arial"/>
                <w:sz w:val="16"/>
                <w:szCs w:val="16"/>
                <w:highlight w:val="yellow"/>
                <w:lang w:eastAsia="pt-BR"/>
              </w:rPr>
            </w:pPr>
          </w:p>
        </w:tc>
        <w:tc>
          <w:tcPr>
            <w:tcW w:w="1342" w:type="dxa"/>
            <w:tcBorders>
              <w:top w:val="nil"/>
              <w:left w:val="nil"/>
              <w:bottom w:val="nil"/>
              <w:right w:val="nil"/>
            </w:tcBorders>
            <w:shd w:val="clear" w:color="000000" w:fill="FFFFFF"/>
            <w:noWrap/>
            <w:vAlign w:val="center"/>
          </w:tcPr>
          <w:p w14:paraId="1F31E808" w14:textId="77777777" w:rsidR="00AA5A16" w:rsidRPr="00AA5A16" w:rsidRDefault="00AA5A16" w:rsidP="00AA5A16">
            <w:pPr>
              <w:spacing w:after="0" w:line="240" w:lineRule="auto"/>
              <w:rPr>
                <w:rFonts w:ascii="Arial" w:eastAsia="Times New Roman" w:hAnsi="Arial" w:cs="Arial"/>
                <w:sz w:val="16"/>
                <w:szCs w:val="16"/>
                <w:highlight w:val="yellow"/>
                <w:lang w:eastAsia="pt-BR"/>
              </w:rPr>
            </w:pPr>
          </w:p>
        </w:tc>
        <w:tc>
          <w:tcPr>
            <w:tcW w:w="160" w:type="dxa"/>
            <w:tcBorders>
              <w:top w:val="nil"/>
              <w:left w:val="nil"/>
              <w:bottom w:val="nil"/>
              <w:right w:val="nil"/>
            </w:tcBorders>
            <w:shd w:val="clear" w:color="000000" w:fill="FFFFFF"/>
            <w:noWrap/>
            <w:vAlign w:val="center"/>
          </w:tcPr>
          <w:p w14:paraId="589F50D9" w14:textId="77777777" w:rsidR="00AA5A16" w:rsidRPr="00AA5A16" w:rsidRDefault="00AA5A16" w:rsidP="00AA5A16">
            <w:pPr>
              <w:spacing w:after="0" w:line="240" w:lineRule="auto"/>
              <w:rPr>
                <w:rFonts w:ascii="Arial" w:eastAsia="Times New Roman" w:hAnsi="Arial" w:cs="Arial"/>
                <w:sz w:val="16"/>
                <w:szCs w:val="16"/>
                <w:highlight w:val="yellow"/>
                <w:lang w:eastAsia="pt-BR"/>
              </w:rPr>
            </w:pPr>
          </w:p>
        </w:tc>
        <w:tc>
          <w:tcPr>
            <w:tcW w:w="964" w:type="dxa"/>
            <w:tcBorders>
              <w:top w:val="nil"/>
              <w:left w:val="nil"/>
              <w:bottom w:val="nil"/>
              <w:right w:val="nil"/>
            </w:tcBorders>
            <w:shd w:val="clear" w:color="000000" w:fill="FFFFFF"/>
            <w:noWrap/>
            <w:vAlign w:val="center"/>
          </w:tcPr>
          <w:p w14:paraId="72ED7BC8"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2.390.000</w:t>
            </w:r>
          </w:p>
        </w:tc>
        <w:tc>
          <w:tcPr>
            <w:tcW w:w="160" w:type="dxa"/>
            <w:tcBorders>
              <w:top w:val="nil"/>
              <w:left w:val="nil"/>
              <w:bottom w:val="nil"/>
              <w:right w:val="nil"/>
            </w:tcBorders>
            <w:shd w:val="clear" w:color="000000" w:fill="FFFFFF"/>
            <w:noWrap/>
            <w:vAlign w:val="center"/>
          </w:tcPr>
          <w:p w14:paraId="1BB29787"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951" w:type="dxa"/>
            <w:tcBorders>
              <w:top w:val="nil"/>
              <w:left w:val="nil"/>
              <w:bottom w:val="nil"/>
              <w:right w:val="nil"/>
            </w:tcBorders>
            <w:shd w:val="clear" w:color="000000" w:fill="FFFFFF"/>
            <w:noWrap/>
            <w:vAlign w:val="center"/>
          </w:tcPr>
          <w:p w14:paraId="2D6BD0DD"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w:t>
            </w:r>
          </w:p>
        </w:tc>
        <w:tc>
          <w:tcPr>
            <w:tcW w:w="160" w:type="dxa"/>
            <w:gridSpan w:val="2"/>
            <w:tcBorders>
              <w:top w:val="nil"/>
              <w:left w:val="nil"/>
              <w:bottom w:val="nil"/>
              <w:right w:val="nil"/>
            </w:tcBorders>
            <w:shd w:val="clear" w:color="000000" w:fill="FFFFFF"/>
            <w:noWrap/>
            <w:vAlign w:val="center"/>
          </w:tcPr>
          <w:p w14:paraId="1C387851"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134" w:type="dxa"/>
            <w:gridSpan w:val="2"/>
            <w:tcBorders>
              <w:top w:val="nil"/>
              <w:left w:val="nil"/>
              <w:bottom w:val="nil"/>
              <w:right w:val="nil"/>
            </w:tcBorders>
            <w:shd w:val="clear" w:color="000000" w:fill="FFFFFF"/>
            <w:noWrap/>
            <w:vAlign w:val="center"/>
          </w:tcPr>
          <w:p w14:paraId="3D6C8096"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w:t>
            </w:r>
          </w:p>
        </w:tc>
        <w:tc>
          <w:tcPr>
            <w:tcW w:w="160" w:type="dxa"/>
            <w:gridSpan w:val="2"/>
            <w:tcBorders>
              <w:top w:val="nil"/>
              <w:left w:val="nil"/>
              <w:bottom w:val="nil"/>
              <w:right w:val="nil"/>
            </w:tcBorders>
            <w:shd w:val="clear" w:color="000000" w:fill="FFFFFF"/>
            <w:noWrap/>
            <w:vAlign w:val="center"/>
          </w:tcPr>
          <w:p w14:paraId="068DC713"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p>
        </w:tc>
        <w:tc>
          <w:tcPr>
            <w:tcW w:w="863" w:type="dxa"/>
            <w:gridSpan w:val="2"/>
            <w:tcBorders>
              <w:top w:val="nil"/>
              <w:left w:val="nil"/>
              <w:bottom w:val="nil"/>
              <w:right w:val="nil"/>
            </w:tcBorders>
            <w:shd w:val="clear" w:color="000000" w:fill="FFFFFF"/>
            <w:noWrap/>
            <w:vAlign w:val="center"/>
          </w:tcPr>
          <w:p w14:paraId="081AC972"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118.742</w:t>
            </w:r>
          </w:p>
        </w:tc>
        <w:tc>
          <w:tcPr>
            <w:tcW w:w="160" w:type="dxa"/>
            <w:gridSpan w:val="2"/>
            <w:tcBorders>
              <w:top w:val="nil"/>
              <w:left w:val="nil"/>
              <w:bottom w:val="nil"/>
              <w:right w:val="nil"/>
            </w:tcBorders>
            <w:shd w:val="clear" w:color="000000" w:fill="FFFFFF"/>
            <w:vAlign w:val="center"/>
          </w:tcPr>
          <w:p w14:paraId="06AECDF8" w14:textId="77777777" w:rsidR="00AA5A16" w:rsidRPr="00AA5A16" w:rsidRDefault="00AA5A16" w:rsidP="00AA5A16">
            <w:pPr>
              <w:spacing w:after="0" w:line="240" w:lineRule="auto"/>
              <w:rPr>
                <w:rFonts w:ascii="Arial" w:eastAsia="Times New Roman" w:hAnsi="Arial" w:cs="Arial"/>
                <w:b/>
                <w:bCs/>
                <w:sz w:val="16"/>
                <w:szCs w:val="16"/>
                <w:lang w:eastAsia="pt-BR"/>
              </w:rPr>
            </w:pPr>
          </w:p>
        </w:tc>
        <w:tc>
          <w:tcPr>
            <w:tcW w:w="1134" w:type="dxa"/>
            <w:gridSpan w:val="3"/>
            <w:tcBorders>
              <w:top w:val="nil"/>
              <w:left w:val="nil"/>
              <w:bottom w:val="nil"/>
              <w:right w:val="nil"/>
            </w:tcBorders>
            <w:shd w:val="clear" w:color="000000" w:fill="FFFFFF"/>
            <w:noWrap/>
          </w:tcPr>
          <w:p w14:paraId="7B20555E" w14:textId="77777777" w:rsidR="00AA5A16" w:rsidRPr="00AA5A16" w:rsidRDefault="00AA5A16" w:rsidP="00AA5A16">
            <w:pPr>
              <w:spacing w:after="0" w:line="240" w:lineRule="auto"/>
              <w:jc w:val="right"/>
              <w:rPr>
                <w:rFonts w:ascii="Arial" w:eastAsia="Times New Roman" w:hAnsi="Arial" w:cs="Arial"/>
                <w:b/>
                <w:bCs/>
                <w:sz w:val="16"/>
                <w:szCs w:val="16"/>
                <w:lang w:eastAsia="pt-BR"/>
              </w:rPr>
            </w:pPr>
            <w:r w:rsidRPr="00AA5A16">
              <w:rPr>
                <w:rFonts w:ascii="Arial" w:eastAsia="Times New Roman" w:hAnsi="Arial" w:cs="Arial"/>
                <w:b/>
                <w:bCs/>
                <w:sz w:val="16"/>
                <w:szCs w:val="16"/>
                <w:lang w:eastAsia="pt-BR"/>
              </w:rPr>
              <w:t>494.159</w:t>
            </w:r>
          </w:p>
        </w:tc>
      </w:tr>
    </w:tbl>
    <w:p w14:paraId="6EA9B167" w14:textId="77777777" w:rsidR="00AA5A16" w:rsidRPr="00AA5A16" w:rsidRDefault="00AA5A16" w:rsidP="00AA5A16">
      <w:pPr>
        <w:tabs>
          <w:tab w:val="left" w:pos="3917"/>
        </w:tabs>
        <w:suppressAutoHyphens/>
        <w:spacing w:after="0" w:line="240" w:lineRule="auto"/>
        <w:ind w:right="-142"/>
        <w:jc w:val="both"/>
        <w:rPr>
          <w:rFonts w:ascii="Arial" w:eastAsia="Times New Roman" w:hAnsi="Arial" w:cs="Times New Roman"/>
          <w:b/>
          <w:color w:val="FF0000"/>
          <w:szCs w:val="20"/>
        </w:rPr>
      </w:pPr>
      <w:r w:rsidRPr="00AA5A16">
        <w:rPr>
          <w:rFonts w:ascii="Arial" w:eastAsia="Times New Roman" w:hAnsi="Arial" w:cs="Times New Roman"/>
          <w:b/>
          <w:color w:val="FF0000"/>
          <w:szCs w:val="20"/>
        </w:rPr>
        <w:t xml:space="preserve"> </w:t>
      </w:r>
    </w:p>
    <w:tbl>
      <w:tblPr>
        <w:tblW w:w="0" w:type="auto"/>
        <w:tblInd w:w="70" w:type="dxa"/>
        <w:tblLayout w:type="fixed"/>
        <w:tblCellMar>
          <w:left w:w="70" w:type="dxa"/>
          <w:right w:w="70" w:type="dxa"/>
        </w:tblCellMar>
        <w:tblLook w:val="04A0" w:firstRow="1" w:lastRow="0" w:firstColumn="1" w:lastColumn="0" w:noHBand="0" w:noVBand="1"/>
      </w:tblPr>
      <w:tblGrid>
        <w:gridCol w:w="3544"/>
        <w:gridCol w:w="160"/>
        <w:gridCol w:w="3064"/>
        <w:gridCol w:w="185"/>
        <w:gridCol w:w="825"/>
        <w:gridCol w:w="1527"/>
      </w:tblGrid>
      <w:tr w:rsidR="00AA5A16" w:rsidRPr="00AA5A16" w14:paraId="417BF086" w14:textId="77777777" w:rsidTr="0060361D">
        <w:trPr>
          <w:trHeight w:val="170"/>
        </w:trPr>
        <w:tc>
          <w:tcPr>
            <w:tcW w:w="3544" w:type="dxa"/>
            <w:vMerge w:val="restart"/>
            <w:tcBorders>
              <w:top w:val="nil"/>
              <w:left w:val="nil"/>
              <w:bottom w:val="nil"/>
              <w:right w:val="nil"/>
            </w:tcBorders>
            <w:shd w:val="clear" w:color="000000" w:fill="FFFFFF"/>
            <w:noWrap/>
            <w:vAlign w:val="center"/>
            <w:hideMark/>
          </w:tcPr>
          <w:p w14:paraId="7F07B8F2" w14:textId="77777777" w:rsidR="00AA5A16" w:rsidRPr="00AA5A16" w:rsidRDefault="00AA5A16" w:rsidP="00AA5A16">
            <w:pPr>
              <w:spacing w:after="0" w:line="240" w:lineRule="auto"/>
              <w:rPr>
                <w:rFonts w:ascii="Arial" w:eastAsia="Times New Roman" w:hAnsi="Arial" w:cs="Arial"/>
                <w:b/>
                <w:bCs/>
                <w:sz w:val="16"/>
                <w:szCs w:val="16"/>
                <w:u w:val="single"/>
                <w:lang w:eastAsia="pt-BR"/>
              </w:rPr>
            </w:pPr>
          </w:p>
          <w:p w14:paraId="664F17EB" w14:textId="77777777" w:rsidR="00AA5A16" w:rsidRPr="00AA5A16" w:rsidRDefault="00AA5A16" w:rsidP="00AA5A16">
            <w:pPr>
              <w:spacing w:after="0" w:line="240" w:lineRule="auto"/>
              <w:rPr>
                <w:rFonts w:ascii="Arial" w:eastAsia="Times New Roman" w:hAnsi="Arial" w:cs="Arial"/>
                <w:b/>
                <w:bCs/>
                <w:sz w:val="16"/>
                <w:szCs w:val="16"/>
                <w:u w:val="single"/>
                <w:lang w:eastAsia="pt-BR"/>
              </w:rPr>
            </w:pPr>
            <w:r w:rsidRPr="00AA5A16">
              <w:rPr>
                <w:rFonts w:ascii="Arial" w:eastAsia="Times New Roman" w:hAnsi="Arial" w:cs="Arial"/>
                <w:b/>
                <w:bCs/>
                <w:sz w:val="16"/>
                <w:szCs w:val="16"/>
                <w:u w:val="single"/>
                <w:lang w:eastAsia="pt-BR"/>
              </w:rPr>
              <w:t>Administrador / Conselheiro</w:t>
            </w:r>
          </w:p>
        </w:tc>
        <w:tc>
          <w:tcPr>
            <w:tcW w:w="160" w:type="dxa"/>
            <w:vMerge w:val="restart"/>
            <w:tcBorders>
              <w:top w:val="nil"/>
              <w:left w:val="nil"/>
              <w:bottom w:val="nil"/>
              <w:right w:val="nil"/>
            </w:tcBorders>
            <w:shd w:val="clear" w:color="000000" w:fill="FFFFFF"/>
            <w:noWrap/>
            <w:vAlign w:val="bottom"/>
            <w:hideMark/>
          </w:tcPr>
          <w:p w14:paraId="035583E4" w14:textId="77777777" w:rsidR="00AA5A16" w:rsidRPr="00AA5A16" w:rsidRDefault="00AA5A16" w:rsidP="00AA5A16">
            <w:pPr>
              <w:spacing w:after="0" w:line="240" w:lineRule="auto"/>
              <w:rPr>
                <w:rFonts w:ascii="Arial" w:eastAsia="Times New Roman" w:hAnsi="Arial" w:cs="Arial"/>
                <w:b/>
                <w:color w:val="FF0000"/>
                <w:sz w:val="16"/>
                <w:szCs w:val="16"/>
                <w:lang w:eastAsia="pt-BR"/>
              </w:rPr>
            </w:pPr>
            <w:r w:rsidRPr="00AA5A16">
              <w:rPr>
                <w:rFonts w:ascii="Arial" w:eastAsia="Times New Roman" w:hAnsi="Arial" w:cs="Arial"/>
                <w:b/>
                <w:color w:val="FF0000"/>
                <w:sz w:val="16"/>
                <w:szCs w:val="16"/>
                <w:lang w:eastAsia="pt-BR"/>
              </w:rPr>
              <w:t> </w:t>
            </w:r>
          </w:p>
        </w:tc>
        <w:tc>
          <w:tcPr>
            <w:tcW w:w="3064" w:type="dxa"/>
            <w:vMerge w:val="restart"/>
            <w:tcBorders>
              <w:top w:val="nil"/>
              <w:left w:val="nil"/>
              <w:bottom w:val="nil"/>
              <w:right w:val="nil"/>
            </w:tcBorders>
            <w:shd w:val="clear" w:color="000000" w:fill="FFFFFF"/>
            <w:noWrap/>
            <w:vAlign w:val="center"/>
            <w:hideMark/>
          </w:tcPr>
          <w:p w14:paraId="02B17C6D" w14:textId="77777777" w:rsidR="00AA5A16" w:rsidRPr="00AA5A16" w:rsidRDefault="00AA5A16" w:rsidP="00AA5A16">
            <w:pPr>
              <w:spacing w:after="0" w:line="240" w:lineRule="auto"/>
              <w:rPr>
                <w:rFonts w:ascii="Arial" w:eastAsia="Times New Roman" w:hAnsi="Arial" w:cs="Arial"/>
                <w:b/>
                <w:bCs/>
                <w:sz w:val="16"/>
                <w:szCs w:val="16"/>
                <w:u w:val="single"/>
                <w:lang w:eastAsia="pt-BR"/>
              </w:rPr>
            </w:pPr>
          </w:p>
          <w:p w14:paraId="6DFF16B8" w14:textId="77777777" w:rsidR="00AA5A16" w:rsidRPr="00AA5A16" w:rsidRDefault="00AA5A16" w:rsidP="00AA5A16">
            <w:pPr>
              <w:spacing w:after="0" w:line="240" w:lineRule="auto"/>
              <w:rPr>
                <w:rFonts w:ascii="Arial" w:eastAsia="Times New Roman" w:hAnsi="Arial" w:cs="Arial"/>
                <w:b/>
                <w:bCs/>
                <w:sz w:val="16"/>
                <w:szCs w:val="16"/>
                <w:u w:val="single"/>
                <w:lang w:eastAsia="pt-BR"/>
              </w:rPr>
            </w:pPr>
            <w:r w:rsidRPr="00AA5A16">
              <w:rPr>
                <w:rFonts w:ascii="Arial" w:eastAsia="Times New Roman" w:hAnsi="Arial" w:cs="Arial"/>
                <w:b/>
                <w:bCs/>
                <w:sz w:val="16"/>
                <w:szCs w:val="16"/>
                <w:u w:val="single"/>
                <w:lang w:eastAsia="pt-BR"/>
              </w:rPr>
              <w:t>Parte Relacionada</w:t>
            </w:r>
          </w:p>
        </w:tc>
        <w:tc>
          <w:tcPr>
            <w:tcW w:w="185" w:type="dxa"/>
            <w:vMerge w:val="restart"/>
            <w:tcBorders>
              <w:top w:val="nil"/>
              <w:left w:val="nil"/>
              <w:bottom w:val="nil"/>
              <w:right w:val="nil"/>
            </w:tcBorders>
            <w:shd w:val="clear" w:color="000000" w:fill="FFFFFF"/>
            <w:noWrap/>
            <w:vAlign w:val="bottom"/>
            <w:hideMark/>
          </w:tcPr>
          <w:p w14:paraId="6E1788BB" w14:textId="77777777" w:rsidR="00AA5A16" w:rsidRPr="00AA5A16" w:rsidRDefault="00AA5A16" w:rsidP="00AA5A16">
            <w:pPr>
              <w:spacing w:after="0" w:line="240" w:lineRule="auto"/>
              <w:rPr>
                <w:rFonts w:ascii="Arial" w:eastAsia="Times New Roman" w:hAnsi="Arial" w:cs="Arial"/>
                <w:b/>
                <w:color w:val="FF0000"/>
                <w:sz w:val="16"/>
                <w:szCs w:val="16"/>
                <w:lang w:eastAsia="pt-BR"/>
              </w:rPr>
            </w:pPr>
            <w:r w:rsidRPr="00AA5A16">
              <w:rPr>
                <w:rFonts w:ascii="Arial" w:eastAsia="Times New Roman" w:hAnsi="Arial" w:cs="Arial"/>
                <w:b/>
                <w:color w:val="FF0000"/>
                <w:sz w:val="16"/>
                <w:szCs w:val="16"/>
                <w:lang w:eastAsia="pt-BR"/>
              </w:rPr>
              <w:t> </w:t>
            </w:r>
          </w:p>
        </w:tc>
        <w:tc>
          <w:tcPr>
            <w:tcW w:w="825" w:type="dxa"/>
            <w:vMerge w:val="restart"/>
            <w:tcBorders>
              <w:top w:val="nil"/>
              <w:left w:val="nil"/>
              <w:bottom w:val="nil"/>
              <w:right w:val="nil"/>
            </w:tcBorders>
            <w:shd w:val="clear" w:color="000000" w:fill="FFFFFF"/>
            <w:vAlign w:val="bottom"/>
            <w:hideMark/>
          </w:tcPr>
          <w:p w14:paraId="17E55078" w14:textId="77777777" w:rsidR="00AA5A16" w:rsidRPr="00AA5A16" w:rsidRDefault="00AA5A16" w:rsidP="00AA5A16">
            <w:pPr>
              <w:spacing w:after="0" w:line="240" w:lineRule="auto"/>
              <w:jc w:val="right"/>
              <w:rPr>
                <w:rFonts w:ascii="Arial" w:eastAsia="Times New Roman" w:hAnsi="Arial" w:cs="Arial"/>
                <w:b/>
                <w:bCs/>
                <w:sz w:val="16"/>
                <w:szCs w:val="16"/>
                <w:u w:val="single"/>
                <w:lang w:eastAsia="pt-BR"/>
              </w:rPr>
            </w:pPr>
            <w:r w:rsidRPr="00AA5A16">
              <w:rPr>
                <w:rFonts w:ascii="Arial" w:eastAsia="Times New Roman" w:hAnsi="Arial" w:cs="Arial"/>
                <w:b/>
                <w:bCs/>
                <w:sz w:val="16"/>
                <w:szCs w:val="16"/>
                <w:u w:val="single"/>
                <w:lang w:eastAsia="pt-BR"/>
              </w:rPr>
              <w:t>__2021</w:t>
            </w:r>
          </w:p>
        </w:tc>
        <w:tc>
          <w:tcPr>
            <w:tcW w:w="1527" w:type="dxa"/>
            <w:tcBorders>
              <w:top w:val="nil"/>
              <w:left w:val="nil"/>
              <w:bottom w:val="nil"/>
              <w:right w:val="nil"/>
            </w:tcBorders>
            <w:shd w:val="clear" w:color="000000" w:fill="FFFFFF"/>
            <w:vAlign w:val="bottom"/>
            <w:hideMark/>
          </w:tcPr>
          <w:p w14:paraId="534CB9AC" w14:textId="77777777" w:rsidR="00AA5A16" w:rsidRPr="00AA5A16" w:rsidRDefault="00AA5A16" w:rsidP="00AA5A16">
            <w:pPr>
              <w:spacing w:after="0" w:line="240" w:lineRule="auto"/>
              <w:rPr>
                <w:rFonts w:ascii="Arial" w:eastAsia="Times New Roman" w:hAnsi="Arial" w:cs="Arial"/>
                <w:b/>
                <w:bCs/>
                <w:color w:val="FF0000"/>
                <w:sz w:val="16"/>
                <w:szCs w:val="16"/>
                <w:lang w:eastAsia="pt-BR"/>
              </w:rPr>
            </w:pPr>
          </w:p>
        </w:tc>
      </w:tr>
      <w:tr w:rsidR="00AA5A16" w:rsidRPr="00AA5A16" w14:paraId="53AA5D2C" w14:textId="77777777" w:rsidTr="0060361D">
        <w:trPr>
          <w:trHeight w:val="170"/>
        </w:trPr>
        <w:tc>
          <w:tcPr>
            <w:tcW w:w="3544" w:type="dxa"/>
            <w:vMerge/>
            <w:tcBorders>
              <w:top w:val="nil"/>
              <w:left w:val="nil"/>
              <w:bottom w:val="nil"/>
              <w:right w:val="nil"/>
            </w:tcBorders>
            <w:vAlign w:val="center"/>
            <w:hideMark/>
          </w:tcPr>
          <w:p w14:paraId="4AC713E1" w14:textId="77777777" w:rsidR="00AA5A16" w:rsidRPr="00AA5A16" w:rsidRDefault="00AA5A16" w:rsidP="00AA5A16">
            <w:pPr>
              <w:spacing w:after="0" w:line="240" w:lineRule="auto"/>
              <w:rPr>
                <w:rFonts w:ascii="Arial" w:eastAsia="Times New Roman" w:hAnsi="Arial" w:cs="Arial"/>
                <w:b/>
                <w:bCs/>
                <w:sz w:val="16"/>
                <w:szCs w:val="16"/>
                <w:u w:val="single"/>
                <w:lang w:eastAsia="pt-BR"/>
              </w:rPr>
            </w:pPr>
          </w:p>
        </w:tc>
        <w:tc>
          <w:tcPr>
            <w:tcW w:w="160" w:type="dxa"/>
            <w:vMerge/>
            <w:tcBorders>
              <w:top w:val="nil"/>
              <w:left w:val="nil"/>
              <w:bottom w:val="nil"/>
              <w:right w:val="nil"/>
            </w:tcBorders>
            <w:vAlign w:val="center"/>
            <w:hideMark/>
          </w:tcPr>
          <w:p w14:paraId="5252785A" w14:textId="77777777" w:rsidR="00AA5A16" w:rsidRPr="00AA5A16" w:rsidRDefault="00AA5A16" w:rsidP="00AA5A16">
            <w:pPr>
              <w:spacing w:after="0" w:line="240" w:lineRule="auto"/>
              <w:rPr>
                <w:rFonts w:ascii="Arial" w:eastAsia="Times New Roman" w:hAnsi="Arial" w:cs="Arial"/>
                <w:color w:val="FF0000"/>
                <w:sz w:val="16"/>
                <w:szCs w:val="16"/>
                <w:lang w:eastAsia="pt-BR"/>
              </w:rPr>
            </w:pPr>
          </w:p>
        </w:tc>
        <w:tc>
          <w:tcPr>
            <w:tcW w:w="3064" w:type="dxa"/>
            <w:vMerge/>
            <w:tcBorders>
              <w:top w:val="nil"/>
              <w:left w:val="nil"/>
              <w:bottom w:val="nil"/>
              <w:right w:val="nil"/>
            </w:tcBorders>
            <w:vAlign w:val="center"/>
            <w:hideMark/>
          </w:tcPr>
          <w:p w14:paraId="40DFF7D3" w14:textId="77777777" w:rsidR="00AA5A16" w:rsidRPr="00AA5A16" w:rsidRDefault="00AA5A16" w:rsidP="00AA5A16">
            <w:pPr>
              <w:spacing w:after="0" w:line="240" w:lineRule="auto"/>
              <w:rPr>
                <w:rFonts w:ascii="Arial" w:eastAsia="Times New Roman" w:hAnsi="Arial" w:cs="Arial"/>
                <w:b/>
                <w:bCs/>
                <w:sz w:val="16"/>
                <w:szCs w:val="16"/>
                <w:u w:val="single"/>
                <w:lang w:eastAsia="pt-BR"/>
              </w:rPr>
            </w:pPr>
          </w:p>
        </w:tc>
        <w:tc>
          <w:tcPr>
            <w:tcW w:w="185" w:type="dxa"/>
            <w:vMerge/>
            <w:tcBorders>
              <w:top w:val="nil"/>
              <w:left w:val="nil"/>
              <w:bottom w:val="nil"/>
              <w:right w:val="nil"/>
            </w:tcBorders>
            <w:vAlign w:val="center"/>
            <w:hideMark/>
          </w:tcPr>
          <w:p w14:paraId="6B333F67" w14:textId="77777777" w:rsidR="00AA5A16" w:rsidRPr="00AA5A16" w:rsidRDefault="00AA5A16" w:rsidP="00AA5A16">
            <w:pPr>
              <w:spacing w:after="0" w:line="240" w:lineRule="auto"/>
              <w:rPr>
                <w:rFonts w:ascii="Arial" w:eastAsia="Times New Roman" w:hAnsi="Arial" w:cs="Arial"/>
                <w:color w:val="FF0000"/>
                <w:sz w:val="16"/>
                <w:szCs w:val="16"/>
                <w:lang w:eastAsia="pt-BR"/>
              </w:rPr>
            </w:pPr>
          </w:p>
        </w:tc>
        <w:tc>
          <w:tcPr>
            <w:tcW w:w="825" w:type="dxa"/>
            <w:vMerge/>
            <w:tcBorders>
              <w:top w:val="nil"/>
              <w:left w:val="nil"/>
              <w:bottom w:val="nil"/>
              <w:right w:val="nil"/>
            </w:tcBorders>
            <w:vAlign w:val="center"/>
            <w:hideMark/>
          </w:tcPr>
          <w:p w14:paraId="281445E2" w14:textId="77777777" w:rsidR="00AA5A16" w:rsidRPr="00AA5A16" w:rsidRDefault="00AA5A16" w:rsidP="00AA5A16">
            <w:pPr>
              <w:spacing w:after="0" w:line="240" w:lineRule="auto"/>
              <w:jc w:val="right"/>
              <w:rPr>
                <w:rFonts w:ascii="Arial" w:eastAsia="Times New Roman" w:hAnsi="Arial" w:cs="Arial"/>
                <w:bCs/>
                <w:color w:val="FF0000"/>
                <w:sz w:val="16"/>
                <w:szCs w:val="16"/>
                <w:u w:val="single"/>
                <w:lang w:eastAsia="pt-BR"/>
              </w:rPr>
            </w:pPr>
          </w:p>
        </w:tc>
        <w:tc>
          <w:tcPr>
            <w:tcW w:w="1527" w:type="dxa"/>
            <w:tcBorders>
              <w:top w:val="nil"/>
              <w:left w:val="nil"/>
              <w:bottom w:val="nil"/>
              <w:right w:val="nil"/>
            </w:tcBorders>
            <w:shd w:val="clear" w:color="000000" w:fill="FFFFFF"/>
            <w:vAlign w:val="bottom"/>
            <w:hideMark/>
          </w:tcPr>
          <w:p w14:paraId="2CC9C57F" w14:textId="77777777" w:rsidR="00AA5A16" w:rsidRPr="00AA5A16" w:rsidRDefault="00AA5A16" w:rsidP="00AA5A16">
            <w:pPr>
              <w:spacing w:after="0" w:line="240" w:lineRule="auto"/>
              <w:jc w:val="right"/>
              <w:rPr>
                <w:rFonts w:ascii="Arial" w:eastAsia="Times New Roman" w:hAnsi="Arial" w:cs="Arial"/>
                <w:b/>
                <w:bCs/>
                <w:sz w:val="16"/>
                <w:szCs w:val="16"/>
                <w:u w:val="single"/>
                <w:lang w:eastAsia="pt-BR"/>
              </w:rPr>
            </w:pPr>
            <w:r w:rsidRPr="00AA5A16">
              <w:rPr>
                <w:rFonts w:ascii="Arial" w:eastAsia="Times New Roman" w:hAnsi="Arial" w:cs="Arial"/>
                <w:b/>
                <w:bCs/>
                <w:sz w:val="16"/>
                <w:szCs w:val="16"/>
                <w:u w:val="single"/>
                <w:lang w:eastAsia="pt-BR"/>
              </w:rPr>
              <w:t>__2020</w:t>
            </w:r>
          </w:p>
        </w:tc>
      </w:tr>
      <w:tr w:rsidR="00AA5A16" w:rsidRPr="00AA5A16" w14:paraId="0495314B" w14:textId="77777777" w:rsidTr="0060361D">
        <w:trPr>
          <w:trHeight w:val="170"/>
        </w:trPr>
        <w:tc>
          <w:tcPr>
            <w:tcW w:w="3544" w:type="dxa"/>
            <w:tcBorders>
              <w:top w:val="nil"/>
              <w:left w:val="nil"/>
              <w:bottom w:val="nil"/>
              <w:right w:val="nil"/>
            </w:tcBorders>
            <w:shd w:val="clear" w:color="000000" w:fill="FFFFFF"/>
            <w:noWrap/>
            <w:vAlign w:val="center"/>
            <w:hideMark/>
          </w:tcPr>
          <w:p w14:paraId="49C53820"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 xml:space="preserve">Roberta </w:t>
            </w:r>
            <w:proofErr w:type="spellStart"/>
            <w:r w:rsidRPr="00AA5A16">
              <w:rPr>
                <w:rFonts w:ascii="Arial" w:eastAsia="Times New Roman" w:hAnsi="Arial" w:cs="Arial"/>
                <w:sz w:val="16"/>
                <w:szCs w:val="16"/>
                <w:lang w:eastAsia="pt-BR"/>
              </w:rPr>
              <w:t>Zanenga</w:t>
            </w:r>
            <w:proofErr w:type="spellEnd"/>
            <w:r w:rsidRPr="00AA5A16">
              <w:rPr>
                <w:rFonts w:ascii="Arial" w:eastAsia="Times New Roman" w:hAnsi="Arial" w:cs="Arial"/>
                <w:sz w:val="16"/>
                <w:szCs w:val="16"/>
                <w:lang w:eastAsia="pt-BR"/>
              </w:rPr>
              <w:t xml:space="preserve"> de Godoy </w:t>
            </w:r>
            <w:proofErr w:type="spellStart"/>
            <w:r w:rsidRPr="00AA5A16">
              <w:rPr>
                <w:rFonts w:ascii="Arial" w:eastAsia="Times New Roman" w:hAnsi="Arial" w:cs="Arial"/>
                <w:sz w:val="16"/>
                <w:szCs w:val="16"/>
                <w:lang w:eastAsia="pt-BR"/>
              </w:rPr>
              <w:t>Marchesi</w:t>
            </w:r>
            <w:proofErr w:type="spellEnd"/>
          </w:p>
        </w:tc>
        <w:tc>
          <w:tcPr>
            <w:tcW w:w="160" w:type="dxa"/>
            <w:tcBorders>
              <w:top w:val="nil"/>
              <w:left w:val="nil"/>
              <w:bottom w:val="nil"/>
              <w:right w:val="nil"/>
            </w:tcBorders>
            <w:shd w:val="clear" w:color="000000" w:fill="FFFFFF"/>
            <w:noWrap/>
            <w:vAlign w:val="center"/>
            <w:hideMark/>
          </w:tcPr>
          <w:p w14:paraId="2E0706FB" w14:textId="77777777" w:rsidR="00AA5A16" w:rsidRPr="00AA5A16" w:rsidRDefault="00AA5A16" w:rsidP="00AA5A16">
            <w:pPr>
              <w:spacing w:after="0" w:line="240" w:lineRule="auto"/>
              <w:rPr>
                <w:rFonts w:ascii="Arial" w:eastAsia="Times New Roman" w:hAnsi="Arial" w:cs="Arial"/>
                <w:color w:val="FF0000"/>
                <w:sz w:val="16"/>
                <w:szCs w:val="16"/>
                <w:lang w:eastAsia="pt-BR"/>
              </w:rPr>
            </w:pPr>
            <w:r w:rsidRPr="00AA5A16">
              <w:rPr>
                <w:rFonts w:ascii="Arial" w:eastAsia="Times New Roman" w:hAnsi="Arial" w:cs="Arial"/>
                <w:color w:val="FF0000"/>
                <w:sz w:val="16"/>
                <w:szCs w:val="16"/>
                <w:lang w:eastAsia="pt-BR"/>
              </w:rPr>
              <w:t> </w:t>
            </w:r>
          </w:p>
        </w:tc>
        <w:tc>
          <w:tcPr>
            <w:tcW w:w="3064" w:type="dxa"/>
            <w:tcBorders>
              <w:top w:val="nil"/>
              <w:left w:val="nil"/>
              <w:bottom w:val="nil"/>
              <w:right w:val="nil"/>
            </w:tcBorders>
            <w:shd w:val="clear" w:color="000000" w:fill="FFFFFF"/>
            <w:noWrap/>
            <w:vAlign w:val="center"/>
            <w:hideMark/>
          </w:tcPr>
          <w:p w14:paraId="5EA39F7A"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Ministério do Desenvolvimento Regional</w:t>
            </w:r>
          </w:p>
        </w:tc>
        <w:tc>
          <w:tcPr>
            <w:tcW w:w="185" w:type="dxa"/>
            <w:tcBorders>
              <w:top w:val="nil"/>
              <w:left w:val="nil"/>
              <w:bottom w:val="nil"/>
              <w:right w:val="nil"/>
            </w:tcBorders>
            <w:shd w:val="clear" w:color="000000" w:fill="FFFFFF"/>
            <w:noWrap/>
            <w:vAlign w:val="center"/>
            <w:hideMark/>
          </w:tcPr>
          <w:p w14:paraId="4629F26C" w14:textId="77777777" w:rsidR="00AA5A16" w:rsidRPr="00AA5A16" w:rsidRDefault="00AA5A16" w:rsidP="00AA5A16">
            <w:pPr>
              <w:spacing w:after="0" w:line="240" w:lineRule="auto"/>
              <w:rPr>
                <w:rFonts w:ascii="Arial" w:eastAsia="Times New Roman" w:hAnsi="Arial" w:cs="Arial"/>
                <w:color w:val="FF0000"/>
                <w:sz w:val="16"/>
                <w:szCs w:val="16"/>
                <w:lang w:eastAsia="pt-BR"/>
              </w:rPr>
            </w:pPr>
            <w:r w:rsidRPr="00AA5A16">
              <w:rPr>
                <w:rFonts w:ascii="Arial" w:eastAsia="Times New Roman" w:hAnsi="Arial" w:cs="Arial"/>
                <w:color w:val="FF0000"/>
                <w:sz w:val="16"/>
                <w:szCs w:val="16"/>
                <w:lang w:eastAsia="pt-BR"/>
              </w:rPr>
              <w:t> </w:t>
            </w:r>
          </w:p>
        </w:tc>
        <w:tc>
          <w:tcPr>
            <w:tcW w:w="825" w:type="dxa"/>
            <w:tcBorders>
              <w:top w:val="nil"/>
              <w:left w:val="nil"/>
              <w:bottom w:val="nil"/>
              <w:right w:val="nil"/>
            </w:tcBorders>
            <w:shd w:val="clear" w:color="000000" w:fill="FFFFFF"/>
            <w:noWrap/>
            <w:vAlign w:val="bottom"/>
            <w:hideMark/>
          </w:tcPr>
          <w:p w14:paraId="5245F0AD"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31.920</w:t>
            </w:r>
          </w:p>
        </w:tc>
        <w:tc>
          <w:tcPr>
            <w:tcW w:w="1527" w:type="dxa"/>
            <w:tcBorders>
              <w:top w:val="nil"/>
              <w:left w:val="nil"/>
              <w:bottom w:val="nil"/>
              <w:right w:val="nil"/>
            </w:tcBorders>
            <w:shd w:val="clear" w:color="000000" w:fill="FFFFFF"/>
            <w:hideMark/>
          </w:tcPr>
          <w:p w14:paraId="602EF5B6"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34.432</w:t>
            </w:r>
          </w:p>
        </w:tc>
      </w:tr>
      <w:tr w:rsidR="00AA5A16" w:rsidRPr="00AA5A16" w14:paraId="6230BDBD" w14:textId="77777777" w:rsidTr="0060361D">
        <w:trPr>
          <w:trHeight w:val="170"/>
        </w:trPr>
        <w:tc>
          <w:tcPr>
            <w:tcW w:w="3544" w:type="dxa"/>
            <w:tcBorders>
              <w:top w:val="nil"/>
              <w:left w:val="nil"/>
              <w:bottom w:val="nil"/>
              <w:right w:val="nil"/>
            </w:tcBorders>
            <w:shd w:val="clear" w:color="000000" w:fill="FFFFFF"/>
            <w:noWrap/>
            <w:vAlign w:val="center"/>
          </w:tcPr>
          <w:p w14:paraId="6A90CC7B"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rPr>
              <w:t xml:space="preserve">Carlos </w:t>
            </w:r>
            <w:proofErr w:type="spellStart"/>
            <w:r w:rsidRPr="00AA5A16">
              <w:rPr>
                <w:rFonts w:ascii="Arial" w:eastAsia="Times New Roman" w:hAnsi="Arial" w:cs="Arial"/>
                <w:sz w:val="16"/>
                <w:szCs w:val="16"/>
              </w:rPr>
              <w:t>Biedermann</w:t>
            </w:r>
            <w:proofErr w:type="spellEnd"/>
          </w:p>
        </w:tc>
        <w:tc>
          <w:tcPr>
            <w:tcW w:w="160" w:type="dxa"/>
            <w:tcBorders>
              <w:top w:val="nil"/>
              <w:left w:val="nil"/>
              <w:bottom w:val="nil"/>
              <w:right w:val="nil"/>
            </w:tcBorders>
            <w:shd w:val="clear" w:color="000000" w:fill="FFFFFF"/>
            <w:noWrap/>
            <w:vAlign w:val="center"/>
          </w:tcPr>
          <w:p w14:paraId="50017A67" w14:textId="77777777" w:rsidR="00AA5A16" w:rsidRPr="00AA5A16" w:rsidRDefault="00AA5A16" w:rsidP="00AA5A16">
            <w:pPr>
              <w:spacing w:after="0" w:line="240" w:lineRule="auto"/>
              <w:rPr>
                <w:rFonts w:ascii="Arial" w:eastAsia="Times New Roman" w:hAnsi="Arial" w:cs="Arial"/>
                <w:color w:val="FF0000"/>
                <w:sz w:val="16"/>
                <w:szCs w:val="16"/>
                <w:lang w:eastAsia="pt-BR"/>
              </w:rPr>
            </w:pPr>
          </w:p>
        </w:tc>
        <w:tc>
          <w:tcPr>
            <w:tcW w:w="3064" w:type="dxa"/>
            <w:tcBorders>
              <w:top w:val="nil"/>
              <w:left w:val="nil"/>
              <w:bottom w:val="nil"/>
              <w:right w:val="nil"/>
            </w:tcBorders>
            <w:shd w:val="clear" w:color="000000" w:fill="FFFFFF"/>
            <w:noWrap/>
            <w:vAlign w:val="center"/>
          </w:tcPr>
          <w:p w14:paraId="63C19496"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146E3029" w14:textId="77777777" w:rsidR="00AA5A16" w:rsidRPr="00AA5A16" w:rsidRDefault="00AA5A16" w:rsidP="00AA5A16">
            <w:pPr>
              <w:spacing w:after="0" w:line="240" w:lineRule="auto"/>
              <w:rPr>
                <w:rFonts w:ascii="Arial" w:eastAsia="Times New Roman" w:hAnsi="Arial" w:cs="Arial"/>
                <w:color w:val="FF0000"/>
                <w:sz w:val="16"/>
                <w:szCs w:val="16"/>
                <w:lang w:eastAsia="pt-BR"/>
              </w:rPr>
            </w:pPr>
          </w:p>
        </w:tc>
        <w:tc>
          <w:tcPr>
            <w:tcW w:w="825" w:type="dxa"/>
            <w:tcBorders>
              <w:top w:val="nil"/>
              <w:left w:val="nil"/>
              <w:bottom w:val="nil"/>
              <w:right w:val="nil"/>
            </w:tcBorders>
            <w:shd w:val="clear" w:color="000000" w:fill="FFFFFF"/>
            <w:noWrap/>
            <w:vAlign w:val="bottom"/>
          </w:tcPr>
          <w:p w14:paraId="623A5D6C"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13.300</w:t>
            </w:r>
          </w:p>
        </w:tc>
        <w:tc>
          <w:tcPr>
            <w:tcW w:w="1527" w:type="dxa"/>
            <w:tcBorders>
              <w:top w:val="nil"/>
              <w:left w:val="nil"/>
              <w:bottom w:val="nil"/>
              <w:right w:val="nil"/>
            </w:tcBorders>
            <w:shd w:val="clear" w:color="000000" w:fill="FFFFFF"/>
          </w:tcPr>
          <w:p w14:paraId="741EF1D7"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31.920</w:t>
            </w:r>
          </w:p>
        </w:tc>
      </w:tr>
      <w:tr w:rsidR="00AA5A16" w:rsidRPr="00AA5A16" w14:paraId="10D23337" w14:textId="77777777" w:rsidTr="0060361D">
        <w:trPr>
          <w:trHeight w:val="170"/>
        </w:trPr>
        <w:tc>
          <w:tcPr>
            <w:tcW w:w="3544" w:type="dxa"/>
            <w:tcBorders>
              <w:top w:val="nil"/>
              <w:left w:val="nil"/>
              <w:bottom w:val="nil"/>
              <w:right w:val="nil"/>
            </w:tcBorders>
            <w:shd w:val="clear" w:color="000000" w:fill="FFFFFF"/>
            <w:noWrap/>
            <w:vAlign w:val="center"/>
          </w:tcPr>
          <w:p w14:paraId="02EBE696"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rPr>
              <w:t xml:space="preserve">Ricardo </w:t>
            </w:r>
            <w:proofErr w:type="spellStart"/>
            <w:r w:rsidRPr="00AA5A16">
              <w:rPr>
                <w:rFonts w:ascii="Arial" w:eastAsia="Times New Roman" w:hAnsi="Arial" w:cs="Arial"/>
                <w:sz w:val="16"/>
                <w:szCs w:val="16"/>
              </w:rPr>
              <w:t>Richinitti</w:t>
            </w:r>
            <w:proofErr w:type="spellEnd"/>
            <w:r w:rsidRPr="00AA5A16">
              <w:rPr>
                <w:rFonts w:ascii="Arial" w:eastAsia="Times New Roman" w:hAnsi="Arial" w:cs="Arial"/>
                <w:sz w:val="16"/>
                <w:szCs w:val="16"/>
              </w:rPr>
              <w:t xml:space="preserve"> </w:t>
            </w:r>
            <w:proofErr w:type="spellStart"/>
            <w:r w:rsidRPr="00AA5A16">
              <w:rPr>
                <w:rFonts w:ascii="Arial" w:eastAsia="Times New Roman" w:hAnsi="Arial" w:cs="Arial"/>
                <w:sz w:val="16"/>
                <w:szCs w:val="16"/>
              </w:rPr>
              <w:t>Hingel</w:t>
            </w:r>
            <w:proofErr w:type="spellEnd"/>
          </w:p>
        </w:tc>
        <w:tc>
          <w:tcPr>
            <w:tcW w:w="160" w:type="dxa"/>
            <w:tcBorders>
              <w:top w:val="nil"/>
              <w:left w:val="nil"/>
              <w:bottom w:val="nil"/>
              <w:right w:val="nil"/>
            </w:tcBorders>
            <w:shd w:val="clear" w:color="000000" w:fill="FFFFFF"/>
            <w:noWrap/>
            <w:vAlign w:val="center"/>
          </w:tcPr>
          <w:p w14:paraId="2EF9C3B0" w14:textId="77777777" w:rsidR="00AA5A16" w:rsidRPr="00AA5A16" w:rsidRDefault="00AA5A16" w:rsidP="00AA5A16">
            <w:pPr>
              <w:spacing w:after="0" w:line="240" w:lineRule="auto"/>
              <w:rPr>
                <w:rFonts w:ascii="Arial" w:eastAsia="Times New Roman" w:hAnsi="Arial" w:cs="Arial"/>
                <w:color w:val="FF0000"/>
                <w:sz w:val="16"/>
                <w:szCs w:val="16"/>
                <w:lang w:eastAsia="pt-BR"/>
              </w:rPr>
            </w:pPr>
          </w:p>
        </w:tc>
        <w:tc>
          <w:tcPr>
            <w:tcW w:w="3064" w:type="dxa"/>
            <w:tcBorders>
              <w:top w:val="nil"/>
              <w:left w:val="nil"/>
              <w:bottom w:val="nil"/>
              <w:right w:val="nil"/>
            </w:tcBorders>
            <w:shd w:val="clear" w:color="000000" w:fill="FFFFFF"/>
            <w:noWrap/>
            <w:vAlign w:val="center"/>
          </w:tcPr>
          <w:p w14:paraId="3ED4FD73"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0C0BEC56" w14:textId="77777777" w:rsidR="00AA5A16" w:rsidRPr="00AA5A16" w:rsidRDefault="00AA5A16" w:rsidP="00AA5A16">
            <w:pPr>
              <w:spacing w:after="0" w:line="240" w:lineRule="auto"/>
              <w:rPr>
                <w:rFonts w:ascii="Arial" w:eastAsia="Times New Roman" w:hAnsi="Arial" w:cs="Arial"/>
                <w:color w:val="FF0000"/>
                <w:sz w:val="16"/>
                <w:szCs w:val="16"/>
                <w:lang w:eastAsia="pt-BR"/>
              </w:rPr>
            </w:pPr>
          </w:p>
        </w:tc>
        <w:tc>
          <w:tcPr>
            <w:tcW w:w="825" w:type="dxa"/>
            <w:tcBorders>
              <w:top w:val="nil"/>
              <w:left w:val="nil"/>
              <w:bottom w:val="nil"/>
              <w:right w:val="nil"/>
            </w:tcBorders>
            <w:shd w:val="clear" w:color="000000" w:fill="FFFFFF"/>
            <w:noWrap/>
            <w:vAlign w:val="bottom"/>
          </w:tcPr>
          <w:p w14:paraId="407664A0"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49.954</w:t>
            </w:r>
          </w:p>
        </w:tc>
        <w:tc>
          <w:tcPr>
            <w:tcW w:w="1527" w:type="dxa"/>
            <w:tcBorders>
              <w:top w:val="nil"/>
              <w:left w:val="nil"/>
              <w:bottom w:val="nil"/>
              <w:right w:val="nil"/>
            </w:tcBorders>
            <w:shd w:val="clear" w:color="000000" w:fill="FFFFFF"/>
          </w:tcPr>
          <w:p w14:paraId="18FF2F9C"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41.282</w:t>
            </w:r>
          </w:p>
        </w:tc>
      </w:tr>
      <w:tr w:rsidR="00AA5A16" w:rsidRPr="00AA5A16" w14:paraId="71F2471F" w14:textId="77777777" w:rsidTr="0060361D">
        <w:trPr>
          <w:trHeight w:val="170"/>
        </w:trPr>
        <w:tc>
          <w:tcPr>
            <w:tcW w:w="3544" w:type="dxa"/>
            <w:tcBorders>
              <w:top w:val="nil"/>
              <w:left w:val="nil"/>
              <w:bottom w:val="nil"/>
              <w:right w:val="nil"/>
            </w:tcBorders>
            <w:shd w:val="clear" w:color="000000" w:fill="FFFFFF"/>
            <w:noWrap/>
            <w:vAlign w:val="center"/>
          </w:tcPr>
          <w:p w14:paraId="6B0379A7"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rPr>
              <w:t xml:space="preserve">Ronald </w:t>
            </w:r>
            <w:proofErr w:type="spellStart"/>
            <w:r w:rsidRPr="00AA5A16">
              <w:rPr>
                <w:rFonts w:ascii="Arial" w:eastAsia="Times New Roman" w:hAnsi="Arial" w:cs="Arial"/>
                <w:sz w:val="16"/>
                <w:szCs w:val="16"/>
              </w:rPr>
              <w:t>Krummenauer</w:t>
            </w:r>
            <w:proofErr w:type="spellEnd"/>
          </w:p>
        </w:tc>
        <w:tc>
          <w:tcPr>
            <w:tcW w:w="160" w:type="dxa"/>
            <w:tcBorders>
              <w:top w:val="nil"/>
              <w:left w:val="nil"/>
              <w:bottom w:val="nil"/>
              <w:right w:val="nil"/>
            </w:tcBorders>
            <w:shd w:val="clear" w:color="000000" w:fill="FFFFFF"/>
            <w:noWrap/>
            <w:vAlign w:val="center"/>
          </w:tcPr>
          <w:p w14:paraId="7F5EF01A" w14:textId="77777777" w:rsidR="00AA5A16" w:rsidRPr="00AA5A16" w:rsidRDefault="00AA5A16" w:rsidP="00AA5A16">
            <w:pPr>
              <w:spacing w:after="0" w:line="240" w:lineRule="auto"/>
              <w:rPr>
                <w:rFonts w:ascii="Arial" w:eastAsia="Times New Roman" w:hAnsi="Arial" w:cs="Arial"/>
                <w:color w:val="FF0000"/>
                <w:sz w:val="16"/>
                <w:szCs w:val="16"/>
                <w:lang w:eastAsia="pt-BR"/>
              </w:rPr>
            </w:pPr>
          </w:p>
        </w:tc>
        <w:tc>
          <w:tcPr>
            <w:tcW w:w="3064" w:type="dxa"/>
            <w:tcBorders>
              <w:top w:val="nil"/>
              <w:left w:val="nil"/>
              <w:bottom w:val="nil"/>
              <w:right w:val="nil"/>
            </w:tcBorders>
            <w:shd w:val="clear" w:color="000000" w:fill="FFFFFF"/>
            <w:noWrap/>
            <w:vAlign w:val="center"/>
          </w:tcPr>
          <w:p w14:paraId="782E2022"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1C93C0F3" w14:textId="77777777" w:rsidR="00AA5A16" w:rsidRPr="00AA5A16" w:rsidRDefault="00AA5A16" w:rsidP="00AA5A16">
            <w:pPr>
              <w:spacing w:after="0" w:line="240" w:lineRule="auto"/>
              <w:rPr>
                <w:rFonts w:ascii="Arial" w:eastAsia="Times New Roman" w:hAnsi="Arial" w:cs="Arial"/>
                <w:color w:val="FF0000"/>
                <w:sz w:val="16"/>
                <w:szCs w:val="16"/>
                <w:lang w:eastAsia="pt-BR"/>
              </w:rPr>
            </w:pPr>
          </w:p>
        </w:tc>
        <w:tc>
          <w:tcPr>
            <w:tcW w:w="825" w:type="dxa"/>
            <w:tcBorders>
              <w:top w:val="nil"/>
              <w:left w:val="nil"/>
              <w:bottom w:val="nil"/>
              <w:right w:val="nil"/>
            </w:tcBorders>
            <w:shd w:val="clear" w:color="000000" w:fill="FFFFFF"/>
            <w:noWrap/>
            <w:vAlign w:val="bottom"/>
          </w:tcPr>
          <w:p w14:paraId="6B5DE2D9"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31.920</w:t>
            </w:r>
          </w:p>
        </w:tc>
        <w:tc>
          <w:tcPr>
            <w:tcW w:w="1527" w:type="dxa"/>
            <w:tcBorders>
              <w:top w:val="nil"/>
              <w:left w:val="nil"/>
              <w:bottom w:val="nil"/>
              <w:right w:val="nil"/>
            </w:tcBorders>
            <w:shd w:val="clear" w:color="000000" w:fill="FFFFFF"/>
          </w:tcPr>
          <w:p w14:paraId="0BD47DFF"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29.260</w:t>
            </w:r>
          </w:p>
        </w:tc>
      </w:tr>
      <w:tr w:rsidR="00AA5A16" w:rsidRPr="00AA5A16" w14:paraId="5B983B45" w14:textId="77777777" w:rsidTr="0060361D">
        <w:trPr>
          <w:trHeight w:val="170"/>
        </w:trPr>
        <w:tc>
          <w:tcPr>
            <w:tcW w:w="3544" w:type="dxa"/>
            <w:tcBorders>
              <w:top w:val="nil"/>
              <w:left w:val="nil"/>
              <w:bottom w:val="nil"/>
              <w:right w:val="nil"/>
            </w:tcBorders>
            <w:shd w:val="clear" w:color="000000" w:fill="FFFFFF"/>
            <w:noWrap/>
            <w:vAlign w:val="center"/>
          </w:tcPr>
          <w:p w14:paraId="769F65E5"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rPr>
              <w:t xml:space="preserve">Rafael </w:t>
            </w:r>
            <w:proofErr w:type="spellStart"/>
            <w:r w:rsidRPr="00AA5A16">
              <w:rPr>
                <w:rFonts w:ascii="Arial" w:eastAsia="Times New Roman" w:hAnsi="Arial" w:cs="Arial"/>
                <w:sz w:val="16"/>
                <w:szCs w:val="16"/>
              </w:rPr>
              <w:t>Bicca</w:t>
            </w:r>
            <w:proofErr w:type="spellEnd"/>
            <w:r w:rsidRPr="00AA5A16">
              <w:rPr>
                <w:rFonts w:ascii="Arial" w:eastAsia="Times New Roman" w:hAnsi="Arial" w:cs="Arial"/>
                <w:sz w:val="16"/>
                <w:szCs w:val="16"/>
              </w:rPr>
              <w:t xml:space="preserve"> Machado</w:t>
            </w:r>
          </w:p>
        </w:tc>
        <w:tc>
          <w:tcPr>
            <w:tcW w:w="160" w:type="dxa"/>
            <w:tcBorders>
              <w:top w:val="nil"/>
              <w:left w:val="nil"/>
              <w:bottom w:val="nil"/>
              <w:right w:val="nil"/>
            </w:tcBorders>
            <w:shd w:val="clear" w:color="000000" w:fill="FFFFFF"/>
            <w:noWrap/>
            <w:vAlign w:val="center"/>
          </w:tcPr>
          <w:p w14:paraId="5C150949" w14:textId="77777777" w:rsidR="00AA5A16" w:rsidRPr="00AA5A16" w:rsidRDefault="00AA5A16" w:rsidP="00AA5A16">
            <w:pPr>
              <w:spacing w:after="0" w:line="240" w:lineRule="auto"/>
              <w:rPr>
                <w:rFonts w:ascii="Arial" w:eastAsia="Times New Roman" w:hAnsi="Arial" w:cs="Arial"/>
                <w:color w:val="FF0000"/>
                <w:sz w:val="16"/>
                <w:szCs w:val="16"/>
                <w:lang w:eastAsia="pt-BR"/>
              </w:rPr>
            </w:pPr>
          </w:p>
        </w:tc>
        <w:tc>
          <w:tcPr>
            <w:tcW w:w="3064" w:type="dxa"/>
            <w:tcBorders>
              <w:top w:val="nil"/>
              <w:left w:val="nil"/>
              <w:bottom w:val="nil"/>
              <w:right w:val="nil"/>
            </w:tcBorders>
            <w:shd w:val="clear" w:color="000000" w:fill="FFFFFF"/>
            <w:noWrap/>
            <w:vAlign w:val="center"/>
          </w:tcPr>
          <w:p w14:paraId="2E12228B" w14:textId="77777777" w:rsidR="00AA5A16" w:rsidRPr="00AA5A16" w:rsidRDefault="00AA5A16" w:rsidP="00AA5A16">
            <w:pPr>
              <w:spacing w:after="0" w:line="240" w:lineRule="auto"/>
              <w:rPr>
                <w:rFonts w:ascii="Arial" w:eastAsia="Times New Roman" w:hAnsi="Arial" w:cs="Arial"/>
                <w:sz w:val="16"/>
                <w:szCs w:val="16"/>
                <w:lang w:eastAsia="pt-BR"/>
              </w:rPr>
            </w:pPr>
            <w:r w:rsidRPr="00AA5A16">
              <w:rPr>
                <w:rFonts w:ascii="Arial" w:eastAsia="Times New Roman"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08C3ECFD" w14:textId="77777777" w:rsidR="00AA5A16" w:rsidRPr="00AA5A16" w:rsidRDefault="00AA5A16" w:rsidP="00AA5A16">
            <w:pPr>
              <w:spacing w:after="0" w:line="240" w:lineRule="auto"/>
              <w:rPr>
                <w:rFonts w:ascii="Arial" w:eastAsia="Times New Roman" w:hAnsi="Arial" w:cs="Arial"/>
                <w:color w:val="FF0000"/>
                <w:sz w:val="16"/>
                <w:szCs w:val="16"/>
                <w:lang w:eastAsia="pt-BR"/>
              </w:rPr>
            </w:pPr>
          </w:p>
        </w:tc>
        <w:tc>
          <w:tcPr>
            <w:tcW w:w="825" w:type="dxa"/>
            <w:tcBorders>
              <w:top w:val="nil"/>
              <w:left w:val="nil"/>
              <w:bottom w:val="nil"/>
              <w:right w:val="nil"/>
            </w:tcBorders>
            <w:shd w:val="clear" w:color="000000" w:fill="FFFFFF"/>
            <w:noWrap/>
            <w:vAlign w:val="bottom"/>
          </w:tcPr>
          <w:p w14:paraId="5F676C1E"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10.640</w:t>
            </w:r>
          </w:p>
        </w:tc>
        <w:tc>
          <w:tcPr>
            <w:tcW w:w="1527" w:type="dxa"/>
            <w:tcBorders>
              <w:top w:val="nil"/>
              <w:left w:val="nil"/>
              <w:bottom w:val="nil"/>
              <w:right w:val="nil"/>
            </w:tcBorders>
            <w:shd w:val="clear" w:color="000000" w:fill="FFFFFF"/>
          </w:tcPr>
          <w:p w14:paraId="1DAB9C4F"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23.940</w:t>
            </w:r>
          </w:p>
        </w:tc>
      </w:tr>
      <w:tr w:rsidR="00AA5A16" w:rsidRPr="00AA5A16" w14:paraId="1872281C" w14:textId="77777777" w:rsidTr="0060361D">
        <w:trPr>
          <w:trHeight w:val="170"/>
        </w:trPr>
        <w:tc>
          <w:tcPr>
            <w:tcW w:w="3544" w:type="dxa"/>
            <w:tcBorders>
              <w:top w:val="nil"/>
              <w:left w:val="nil"/>
              <w:bottom w:val="nil"/>
              <w:right w:val="nil"/>
            </w:tcBorders>
            <w:shd w:val="clear" w:color="000000" w:fill="FFFFFF"/>
            <w:noWrap/>
            <w:vAlign w:val="center"/>
          </w:tcPr>
          <w:p w14:paraId="7A26A539" w14:textId="77777777" w:rsidR="00AA5A16" w:rsidRPr="00AA5A16" w:rsidRDefault="00AA5A16" w:rsidP="00AA5A16">
            <w:pPr>
              <w:spacing w:after="0" w:line="240" w:lineRule="auto"/>
              <w:rPr>
                <w:rFonts w:ascii="Arial" w:eastAsia="Times New Roman" w:hAnsi="Arial" w:cs="Arial"/>
                <w:sz w:val="16"/>
                <w:szCs w:val="16"/>
              </w:rPr>
            </w:pPr>
            <w:r w:rsidRPr="00AA5A16">
              <w:rPr>
                <w:rFonts w:ascii="Arial" w:eastAsia="Times New Roman" w:hAnsi="Arial" w:cs="Arial"/>
                <w:sz w:val="16"/>
                <w:szCs w:val="16"/>
              </w:rPr>
              <w:t xml:space="preserve">Daniel de Oliveira Duarte Ferreira </w:t>
            </w:r>
          </w:p>
        </w:tc>
        <w:tc>
          <w:tcPr>
            <w:tcW w:w="160" w:type="dxa"/>
            <w:tcBorders>
              <w:top w:val="nil"/>
              <w:left w:val="nil"/>
              <w:bottom w:val="nil"/>
              <w:right w:val="nil"/>
            </w:tcBorders>
            <w:shd w:val="clear" w:color="000000" w:fill="FFFFFF"/>
            <w:noWrap/>
            <w:vAlign w:val="center"/>
          </w:tcPr>
          <w:p w14:paraId="379D6FC6" w14:textId="77777777" w:rsidR="00AA5A16" w:rsidRPr="00AA5A16" w:rsidRDefault="00AA5A16" w:rsidP="00AA5A16">
            <w:pPr>
              <w:spacing w:after="0" w:line="240" w:lineRule="auto"/>
              <w:rPr>
                <w:rFonts w:ascii="Arial" w:eastAsia="Times New Roman" w:hAnsi="Arial" w:cs="Arial"/>
                <w:color w:val="FF0000"/>
                <w:sz w:val="16"/>
                <w:szCs w:val="16"/>
                <w:highlight w:val="yellow"/>
                <w:lang w:eastAsia="pt-BR"/>
              </w:rPr>
            </w:pPr>
          </w:p>
        </w:tc>
        <w:tc>
          <w:tcPr>
            <w:tcW w:w="3064" w:type="dxa"/>
            <w:tcBorders>
              <w:top w:val="nil"/>
              <w:left w:val="nil"/>
              <w:bottom w:val="nil"/>
              <w:right w:val="nil"/>
            </w:tcBorders>
            <w:shd w:val="clear" w:color="000000" w:fill="FFFFFF"/>
            <w:noWrap/>
            <w:vAlign w:val="center"/>
          </w:tcPr>
          <w:p w14:paraId="2DD5C058" w14:textId="77777777" w:rsidR="00AA5A16" w:rsidRPr="00AA5A16" w:rsidRDefault="00AA5A16" w:rsidP="00AA5A16">
            <w:pPr>
              <w:spacing w:after="0" w:line="240" w:lineRule="auto"/>
              <w:rPr>
                <w:rFonts w:ascii="Arial" w:eastAsia="Times New Roman" w:hAnsi="Arial" w:cs="Arial"/>
                <w:sz w:val="16"/>
                <w:szCs w:val="16"/>
                <w:highlight w:val="yellow"/>
                <w:lang w:eastAsia="pt-BR"/>
              </w:rPr>
            </w:pPr>
            <w:r w:rsidRPr="00AA5A16">
              <w:rPr>
                <w:rFonts w:ascii="Arial" w:eastAsia="Times New Roman"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7C40B965" w14:textId="77777777" w:rsidR="00AA5A16" w:rsidRPr="00AA5A16" w:rsidRDefault="00AA5A16" w:rsidP="00AA5A16">
            <w:pPr>
              <w:spacing w:after="0" w:line="240" w:lineRule="auto"/>
              <w:rPr>
                <w:rFonts w:ascii="Arial" w:eastAsia="Times New Roman" w:hAnsi="Arial" w:cs="Arial"/>
                <w:color w:val="FF0000"/>
                <w:sz w:val="16"/>
                <w:szCs w:val="16"/>
                <w:lang w:eastAsia="pt-BR"/>
              </w:rPr>
            </w:pPr>
          </w:p>
        </w:tc>
        <w:tc>
          <w:tcPr>
            <w:tcW w:w="825" w:type="dxa"/>
            <w:tcBorders>
              <w:top w:val="nil"/>
              <w:left w:val="nil"/>
              <w:bottom w:val="nil"/>
              <w:right w:val="nil"/>
            </w:tcBorders>
            <w:shd w:val="clear" w:color="000000" w:fill="FFFFFF"/>
            <w:noWrap/>
            <w:vAlign w:val="bottom"/>
          </w:tcPr>
          <w:p w14:paraId="5A155831"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31.920</w:t>
            </w:r>
          </w:p>
        </w:tc>
        <w:tc>
          <w:tcPr>
            <w:tcW w:w="1527" w:type="dxa"/>
            <w:tcBorders>
              <w:top w:val="nil"/>
              <w:left w:val="nil"/>
              <w:bottom w:val="nil"/>
              <w:right w:val="nil"/>
            </w:tcBorders>
            <w:shd w:val="clear" w:color="000000" w:fill="FFFFFF"/>
          </w:tcPr>
          <w:p w14:paraId="7FE53D6B" w14:textId="77777777" w:rsidR="00AA5A16" w:rsidRPr="00AA5A16" w:rsidRDefault="00AA5A16" w:rsidP="00AA5A16">
            <w:pPr>
              <w:spacing w:after="0" w:line="240" w:lineRule="auto"/>
              <w:jc w:val="right"/>
              <w:rPr>
                <w:rFonts w:ascii="Arial" w:eastAsia="Times New Roman" w:hAnsi="Arial" w:cs="Arial"/>
                <w:sz w:val="16"/>
                <w:szCs w:val="16"/>
                <w:lang w:eastAsia="pt-BR"/>
              </w:rPr>
            </w:pPr>
            <w:r w:rsidRPr="00AA5A16">
              <w:rPr>
                <w:rFonts w:ascii="Arial" w:eastAsia="Times New Roman" w:hAnsi="Arial" w:cs="Arial"/>
                <w:sz w:val="16"/>
                <w:szCs w:val="16"/>
                <w:lang w:eastAsia="pt-BR"/>
              </w:rPr>
              <w:t>2.670</w:t>
            </w:r>
          </w:p>
        </w:tc>
      </w:tr>
    </w:tbl>
    <w:p w14:paraId="4713A113" w14:textId="00FA8250" w:rsidR="00AA5A16" w:rsidRDefault="00AA5A16" w:rsidP="00AA5A16">
      <w:pPr>
        <w:suppressAutoHyphens/>
        <w:spacing w:after="0" w:line="240" w:lineRule="auto"/>
        <w:ind w:right="-142"/>
        <w:jc w:val="both"/>
        <w:rPr>
          <w:rFonts w:ascii="Arial" w:eastAsia="Times New Roman" w:hAnsi="Arial" w:cs="Times New Roman"/>
          <w:b/>
          <w:color w:val="FF0000"/>
          <w:sz w:val="20"/>
          <w:szCs w:val="20"/>
        </w:rPr>
      </w:pPr>
    </w:p>
    <w:p w14:paraId="2565E0F3" w14:textId="5073925C" w:rsidR="005C6266" w:rsidRDefault="005C6266" w:rsidP="00AA5A16">
      <w:pPr>
        <w:suppressAutoHyphens/>
        <w:spacing w:after="0" w:line="240" w:lineRule="auto"/>
        <w:ind w:right="-142"/>
        <w:jc w:val="both"/>
        <w:rPr>
          <w:rFonts w:ascii="Arial" w:eastAsia="Times New Roman" w:hAnsi="Arial" w:cs="Times New Roman"/>
          <w:b/>
          <w:color w:val="FF0000"/>
          <w:sz w:val="20"/>
          <w:szCs w:val="20"/>
        </w:rPr>
      </w:pPr>
    </w:p>
    <w:p w14:paraId="7CC2AEB8" w14:textId="77777777" w:rsidR="005C6266" w:rsidRPr="00AA5A16" w:rsidRDefault="005C6266" w:rsidP="00AA5A16">
      <w:pPr>
        <w:suppressAutoHyphens/>
        <w:spacing w:after="0" w:line="240" w:lineRule="auto"/>
        <w:ind w:right="-142"/>
        <w:jc w:val="both"/>
        <w:rPr>
          <w:rFonts w:ascii="Arial" w:eastAsia="Times New Roman" w:hAnsi="Arial" w:cs="Times New Roman"/>
          <w:b/>
          <w:color w:val="FF0000"/>
          <w:sz w:val="20"/>
          <w:szCs w:val="20"/>
        </w:rPr>
      </w:pPr>
    </w:p>
    <w:p w14:paraId="571736EF" w14:textId="77777777" w:rsidR="00AA5A16" w:rsidRPr="00AA5A16" w:rsidRDefault="00AA5A16" w:rsidP="00AA5A16">
      <w:pPr>
        <w:numPr>
          <w:ilvl w:val="0"/>
          <w:numId w:val="6"/>
        </w:numPr>
        <w:suppressAutoHyphens/>
        <w:spacing w:after="0" w:line="240" w:lineRule="auto"/>
        <w:ind w:left="0" w:right="-142" w:firstLine="0"/>
        <w:jc w:val="both"/>
        <w:rPr>
          <w:rFonts w:ascii="Arial" w:eastAsia="Times New Roman" w:hAnsi="Arial" w:cs="Times New Roman"/>
          <w:b/>
        </w:rPr>
      </w:pPr>
      <w:r w:rsidRPr="00AA5A16">
        <w:rPr>
          <w:rFonts w:ascii="Arial" w:eastAsia="Times New Roman" w:hAnsi="Arial" w:cs="Times New Roman"/>
          <w:b/>
        </w:rPr>
        <w:lastRenderedPageBreak/>
        <w:t>IMPACTOS DA PANDEMIA DO “COVID 19”</w:t>
      </w:r>
    </w:p>
    <w:p w14:paraId="30A35148" w14:textId="77777777" w:rsidR="00AA5A16" w:rsidRPr="00AA5A16" w:rsidRDefault="00AA5A16" w:rsidP="00AA5A16">
      <w:pPr>
        <w:suppressAutoHyphens/>
        <w:spacing w:after="0" w:line="240" w:lineRule="auto"/>
        <w:ind w:right="-142"/>
        <w:jc w:val="both"/>
        <w:rPr>
          <w:rFonts w:ascii="Arial" w:eastAsia="Times New Roman" w:hAnsi="Arial" w:cs="Times New Roman"/>
          <w:b/>
          <w:color w:val="FF0000"/>
        </w:rPr>
      </w:pPr>
      <w:r w:rsidRPr="00AA5A16">
        <w:rPr>
          <w:rFonts w:ascii="Arial" w:eastAsia="Times New Roman" w:hAnsi="Arial" w:cs="Times New Roman"/>
          <w:b/>
          <w:color w:val="FF0000"/>
        </w:rPr>
        <w:t xml:space="preserve"> </w:t>
      </w:r>
    </w:p>
    <w:p w14:paraId="04720490" w14:textId="77777777" w:rsidR="00AA5A16" w:rsidRPr="00AA5A16" w:rsidRDefault="00AA5A16" w:rsidP="00AA5A16">
      <w:pPr>
        <w:suppressAutoHyphens/>
        <w:spacing w:after="0" w:line="240" w:lineRule="auto"/>
        <w:ind w:right="-142"/>
        <w:jc w:val="both"/>
        <w:rPr>
          <w:rFonts w:ascii="Arial" w:eastAsia="Times New Roman" w:hAnsi="Arial" w:cs="Arial"/>
          <w:lang w:eastAsia="pt-BR"/>
        </w:rPr>
      </w:pPr>
      <w:r w:rsidRPr="00AA5A16">
        <w:rPr>
          <w:rFonts w:ascii="Arial" w:eastAsia="Times New Roman" w:hAnsi="Arial" w:cs="Arial"/>
          <w:lang w:eastAsia="pt-BR"/>
        </w:rPr>
        <w:t>A Administração da Companhia</w:t>
      </w:r>
      <w:r w:rsidRPr="00AA5A16">
        <w:rPr>
          <w:rFonts w:ascii="Arial" w:eastAsia="Times New Roman" w:hAnsi="Arial" w:cs="Arial"/>
          <w:color w:val="FF0000"/>
          <w:lang w:eastAsia="pt-BR"/>
        </w:rPr>
        <w:t xml:space="preserve"> </w:t>
      </w:r>
      <w:r w:rsidRPr="00AA5A16">
        <w:rPr>
          <w:rFonts w:ascii="Arial" w:eastAsia="Times New Roman" w:hAnsi="Arial" w:cs="Arial"/>
          <w:lang w:eastAsia="pt-BR"/>
        </w:rPr>
        <w:t>verificou que o ano de 2021 se caracterizou como um prolongamento de 2020, o ano de eclosão da pandemia da COVID19. Contrariamente às expectativas, tivemos novos surtos virais com as correspondentes medidas de controle sanitário. As restrições no comércio e atividades coletivas bem como a suspensão das atividades educacionais trouxeram reflexos no nosso sistema de transporte público.</w:t>
      </w:r>
    </w:p>
    <w:p w14:paraId="2525ADC7" w14:textId="77777777" w:rsidR="00AA5A16" w:rsidRPr="00AA5A16" w:rsidRDefault="00AA5A16" w:rsidP="00AA5A16">
      <w:pPr>
        <w:suppressAutoHyphens/>
        <w:spacing w:after="0" w:line="240" w:lineRule="auto"/>
        <w:ind w:right="-142"/>
        <w:jc w:val="both"/>
        <w:rPr>
          <w:rFonts w:ascii="Arial" w:eastAsia="Times New Roman" w:hAnsi="Arial" w:cs="Arial"/>
          <w:lang w:eastAsia="pt-BR"/>
        </w:rPr>
      </w:pPr>
      <w:r w:rsidRPr="00AA5A16">
        <w:rPr>
          <w:rFonts w:ascii="Arial" w:eastAsia="Times New Roman" w:hAnsi="Arial" w:cs="Arial"/>
          <w:lang w:eastAsia="pt-BR"/>
        </w:rPr>
        <w:t>Com relação à demanda de passageiros transportados, após uma década com volumes anuais da ordem de 50 milhões/passageiros/ano, enfrentamos 2020 com 24,3 milhões e, 2021, com 25,2 milhões, frustrando nossas previsões de superação.</w:t>
      </w:r>
    </w:p>
    <w:p w14:paraId="31887E3D" w14:textId="77777777" w:rsidR="00AA5A16" w:rsidRPr="00AA5A16" w:rsidRDefault="00AA5A16" w:rsidP="00AA5A16">
      <w:pPr>
        <w:suppressAutoHyphens/>
        <w:spacing w:after="0" w:line="240" w:lineRule="auto"/>
        <w:ind w:right="-142"/>
        <w:jc w:val="both"/>
        <w:rPr>
          <w:rFonts w:ascii="Arial" w:eastAsia="Times New Roman" w:hAnsi="Arial" w:cs="Arial"/>
          <w:lang w:eastAsia="pt-BR"/>
        </w:rPr>
      </w:pPr>
    </w:p>
    <w:p w14:paraId="5C5FC6EC" w14:textId="77777777" w:rsidR="00AA5A16" w:rsidRPr="00AA5A16" w:rsidRDefault="00AA5A16" w:rsidP="00AA5A16">
      <w:pPr>
        <w:suppressAutoHyphens/>
        <w:spacing w:after="0" w:line="240" w:lineRule="auto"/>
        <w:ind w:right="-142"/>
        <w:jc w:val="both"/>
        <w:rPr>
          <w:rFonts w:ascii="Arial" w:eastAsia="Times New Roman" w:hAnsi="Arial" w:cs="Arial"/>
          <w:color w:val="FF0000"/>
          <w:lang w:eastAsia="pt-BR"/>
        </w:rPr>
      </w:pPr>
    </w:p>
    <w:p w14:paraId="615F20A0" w14:textId="77777777" w:rsidR="00AA5A16" w:rsidRPr="00AA5A16" w:rsidRDefault="00AA5A16" w:rsidP="00AA5A16">
      <w:pPr>
        <w:numPr>
          <w:ilvl w:val="0"/>
          <w:numId w:val="6"/>
        </w:num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color w:val="FF0000"/>
        </w:rPr>
        <w:t xml:space="preserve"> </w:t>
      </w:r>
      <w:r w:rsidRPr="00AA5A16">
        <w:rPr>
          <w:rFonts w:ascii="Arial" w:eastAsia="Times New Roman" w:hAnsi="Arial" w:cs="Times New Roman"/>
          <w:b/>
        </w:rPr>
        <w:t>REMUNERAÇÃO DE ADMINISTRADORES E EMPREGADOS</w:t>
      </w:r>
    </w:p>
    <w:p w14:paraId="1973929D" w14:textId="77777777" w:rsidR="00AA5A16" w:rsidRPr="00AA5A16" w:rsidRDefault="00AA5A16" w:rsidP="00AA5A16">
      <w:pPr>
        <w:suppressAutoHyphens/>
        <w:spacing w:after="0" w:line="240" w:lineRule="auto"/>
        <w:ind w:right="49"/>
        <w:jc w:val="both"/>
        <w:rPr>
          <w:rFonts w:ascii="Arial" w:eastAsia="Times New Roman" w:hAnsi="Arial" w:cs="Times New Roman"/>
        </w:rPr>
      </w:pPr>
    </w:p>
    <w:p w14:paraId="01CC4783" w14:textId="77777777" w:rsidR="00AA5A16" w:rsidRPr="00AA5A16" w:rsidRDefault="00AA5A16" w:rsidP="00AA5A16">
      <w:pPr>
        <w:suppressAutoHyphens/>
        <w:spacing w:after="0" w:line="240" w:lineRule="auto"/>
        <w:ind w:right="-142"/>
        <w:jc w:val="both"/>
        <w:rPr>
          <w:rFonts w:ascii="Times New Roman" w:eastAsia="Times New Roman" w:hAnsi="Times New Roman" w:cs="Times New Roman"/>
          <w:sz w:val="20"/>
          <w:szCs w:val="20"/>
        </w:rPr>
      </w:pPr>
      <w:r w:rsidRPr="00AA5A16">
        <w:rPr>
          <w:rFonts w:ascii="Arial" w:eastAsia="Times New Roman" w:hAnsi="Arial" w:cs="Times New Roman"/>
        </w:rPr>
        <w:t>As remunerações pagas a administradores e a empregados no exercício foram as seguintes:</w:t>
      </w:r>
      <w:r w:rsidRPr="00AA5A16">
        <w:rPr>
          <w:rFonts w:ascii="Times New Roman" w:eastAsia="Times New Roman" w:hAnsi="Times New Roman" w:cs="Times New Roman"/>
          <w:sz w:val="20"/>
          <w:szCs w:val="20"/>
        </w:rPr>
        <w:fldChar w:fldCharType="begin"/>
      </w:r>
      <w:r w:rsidRPr="00AA5A16">
        <w:rPr>
          <w:rFonts w:ascii="Times New Roman" w:eastAsia="Times New Roman" w:hAnsi="Times New Roman" w:cs="Times New Roman"/>
          <w:sz w:val="20"/>
          <w:szCs w:val="20"/>
        </w:rPr>
        <w:instrText xml:space="preserve"> LINK Excel.Sheet.8 "\\\\trensurb.com.br\\dfs\\Setores\\SECOP\\CONTABILIDADE\\Balanço_Anual\\BALANÇO2017\\DEMONSTRAÇÕES-FINANCEIRAS-2017-FINAL.xls" "Notas Explicativas !L204C3:L207C9" \a \f 4 \h  \* MERGEFORMAT </w:instrText>
      </w:r>
      <w:r w:rsidRPr="00AA5A16">
        <w:rPr>
          <w:rFonts w:ascii="Times New Roman" w:eastAsia="Times New Roman" w:hAnsi="Times New Roman" w:cs="Times New Roman"/>
          <w:sz w:val="20"/>
          <w:szCs w:val="20"/>
        </w:rPr>
        <w:fldChar w:fldCharType="separate"/>
      </w:r>
    </w:p>
    <w:p w14:paraId="14E02217" w14:textId="77777777" w:rsidR="00AA5A16" w:rsidRPr="00AA5A16" w:rsidRDefault="00AA5A16" w:rsidP="00AA5A16">
      <w:pPr>
        <w:suppressAutoHyphens/>
        <w:spacing w:after="0" w:line="240" w:lineRule="auto"/>
        <w:ind w:right="-142"/>
        <w:jc w:val="both"/>
        <w:rPr>
          <w:rFonts w:ascii="Arial" w:eastAsia="Times New Roman" w:hAnsi="Arial" w:cs="Times New Roman"/>
        </w:rPr>
      </w:pPr>
    </w:p>
    <w:tbl>
      <w:tblPr>
        <w:tblW w:w="9657" w:type="dxa"/>
        <w:tblInd w:w="70" w:type="dxa"/>
        <w:tblCellMar>
          <w:left w:w="70" w:type="dxa"/>
          <w:right w:w="70" w:type="dxa"/>
        </w:tblCellMar>
        <w:tblLook w:val="04A0" w:firstRow="1" w:lastRow="0" w:firstColumn="1" w:lastColumn="0" w:noHBand="0" w:noVBand="1"/>
      </w:tblPr>
      <w:tblGrid>
        <w:gridCol w:w="4156"/>
        <w:gridCol w:w="218"/>
        <w:gridCol w:w="1953"/>
        <w:gridCol w:w="218"/>
        <w:gridCol w:w="1570"/>
        <w:gridCol w:w="218"/>
        <w:gridCol w:w="1324"/>
      </w:tblGrid>
      <w:tr w:rsidR="00AA5A16" w:rsidRPr="00AA5A16" w14:paraId="47EA406D" w14:textId="77777777" w:rsidTr="0060361D">
        <w:trPr>
          <w:trHeight w:val="268"/>
        </w:trPr>
        <w:tc>
          <w:tcPr>
            <w:tcW w:w="4156" w:type="dxa"/>
            <w:tcBorders>
              <w:top w:val="nil"/>
              <w:left w:val="nil"/>
              <w:bottom w:val="nil"/>
              <w:right w:val="nil"/>
            </w:tcBorders>
            <w:shd w:val="clear" w:color="000000" w:fill="FFFFFF"/>
            <w:noWrap/>
            <w:vAlign w:val="bottom"/>
            <w:hideMark/>
          </w:tcPr>
          <w:p w14:paraId="75889A5B" w14:textId="77777777" w:rsidR="00AA5A16" w:rsidRPr="00AA5A16" w:rsidRDefault="00AA5A16" w:rsidP="00AA5A16">
            <w:pPr>
              <w:spacing w:after="0" w:line="240" w:lineRule="auto"/>
              <w:jc w:val="both"/>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Remuneração</w:t>
            </w:r>
          </w:p>
        </w:tc>
        <w:tc>
          <w:tcPr>
            <w:tcW w:w="218" w:type="dxa"/>
            <w:tcBorders>
              <w:top w:val="nil"/>
              <w:left w:val="nil"/>
              <w:bottom w:val="nil"/>
              <w:right w:val="nil"/>
            </w:tcBorders>
            <w:shd w:val="clear" w:color="000000" w:fill="FFFFFF"/>
            <w:noWrap/>
            <w:vAlign w:val="bottom"/>
            <w:hideMark/>
          </w:tcPr>
          <w:p w14:paraId="14968946" w14:textId="77777777" w:rsidR="00AA5A16" w:rsidRPr="00AA5A16" w:rsidRDefault="00AA5A16" w:rsidP="00AA5A16">
            <w:pPr>
              <w:spacing w:after="0" w:line="240" w:lineRule="auto"/>
              <w:jc w:val="both"/>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 </w:t>
            </w:r>
          </w:p>
        </w:tc>
        <w:tc>
          <w:tcPr>
            <w:tcW w:w="1953" w:type="dxa"/>
            <w:tcBorders>
              <w:top w:val="nil"/>
              <w:left w:val="nil"/>
              <w:bottom w:val="single" w:sz="4" w:space="0" w:color="auto"/>
              <w:right w:val="nil"/>
            </w:tcBorders>
            <w:shd w:val="clear" w:color="000000" w:fill="FFFFFF"/>
            <w:noWrap/>
            <w:vAlign w:val="bottom"/>
            <w:hideMark/>
          </w:tcPr>
          <w:p w14:paraId="6E1D11C7" w14:textId="77777777" w:rsidR="00AA5A16" w:rsidRPr="00AA5A16" w:rsidRDefault="00AA5A16" w:rsidP="00AA5A16">
            <w:pPr>
              <w:spacing w:after="0" w:line="240" w:lineRule="auto"/>
              <w:jc w:val="center"/>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Maior</w:t>
            </w:r>
          </w:p>
        </w:tc>
        <w:tc>
          <w:tcPr>
            <w:tcW w:w="218" w:type="dxa"/>
            <w:tcBorders>
              <w:top w:val="nil"/>
              <w:left w:val="nil"/>
              <w:bottom w:val="nil"/>
              <w:right w:val="nil"/>
            </w:tcBorders>
            <w:shd w:val="clear" w:color="000000" w:fill="FFFFFF"/>
            <w:noWrap/>
            <w:vAlign w:val="bottom"/>
            <w:hideMark/>
          </w:tcPr>
          <w:p w14:paraId="6C3FE6D7" w14:textId="77777777" w:rsidR="00AA5A16" w:rsidRPr="00AA5A16" w:rsidRDefault="00AA5A16" w:rsidP="00AA5A16">
            <w:pPr>
              <w:spacing w:after="0" w:line="240" w:lineRule="auto"/>
              <w:jc w:val="center"/>
              <w:rPr>
                <w:rFonts w:ascii="Arial" w:eastAsia="Times New Roman" w:hAnsi="Arial" w:cs="Arial"/>
                <w:sz w:val="20"/>
                <w:szCs w:val="20"/>
                <w:lang w:eastAsia="pt-BR"/>
              </w:rPr>
            </w:pPr>
            <w:r w:rsidRPr="00AA5A16">
              <w:rPr>
                <w:rFonts w:ascii="Arial" w:eastAsia="Times New Roman" w:hAnsi="Arial" w:cs="Arial"/>
                <w:sz w:val="20"/>
                <w:szCs w:val="20"/>
                <w:lang w:eastAsia="pt-BR"/>
              </w:rPr>
              <w:t> </w:t>
            </w:r>
          </w:p>
        </w:tc>
        <w:tc>
          <w:tcPr>
            <w:tcW w:w="1570" w:type="dxa"/>
            <w:tcBorders>
              <w:top w:val="nil"/>
              <w:left w:val="nil"/>
              <w:bottom w:val="single" w:sz="4" w:space="0" w:color="auto"/>
              <w:right w:val="nil"/>
            </w:tcBorders>
            <w:shd w:val="clear" w:color="000000" w:fill="FFFFFF"/>
            <w:noWrap/>
            <w:vAlign w:val="bottom"/>
            <w:hideMark/>
          </w:tcPr>
          <w:p w14:paraId="6A87C781" w14:textId="77777777" w:rsidR="00AA5A16" w:rsidRPr="00AA5A16" w:rsidRDefault="00AA5A16" w:rsidP="00AA5A16">
            <w:pPr>
              <w:spacing w:after="0" w:line="240" w:lineRule="auto"/>
              <w:jc w:val="center"/>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Menor</w:t>
            </w:r>
          </w:p>
        </w:tc>
        <w:tc>
          <w:tcPr>
            <w:tcW w:w="218" w:type="dxa"/>
            <w:tcBorders>
              <w:top w:val="nil"/>
              <w:left w:val="nil"/>
              <w:bottom w:val="nil"/>
              <w:right w:val="nil"/>
            </w:tcBorders>
            <w:shd w:val="clear" w:color="000000" w:fill="FFFFFF"/>
            <w:noWrap/>
            <w:vAlign w:val="bottom"/>
            <w:hideMark/>
          </w:tcPr>
          <w:p w14:paraId="75FD9460" w14:textId="77777777" w:rsidR="00AA5A16" w:rsidRPr="00AA5A16" w:rsidRDefault="00AA5A16" w:rsidP="00AA5A16">
            <w:pPr>
              <w:spacing w:after="0" w:line="240" w:lineRule="auto"/>
              <w:jc w:val="center"/>
              <w:rPr>
                <w:rFonts w:ascii="Arial" w:eastAsia="Times New Roman" w:hAnsi="Arial" w:cs="Arial"/>
                <w:sz w:val="20"/>
                <w:szCs w:val="20"/>
                <w:lang w:eastAsia="pt-BR"/>
              </w:rPr>
            </w:pPr>
            <w:r w:rsidRPr="00AA5A16">
              <w:rPr>
                <w:rFonts w:ascii="Arial" w:eastAsia="Times New Roman" w:hAnsi="Arial" w:cs="Arial"/>
                <w:sz w:val="20"/>
                <w:szCs w:val="20"/>
                <w:lang w:eastAsia="pt-BR"/>
              </w:rPr>
              <w:t> </w:t>
            </w:r>
          </w:p>
        </w:tc>
        <w:tc>
          <w:tcPr>
            <w:tcW w:w="1324" w:type="dxa"/>
            <w:tcBorders>
              <w:top w:val="nil"/>
              <w:left w:val="nil"/>
              <w:bottom w:val="single" w:sz="4" w:space="0" w:color="auto"/>
              <w:right w:val="nil"/>
            </w:tcBorders>
            <w:shd w:val="clear" w:color="000000" w:fill="FFFFFF"/>
            <w:noWrap/>
            <w:vAlign w:val="bottom"/>
            <w:hideMark/>
          </w:tcPr>
          <w:p w14:paraId="1C321206" w14:textId="77777777" w:rsidR="00AA5A16" w:rsidRPr="00AA5A16" w:rsidRDefault="00AA5A16" w:rsidP="00AA5A16">
            <w:pPr>
              <w:spacing w:after="0" w:line="240" w:lineRule="auto"/>
              <w:jc w:val="center"/>
              <w:rPr>
                <w:rFonts w:ascii="Arial" w:eastAsia="Times New Roman" w:hAnsi="Arial" w:cs="Arial"/>
                <w:b/>
                <w:bCs/>
                <w:sz w:val="20"/>
                <w:szCs w:val="20"/>
                <w:lang w:eastAsia="pt-BR"/>
              </w:rPr>
            </w:pPr>
            <w:r w:rsidRPr="00AA5A16">
              <w:rPr>
                <w:rFonts w:ascii="Arial" w:eastAsia="Times New Roman" w:hAnsi="Arial" w:cs="Arial"/>
                <w:b/>
                <w:bCs/>
                <w:sz w:val="20"/>
                <w:szCs w:val="20"/>
                <w:lang w:eastAsia="pt-BR"/>
              </w:rPr>
              <w:t>Média</w:t>
            </w:r>
          </w:p>
        </w:tc>
      </w:tr>
      <w:tr w:rsidR="00AA5A16" w:rsidRPr="00AA5A16" w14:paraId="7BE33245" w14:textId="77777777" w:rsidTr="0060361D">
        <w:trPr>
          <w:trHeight w:val="268"/>
        </w:trPr>
        <w:tc>
          <w:tcPr>
            <w:tcW w:w="4156" w:type="dxa"/>
            <w:tcBorders>
              <w:top w:val="nil"/>
              <w:left w:val="nil"/>
              <w:bottom w:val="nil"/>
              <w:right w:val="nil"/>
            </w:tcBorders>
            <w:shd w:val="clear" w:color="000000" w:fill="FFFFFF"/>
            <w:noWrap/>
            <w:vAlign w:val="bottom"/>
            <w:hideMark/>
          </w:tcPr>
          <w:p w14:paraId="00B6840C" w14:textId="77777777" w:rsidR="00AA5A16" w:rsidRPr="00AA5A16" w:rsidRDefault="00AA5A16" w:rsidP="00AA5A16">
            <w:pPr>
              <w:spacing w:after="0" w:line="240" w:lineRule="auto"/>
              <w:jc w:val="both"/>
              <w:rPr>
                <w:rFonts w:ascii="Arial" w:eastAsia="Times New Roman" w:hAnsi="Arial" w:cs="Arial"/>
                <w:sz w:val="20"/>
                <w:szCs w:val="20"/>
                <w:lang w:eastAsia="pt-BR"/>
              </w:rPr>
            </w:pPr>
            <w:r w:rsidRPr="00AA5A16">
              <w:rPr>
                <w:rFonts w:ascii="Arial" w:eastAsia="Times New Roman" w:hAnsi="Arial" w:cs="Arial"/>
                <w:sz w:val="20"/>
                <w:szCs w:val="20"/>
                <w:lang w:eastAsia="pt-BR"/>
              </w:rPr>
              <w:t>Administradores</w:t>
            </w:r>
          </w:p>
        </w:tc>
        <w:tc>
          <w:tcPr>
            <w:tcW w:w="218" w:type="dxa"/>
            <w:tcBorders>
              <w:top w:val="nil"/>
              <w:left w:val="nil"/>
              <w:bottom w:val="nil"/>
              <w:right w:val="nil"/>
            </w:tcBorders>
            <w:shd w:val="clear" w:color="000000" w:fill="FFFFFF"/>
            <w:noWrap/>
            <w:vAlign w:val="bottom"/>
            <w:hideMark/>
          </w:tcPr>
          <w:p w14:paraId="74F469CB" w14:textId="77777777" w:rsidR="00AA5A16" w:rsidRPr="00AA5A16" w:rsidRDefault="00AA5A16" w:rsidP="00AA5A16">
            <w:pPr>
              <w:spacing w:after="0" w:line="240" w:lineRule="auto"/>
              <w:jc w:val="both"/>
              <w:rPr>
                <w:rFonts w:ascii="Arial" w:eastAsia="Times New Roman" w:hAnsi="Arial" w:cs="Arial"/>
                <w:sz w:val="20"/>
                <w:szCs w:val="20"/>
                <w:lang w:eastAsia="pt-BR"/>
              </w:rPr>
            </w:pPr>
            <w:r w:rsidRPr="00AA5A16">
              <w:rPr>
                <w:rFonts w:ascii="Arial" w:eastAsia="Times New Roman" w:hAnsi="Arial" w:cs="Arial"/>
                <w:sz w:val="20"/>
                <w:szCs w:val="20"/>
                <w:lang w:eastAsia="pt-BR"/>
              </w:rPr>
              <w:t> </w:t>
            </w:r>
          </w:p>
        </w:tc>
        <w:tc>
          <w:tcPr>
            <w:tcW w:w="1953" w:type="dxa"/>
            <w:tcBorders>
              <w:top w:val="nil"/>
              <w:left w:val="nil"/>
              <w:bottom w:val="nil"/>
              <w:right w:val="nil"/>
            </w:tcBorders>
            <w:shd w:val="clear" w:color="000000" w:fill="FFFFFF"/>
            <w:noWrap/>
            <w:vAlign w:val="bottom"/>
            <w:hideMark/>
          </w:tcPr>
          <w:p w14:paraId="5F8B7BBE"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37.231 </w:t>
            </w:r>
          </w:p>
        </w:tc>
        <w:tc>
          <w:tcPr>
            <w:tcW w:w="218" w:type="dxa"/>
            <w:tcBorders>
              <w:top w:val="nil"/>
              <w:left w:val="nil"/>
              <w:bottom w:val="nil"/>
              <w:right w:val="nil"/>
            </w:tcBorders>
            <w:shd w:val="clear" w:color="000000" w:fill="FFFFFF"/>
            <w:noWrap/>
            <w:vAlign w:val="bottom"/>
            <w:hideMark/>
          </w:tcPr>
          <w:p w14:paraId="05171C17"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w:t>
            </w:r>
          </w:p>
        </w:tc>
        <w:tc>
          <w:tcPr>
            <w:tcW w:w="1570" w:type="dxa"/>
            <w:tcBorders>
              <w:top w:val="nil"/>
              <w:left w:val="nil"/>
              <w:bottom w:val="nil"/>
              <w:right w:val="nil"/>
            </w:tcBorders>
            <w:shd w:val="clear" w:color="000000" w:fill="FFFFFF"/>
            <w:noWrap/>
            <w:vAlign w:val="bottom"/>
            <w:hideMark/>
          </w:tcPr>
          <w:p w14:paraId="629D5FB1"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24.759</w:t>
            </w:r>
          </w:p>
        </w:tc>
        <w:tc>
          <w:tcPr>
            <w:tcW w:w="218" w:type="dxa"/>
            <w:tcBorders>
              <w:top w:val="nil"/>
              <w:left w:val="nil"/>
              <w:bottom w:val="nil"/>
              <w:right w:val="nil"/>
            </w:tcBorders>
            <w:shd w:val="clear" w:color="000000" w:fill="FFFFFF"/>
            <w:noWrap/>
            <w:vAlign w:val="bottom"/>
            <w:hideMark/>
          </w:tcPr>
          <w:p w14:paraId="4A6CF220"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w:t>
            </w:r>
          </w:p>
        </w:tc>
        <w:tc>
          <w:tcPr>
            <w:tcW w:w="1324" w:type="dxa"/>
            <w:tcBorders>
              <w:top w:val="nil"/>
              <w:left w:val="nil"/>
              <w:bottom w:val="nil"/>
              <w:right w:val="nil"/>
            </w:tcBorders>
            <w:shd w:val="clear" w:color="000000" w:fill="FFFFFF"/>
            <w:noWrap/>
            <w:vAlign w:val="bottom"/>
            <w:hideMark/>
          </w:tcPr>
          <w:p w14:paraId="509193E2"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27.326 </w:t>
            </w:r>
          </w:p>
        </w:tc>
      </w:tr>
      <w:tr w:rsidR="00AA5A16" w:rsidRPr="00AA5A16" w14:paraId="786529FA" w14:textId="77777777" w:rsidTr="0060361D">
        <w:trPr>
          <w:trHeight w:val="268"/>
        </w:trPr>
        <w:tc>
          <w:tcPr>
            <w:tcW w:w="4156" w:type="dxa"/>
            <w:tcBorders>
              <w:top w:val="nil"/>
              <w:left w:val="nil"/>
              <w:bottom w:val="nil"/>
              <w:right w:val="nil"/>
            </w:tcBorders>
            <w:shd w:val="clear" w:color="000000" w:fill="FFFFFF"/>
            <w:noWrap/>
            <w:vAlign w:val="bottom"/>
            <w:hideMark/>
          </w:tcPr>
          <w:p w14:paraId="560C73DB" w14:textId="77777777" w:rsidR="00AA5A16" w:rsidRPr="00AA5A16" w:rsidRDefault="00AA5A16" w:rsidP="00AA5A16">
            <w:pPr>
              <w:spacing w:after="0" w:line="240" w:lineRule="auto"/>
              <w:jc w:val="both"/>
              <w:rPr>
                <w:rFonts w:ascii="Arial" w:eastAsia="Times New Roman" w:hAnsi="Arial" w:cs="Arial"/>
                <w:sz w:val="20"/>
                <w:szCs w:val="20"/>
                <w:lang w:eastAsia="pt-BR"/>
              </w:rPr>
            </w:pPr>
            <w:r w:rsidRPr="00AA5A16">
              <w:rPr>
                <w:rFonts w:ascii="Arial" w:eastAsia="Times New Roman" w:hAnsi="Arial" w:cs="Arial"/>
                <w:sz w:val="20"/>
                <w:szCs w:val="20"/>
                <w:lang w:eastAsia="pt-BR"/>
              </w:rPr>
              <w:t>Empregados</w:t>
            </w:r>
          </w:p>
        </w:tc>
        <w:tc>
          <w:tcPr>
            <w:tcW w:w="218" w:type="dxa"/>
            <w:tcBorders>
              <w:top w:val="nil"/>
              <w:left w:val="nil"/>
              <w:bottom w:val="nil"/>
              <w:right w:val="nil"/>
            </w:tcBorders>
            <w:shd w:val="clear" w:color="000000" w:fill="FFFFFF"/>
            <w:noWrap/>
            <w:vAlign w:val="bottom"/>
            <w:hideMark/>
          </w:tcPr>
          <w:p w14:paraId="36C57CE3" w14:textId="77777777" w:rsidR="00AA5A16" w:rsidRPr="00AA5A16" w:rsidRDefault="00AA5A16" w:rsidP="00AA5A16">
            <w:pPr>
              <w:spacing w:after="0" w:line="240" w:lineRule="auto"/>
              <w:jc w:val="both"/>
              <w:rPr>
                <w:rFonts w:ascii="Arial" w:eastAsia="Times New Roman" w:hAnsi="Arial" w:cs="Arial"/>
                <w:sz w:val="20"/>
                <w:szCs w:val="20"/>
                <w:lang w:eastAsia="pt-BR"/>
              </w:rPr>
            </w:pPr>
            <w:r w:rsidRPr="00AA5A16">
              <w:rPr>
                <w:rFonts w:ascii="Arial" w:eastAsia="Times New Roman" w:hAnsi="Arial" w:cs="Arial"/>
                <w:sz w:val="20"/>
                <w:szCs w:val="20"/>
                <w:lang w:eastAsia="pt-BR"/>
              </w:rPr>
              <w:t> </w:t>
            </w:r>
          </w:p>
        </w:tc>
        <w:tc>
          <w:tcPr>
            <w:tcW w:w="1953" w:type="dxa"/>
            <w:tcBorders>
              <w:top w:val="nil"/>
              <w:left w:val="nil"/>
              <w:bottom w:val="single" w:sz="4" w:space="0" w:color="auto"/>
              <w:right w:val="nil"/>
            </w:tcBorders>
            <w:shd w:val="clear" w:color="000000" w:fill="FFFFFF"/>
            <w:noWrap/>
            <w:vAlign w:val="bottom"/>
            <w:hideMark/>
          </w:tcPr>
          <w:p w14:paraId="5154F29F"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52.588 </w:t>
            </w:r>
          </w:p>
        </w:tc>
        <w:tc>
          <w:tcPr>
            <w:tcW w:w="218" w:type="dxa"/>
            <w:tcBorders>
              <w:top w:val="nil"/>
              <w:left w:val="nil"/>
              <w:bottom w:val="nil"/>
              <w:right w:val="nil"/>
            </w:tcBorders>
            <w:shd w:val="clear" w:color="000000" w:fill="FFFFFF"/>
            <w:noWrap/>
            <w:vAlign w:val="bottom"/>
            <w:hideMark/>
          </w:tcPr>
          <w:p w14:paraId="42EC95A7"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w:t>
            </w:r>
          </w:p>
        </w:tc>
        <w:tc>
          <w:tcPr>
            <w:tcW w:w="1570" w:type="dxa"/>
            <w:tcBorders>
              <w:top w:val="nil"/>
              <w:left w:val="nil"/>
              <w:bottom w:val="single" w:sz="4" w:space="0" w:color="auto"/>
              <w:right w:val="nil"/>
            </w:tcBorders>
            <w:shd w:val="clear" w:color="000000" w:fill="FFFFFF"/>
            <w:noWrap/>
            <w:vAlign w:val="bottom"/>
            <w:hideMark/>
          </w:tcPr>
          <w:p w14:paraId="093603FC"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2.087 </w:t>
            </w:r>
          </w:p>
        </w:tc>
        <w:tc>
          <w:tcPr>
            <w:tcW w:w="218" w:type="dxa"/>
            <w:tcBorders>
              <w:top w:val="nil"/>
              <w:left w:val="nil"/>
              <w:bottom w:val="nil"/>
              <w:right w:val="nil"/>
            </w:tcBorders>
            <w:shd w:val="clear" w:color="000000" w:fill="FFFFFF"/>
            <w:noWrap/>
            <w:vAlign w:val="bottom"/>
            <w:hideMark/>
          </w:tcPr>
          <w:p w14:paraId="784385A1"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w:t>
            </w:r>
          </w:p>
        </w:tc>
        <w:tc>
          <w:tcPr>
            <w:tcW w:w="1324" w:type="dxa"/>
            <w:tcBorders>
              <w:top w:val="nil"/>
              <w:left w:val="nil"/>
              <w:bottom w:val="single" w:sz="4" w:space="0" w:color="auto"/>
              <w:right w:val="nil"/>
            </w:tcBorders>
            <w:shd w:val="clear" w:color="000000" w:fill="FFFFFF"/>
            <w:noWrap/>
            <w:vAlign w:val="bottom"/>
            <w:hideMark/>
          </w:tcPr>
          <w:p w14:paraId="516A5C56" w14:textId="77777777" w:rsidR="00AA5A16" w:rsidRPr="00AA5A16" w:rsidRDefault="00AA5A16" w:rsidP="00AA5A16">
            <w:pPr>
              <w:spacing w:after="0" w:line="240" w:lineRule="auto"/>
              <w:jc w:val="right"/>
              <w:rPr>
                <w:rFonts w:ascii="Arial" w:eastAsia="Times New Roman" w:hAnsi="Arial" w:cs="Arial"/>
                <w:sz w:val="20"/>
                <w:szCs w:val="20"/>
                <w:lang w:eastAsia="pt-BR"/>
              </w:rPr>
            </w:pPr>
            <w:r w:rsidRPr="00AA5A16">
              <w:rPr>
                <w:rFonts w:ascii="Arial" w:eastAsia="Times New Roman" w:hAnsi="Arial" w:cs="Arial"/>
                <w:sz w:val="20"/>
                <w:szCs w:val="20"/>
                <w:lang w:eastAsia="pt-BR"/>
              </w:rPr>
              <w:t xml:space="preserve">9.170 </w:t>
            </w:r>
          </w:p>
        </w:tc>
      </w:tr>
    </w:tbl>
    <w:p w14:paraId="5C085ABF" w14:textId="77777777" w:rsidR="00AA5A16" w:rsidRPr="00AA5A16" w:rsidRDefault="00AA5A16" w:rsidP="00AA5A16">
      <w:pPr>
        <w:suppressAutoHyphens/>
        <w:spacing w:after="0" w:line="240" w:lineRule="auto"/>
        <w:jc w:val="both"/>
        <w:rPr>
          <w:rFonts w:ascii="Times New Roman" w:eastAsia="Times New Roman" w:hAnsi="Times New Roman" w:cs="Times New Roman"/>
          <w:color w:val="FF0000"/>
        </w:rPr>
      </w:pPr>
      <w:r w:rsidRPr="00AA5A16">
        <w:rPr>
          <w:rFonts w:ascii="Times New Roman" w:eastAsia="Times New Roman" w:hAnsi="Times New Roman" w:cs="Times New Roman"/>
        </w:rPr>
        <w:fldChar w:fldCharType="end"/>
      </w:r>
    </w:p>
    <w:p w14:paraId="478E4633" w14:textId="77777777" w:rsidR="00AA5A16" w:rsidRPr="00AA5A16" w:rsidRDefault="00AA5A16" w:rsidP="00AA5A16">
      <w:pPr>
        <w:suppressAutoHyphens/>
        <w:spacing w:after="0" w:line="240" w:lineRule="auto"/>
        <w:rPr>
          <w:rFonts w:ascii="Times New Roman" w:eastAsia="Times New Roman" w:hAnsi="Times New Roman" w:cs="Times New Roman"/>
          <w:color w:val="FF0000"/>
        </w:rPr>
      </w:pPr>
    </w:p>
    <w:p w14:paraId="3827F330" w14:textId="77777777" w:rsidR="00AA5A16" w:rsidRPr="00AA5A16" w:rsidRDefault="00AA5A16" w:rsidP="00AA5A16">
      <w:pPr>
        <w:suppressAutoHyphens/>
        <w:spacing w:after="0" w:line="240" w:lineRule="auto"/>
        <w:ind w:right="-142"/>
        <w:jc w:val="both"/>
        <w:rPr>
          <w:rFonts w:ascii="Arial" w:eastAsia="Times New Roman" w:hAnsi="Arial" w:cs="Arial"/>
          <w:color w:val="FF0000"/>
          <w:lang w:eastAsia="pt-BR"/>
        </w:rPr>
      </w:pPr>
    </w:p>
    <w:p w14:paraId="6FA9380D" w14:textId="77777777" w:rsidR="00AA5A16" w:rsidRPr="00AA5A16" w:rsidRDefault="00AA5A16" w:rsidP="00AA5A16">
      <w:pPr>
        <w:numPr>
          <w:ilvl w:val="0"/>
          <w:numId w:val="6"/>
        </w:numPr>
        <w:suppressAutoHyphens/>
        <w:spacing w:after="0" w:line="240" w:lineRule="auto"/>
        <w:ind w:right="49"/>
        <w:jc w:val="both"/>
        <w:rPr>
          <w:rFonts w:ascii="Arial" w:eastAsia="Times New Roman" w:hAnsi="Arial" w:cs="Times New Roman"/>
          <w:b/>
        </w:rPr>
      </w:pPr>
      <w:r w:rsidRPr="00AA5A16">
        <w:rPr>
          <w:rFonts w:ascii="Arial" w:eastAsia="Times New Roman" w:hAnsi="Arial" w:cs="Times New Roman"/>
          <w:b/>
          <w:color w:val="FF0000"/>
        </w:rPr>
        <w:t xml:space="preserve"> </w:t>
      </w:r>
      <w:r w:rsidRPr="00AA5A16">
        <w:rPr>
          <w:rFonts w:ascii="Arial" w:eastAsia="Times New Roman" w:hAnsi="Arial" w:cs="Times New Roman"/>
          <w:b/>
        </w:rPr>
        <w:t>EVENTOS SUBSEQUENTES</w:t>
      </w:r>
    </w:p>
    <w:p w14:paraId="49D82CBB" w14:textId="77777777" w:rsidR="00AA5A16" w:rsidRPr="00AA5A16" w:rsidRDefault="00AA5A16" w:rsidP="00AA5A16">
      <w:pPr>
        <w:suppressAutoHyphens/>
        <w:spacing w:after="0" w:line="240" w:lineRule="auto"/>
        <w:ind w:right="49"/>
        <w:jc w:val="both"/>
        <w:rPr>
          <w:rFonts w:ascii="Arial" w:eastAsia="Times New Roman" w:hAnsi="Arial" w:cs="Times New Roman"/>
          <w:b/>
        </w:rPr>
      </w:pPr>
    </w:p>
    <w:p w14:paraId="0538CBE4" w14:textId="77777777" w:rsidR="00AA5A16" w:rsidRPr="00AA5A16" w:rsidRDefault="00AA5A16" w:rsidP="00AA5A16">
      <w:pPr>
        <w:suppressAutoHyphens/>
        <w:spacing w:after="0" w:line="240" w:lineRule="auto"/>
        <w:ind w:right="49"/>
        <w:jc w:val="both"/>
        <w:rPr>
          <w:rFonts w:ascii="Arial" w:eastAsia="Times New Roman" w:hAnsi="Arial" w:cs="Times New Roman"/>
          <w:bCs/>
        </w:rPr>
      </w:pPr>
      <w:r w:rsidRPr="00AA5A16">
        <w:rPr>
          <w:rFonts w:ascii="Arial" w:eastAsia="Times New Roman" w:hAnsi="Arial" w:cs="Times New Roman"/>
          <w:bCs/>
        </w:rPr>
        <w:t>Em 25 de fevereiro de 2022 foi publicado o Decreto n° 10.982, o qual autoriza o aumento de capital social da Trensurb por meio de integralização do adiantamento para futuro aumento de capital, referido na Nota Explicativa 20(a). O referido aumento de capital será apreciado na Assembleia Geral Ordinária de junho de 2022.</w:t>
      </w:r>
    </w:p>
    <w:p w14:paraId="6EF2A804" w14:textId="77777777" w:rsidR="00AA5A16" w:rsidRPr="00AA5A16" w:rsidRDefault="00AA5A16" w:rsidP="00AA5A16">
      <w:pPr>
        <w:suppressAutoHyphens/>
        <w:spacing w:after="0" w:line="240" w:lineRule="auto"/>
        <w:rPr>
          <w:rFonts w:ascii="Times New Roman" w:eastAsia="Times New Roman" w:hAnsi="Times New Roman" w:cs="Times New Roman"/>
          <w:color w:val="FF0000"/>
        </w:rPr>
      </w:pPr>
    </w:p>
    <w:p w14:paraId="6E249883" w14:textId="77777777" w:rsidR="00AA5A16" w:rsidRPr="00AA5A16" w:rsidRDefault="00AA5A16" w:rsidP="00AA5A16">
      <w:pPr>
        <w:suppressAutoHyphens/>
        <w:spacing w:after="0" w:line="240" w:lineRule="auto"/>
        <w:rPr>
          <w:rFonts w:ascii="Times New Roman" w:eastAsia="Times New Roman" w:hAnsi="Times New Roman" w:cs="Times New Roman"/>
          <w:color w:val="FF0000"/>
        </w:rPr>
      </w:pPr>
    </w:p>
    <w:p w14:paraId="0CFBCB8F" w14:textId="77777777" w:rsidR="00AA5A16" w:rsidRPr="00AA5A16" w:rsidRDefault="00AA5A16" w:rsidP="00AA5A16">
      <w:pPr>
        <w:suppressAutoHyphens/>
        <w:spacing w:after="0" w:line="240" w:lineRule="auto"/>
        <w:jc w:val="right"/>
        <w:rPr>
          <w:rFonts w:ascii="Arial" w:eastAsia="Times New Roman" w:hAnsi="Arial" w:cs="Times New Roman"/>
          <w:color w:val="FF0000"/>
        </w:rPr>
      </w:pPr>
      <w:r w:rsidRPr="00AA5A16">
        <w:rPr>
          <w:rFonts w:ascii="Times New Roman" w:eastAsia="Times New Roman" w:hAnsi="Times New Roman" w:cs="Times New Roman"/>
        </w:rPr>
        <w:t xml:space="preserve"> </w:t>
      </w:r>
      <w:r w:rsidRPr="00AA5A16">
        <w:rPr>
          <w:rFonts w:ascii="Arial" w:eastAsia="Times New Roman" w:hAnsi="Arial" w:cs="Times New Roman"/>
        </w:rPr>
        <w:t>Porto Alegre, 23 de maio de 2022.</w:t>
      </w:r>
      <w:r w:rsidRPr="00AA5A16">
        <w:rPr>
          <w:rFonts w:ascii="Arial" w:eastAsia="Times New Roman" w:hAnsi="Arial" w:cs="Times New Roman"/>
          <w:color w:val="FF0000"/>
        </w:rPr>
        <w:t xml:space="preserve"> </w:t>
      </w:r>
    </w:p>
    <w:p w14:paraId="32BCEB11" w14:textId="77777777" w:rsidR="00AA5A16" w:rsidRPr="00AA5A16" w:rsidRDefault="00AA5A16" w:rsidP="00AA5A16">
      <w:pPr>
        <w:suppressAutoHyphens/>
        <w:spacing w:after="0" w:line="240" w:lineRule="auto"/>
        <w:jc w:val="both"/>
        <w:rPr>
          <w:rFonts w:ascii="Arial" w:eastAsia="Times New Roman" w:hAnsi="Arial" w:cs="Times New Roman"/>
          <w:color w:val="FF0000"/>
        </w:rPr>
      </w:pPr>
    </w:p>
    <w:p w14:paraId="1492B4E8" w14:textId="77777777" w:rsidR="00AA5A16" w:rsidRPr="00AA5A16" w:rsidRDefault="00AA5A16" w:rsidP="00AA5A16">
      <w:pPr>
        <w:suppressAutoHyphens/>
        <w:spacing w:after="0" w:line="240" w:lineRule="auto"/>
        <w:jc w:val="both"/>
        <w:rPr>
          <w:rFonts w:ascii="Arial" w:eastAsia="Times New Roman" w:hAnsi="Arial" w:cs="Times New Roman"/>
          <w:color w:val="FF0000"/>
        </w:rPr>
      </w:pPr>
    </w:p>
    <w:p w14:paraId="5B32F7EE" w14:textId="77777777" w:rsidR="00AA5A16" w:rsidRPr="00AA5A16" w:rsidRDefault="00AA5A16" w:rsidP="00AA5A16">
      <w:pPr>
        <w:suppressAutoHyphens/>
        <w:spacing w:after="0" w:line="240" w:lineRule="auto"/>
        <w:jc w:val="both"/>
        <w:rPr>
          <w:rFonts w:ascii="Arial" w:eastAsia="Times New Roman" w:hAnsi="Arial" w:cs="Times New Roman"/>
          <w:color w:val="FF0000"/>
        </w:rPr>
      </w:pPr>
    </w:p>
    <w:p w14:paraId="4D5E4285" w14:textId="77777777" w:rsidR="00AA5A16" w:rsidRPr="00AA5A16" w:rsidRDefault="00AA5A16" w:rsidP="00AA5A16">
      <w:pPr>
        <w:suppressAutoHyphens/>
        <w:spacing w:after="0" w:line="240" w:lineRule="auto"/>
        <w:ind w:right="-142"/>
        <w:jc w:val="both"/>
        <w:rPr>
          <w:rFonts w:ascii="Arial" w:eastAsia="Times New Roman" w:hAnsi="Arial" w:cs="Times New Roman"/>
          <w:b/>
          <w:sz w:val="20"/>
          <w:szCs w:val="20"/>
        </w:rPr>
      </w:pPr>
      <w:r w:rsidRPr="00AA5A16">
        <w:rPr>
          <w:rFonts w:ascii="Arial" w:eastAsia="Times New Roman" w:hAnsi="Arial" w:cs="Times New Roman"/>
          <w:b/>
          <w:sz w:val="20"/>
          <w:szCs w:val="20"/>
        </w:rPr>
        <w:t xml:space="preserve">PEDRO DE SOUZA BISCH NETO                           GERALDO LUIS FELIPPE </w:t>
      </w:r>
    </w:p>
    <w:p w14:paraId="342AD916" w14:textId="77777777" w:rsidR="00AA5A16" w:rsidRPr="00AA5A16" w:rsidRDefault="00AA5A16" w:rsidP="00AA5A16">
      <w:pPr>
        <w:tabs>
          <w:tab w:val="left" w:pos="5103"/>
        </w:tabs>
        <w:suppressAutoHyphens/>
        <w:spacing w:after="0" w:line="240" w:lineRule="auto"/>
        <w:ind w:right="-142"/>
        <w:jc w:val="both"/>
        <w:rPr>
          <w:rFonts w:ascii="Arial" w:eastAsia="Times New Roman" w:hAnsi="Arial" w:cs="Times New Roman"/>
          <w:sz w:val="20"/>
          <w:szCs w:val="20"/>
        </w:rPr>
      </w:pPr>
      <w:r w:rsidRPr="00AA5A16">
        <w:rPr>
          <w:rFonts w:ascii="Arial" w:eastAsia="Times New Roman" w:hAnsi="Arial" w:cs="Times New Roman"/>
          <w:sz w:val="20"/>
          <w:szCs w:val="20"/>
        </w:rPr>
        <w:t>Diretor Presidente                                                     Diretor de Administração e Finanças</w:t>
      </w:r>
    </w:p>
    <w:p w14:paraId="50C118D3" w14:textId="77777777" w:rsidR="00AA5A16" w:rsidRPr="00AA5A16" w:rsidRDefault="00AA5A16" w:rsidP="00AA5A16">
      <w:pPr>
        <w:suppressAutoHyphens/>
        <w:spacing w:after="0" w:line="240" w:lineRule="auto"/>
        <w:ind w:right="-142"/>
        <w:jc w:val="both"/>
        <w:rPr>
          <w:rFonts w:ascii="Arial" w:eastAsia="Times New Roman" w:hAnsi="Arial" w:cs="Times New Roman"/>
          <w:sz w:val="20"/>
          <w:szCs w:val="20"/>
        </w:rPr>
      </w:pPr>
    </w:p>
    <w:p w14:paraId="1AE22481" w14:textId="77777777" w:rsidR="00AA5A16" w:rsidRPr="00AA5A16" w:rsidRDefault="00AA5A16" w:rsidP="00AA5A16">
      <w:pPr>
        <w:suppressAutoHyphens/>
        <w:spacing w:after="0" w:line="240" w:lineRule="auto"/>
        <w:ind w:right="-142"/>
        <w:jc w:val="both"/>
        <w:rPr>
          <w:rFonts w:ascii="Arial" w:eastAsia="Times New Roman" w:hAnsi="Arial" w:cs="Times New Roman"/>
          <w:sz w:val="20"/>
          <w:szCs w:val="20"/>
        </w:rPr>
      </w:pPr>
    </w:p>
    <w:p w14:paraId="709F3823" w14:textId="77777777" w:rsidR="00AA5A16" w:rsidRPr="00AA5A16" w:rsidRDefault="00AA5A16" w:rsidP="00AA5A16">
      <w:pPr>
        <w:suppressAutoHyphens/>
        <w:spacing w:after="0" w:line="240" w:lineRule="auto"/>
        <w:ind w:right="-142"/>
        <w:jc w:val="both"/>
        <w:rPr>
          <w:rFonts w:ascii="Arial" w:eastAsia="Times New Roman" w:hAnsi="Arial" w:cs="Times New Roman"/>
          <w:sz w:val="20"/>
          <w:szCs w:val="20"/>
        </w:rPr>
      </w:pPr>
    </w:p>
    <w:p w14:paraId="2739774D" w14:textId="77777777" w:rsidR="00AA5A16" w:rsidRPr="00AA5A16" w:rsidRDefault="00AA5A16" w:rsidP="00AA5A16">
      <w:pPr>
        <w:suppressAutoHyphens/>
        <w:spacing w:after="0" w:line="240" w:lineRule="auto"/>
        <w:ind w:right="-142"/>
        <w:jc w:val="both"/>
        <w:rPr>
          <w:rFonts w:ascii="Arial" w:eastAsia="Times New Roman" w:hAnsi="Arial" w:cs="Times New Roman"/>
          <w:b/>
          <w:sz w:val="20"/>
          <w:szCs w:val="20"/>
        </w:rPr>
      </w:pPr>
      <w:r w:rsidRPr="00AA5A16">
        <w:rPr>
          <w:rFonts w:ascii="Arial" w:eastAsia="Times New Roman" w:hAnsi="Arial" w:cs="Times New Roman"/>
          <w:b/>
          <w:sz w:val="20"/>
          <w:szCs w:val="20"/>
        </w:rPr>
        <w:t xml:space="preserve">JAIR BERNARDO CORREA                                     TALITHA DA SILVEIRA MENGER DE SOUZA </w:t>
      </w:r>
    </w:p>
    <w:p w14:paraId="62A27DB1" w14:textId="77777777" w:rsidR="00AA5A16" w:rsidRPr="00AA5A16" w:rsidRDefault="00AA5A16" w:rsidP="00AA5A16">
      <w:pPr>
        <w:suppressAutoHyphens/>
        <w:spacing w:after="0" w:line="240" w:lineRule="auto"/>
        <w:ind w:right="-142"/>
        <w:jc w:val="both"/>
        <w:rPr>
          <w:rFonts w:ascii="Arial" w:eastAsia="Times New Roman" w:hAnsi="Arial" w:cs="Times New Roman"/>
          <w:sz w:val="20"/>
          <w:szCs w:val="20"/>
        </w:rPr>
      </w:pPr>
      <w:r w:rsidRPr="00AA5A16">
        <w:rPr>
          <w:rFonts w:ascii="Arial" w:eastAsia="Times New Roman" w:hAnsi="Arial" w:cs="Times New Roman"/>
          <w:sz w:val="20"/>
          <w:szCs w:val="20"/>
        </w:rPr>
        <w:t>Gerência de Orçamento e Finanças                           Setor de Contabilidade e Patrimônio</w:t>
      </w:r>
    </w:p>
    <w:p w14:paraId="0EBCDC66" w14:textId="12F3AE04" w:rsidR="00AA5A16" w:rsidRPr="00AA5A16" w:rsidRDefault="00AA5A16" w:rsidP="00FE7B2C">
      <w:pPr>
        <w:suppressAutoHyphens/>
        <w:spacing w:after="0" w:line="240" w:lineRule="auto"/>
        <w:ind w:left="708" w:right="-142" w:firstLine="708"/>
        <w:jc w:val="both"/>
        <w:rPr>
          <w:rFonts w:ascii="Arial" w:eastAsia="Times New Roman" w:hAnsi="Arial" w:cs="Times New Roman"/>
          <w:sz w:val="20"/>
          <w:szCs w:val="20"/>
        </w:rPr>
      </w:pPr>
      <w:r w:rsidRPr="00AA5A16">
        <w:rPr>
          <w:rFonts w:ascii="Arial" w:eastAsia="Times New Roman" w:hAnsi="Arial" w:cs="Times New Roman"/>
          <w:sz w:val="20"/>
          <w:szCs w:val="20"/>
        </w:rPr>
        <w:t xml:space="preserve">   </w:t>
      </w:r>
      <w:r w:rsidRPr="00AA5A16">
        <w:rPr>
          <w:rFonts w:ascii="Arial" w:eastAsia="Times New Roman" w:hAnsi="Arial" w:cs="Times New Roman"/>
          <w:sz w:val="20"/>
          <w:szCs w:val="20"/>
        </w:rPr>
        <w:tab/>
        <w:t xml:space="preserve">                                           </w:t>
      </w:r>
      <w:r w:rsidR="00C479AD">
        <w:rPr>
          <w:rFonts w:ascii="Arial" w:eastAsia="Times New Roman" w:hAnsi="Arial" w:cs="Times New Roman"/>
          <w:sz w:val="20"/>
          <w:szCs w:val="20"/>
        </w:rPr>
        <w:t xml:space="preserve">   </w:t>
      </w:r>
      <w:r w:rsidRPr="00AA5A16">
        <w:rPr>
          <w:rFonts w:ascii="Arial" w:eastAsia="Times New Roman" w:hAnsi="Arial" w:cs="Times New Roman"/>
          <w:sz w:val="20"/>
          <w:szCs w:val="20"/>
        </w:rPr>
        <w:t>Contadora CRC/RS 090.987</w:t>
      </w:r>
    </w:p>
    <w:p w14:paraId="7E5FFA82" w14:textId="24178672" w:rsidR="00AA5A16" w:rsidRPr="00AA5A16" w:rsidRDefault="00AA5A16" w:rsidP="00AA5A16">
      <w:pPr>
        <w:suppressAutoHyphens/>
        <w:spacing w:after="0" w:line="240" w:lineRule="auto"/>
        <w:ind w:right="-142"/>
        <w:jc w:val="both"/>
        <w:rPr>
          <w:rFonts w:ascii="Arial" w:eastAsia="Times New Roman" w:hAnsi="Arial" w:cs="Times New Roman"/>
          <w:sz w:val="20"/>
          <w:szCs w:val="20"/>
        </w:rPr>
      </w:pPr>
      <w:r w:rsidRPr="00AA5A16">
        <w:rPr>
          <w:rFonts w:ascii="Arial" w:eastAsia="Times New Roman" w:hAnsi="Arial" w:cs="Times New Roman"/>
          <w:sz w:val="20"/>
          <w:szCs w:val="20"/>
        </w:rPr>
        <w:t xml:space="preserve">                                             </w:t>
      </w:r>
      <w:r w:rsidRPr="00AA5A16">
        <w:rPr>
          <w:rFonts w:ascii="Arial" w:eastAsia="Times New Roman" w:hAnsi="Arial" w:cs="Times New Roman"/>
          <w:sz w:val="20"/>
          <w:szCs w:val="20"/>
        </w:rPr>
        <w:tab/>
        <w:t xml:space="preserve">                                 </w:t>
      </w:r>
      <w:r w:rsidRPr="00AA5A16">
        <w:rPr>
          <w:rFonts w:ascii="Arial" w:eastAsia="Times New Roman" w:hAnsi="Arial" w:cs="Times New Roman"/>
          <w:sz w:val="20"/>
          <w:szCs w:val="20"/>
        </w:rPr>
        <w:tab/>
      </w:r>
      <w:bookmarkEnd w:id="15"/>
    </w:p>
    <w:p w14:paraId="2D96E1EA" w14:textId="6F5724F4" w:rsidR="00AA5A16" w:rsidRDefault="00AA5A16">
      <w:pPr>
        <w:rPr>
          <w:rFonts w:ascii="Arial" w:hAnsi="Arial" w:cs="Arial"/>
          <w:sz w:val="20"/>
          <w:szCs w:val="20"/>
        </w:rPr>
      </w:pPr>
    </w:p>
    <w:p w14:paraId="7D31A5AA" w14:textId="3DECBAAE" w:rsidR="003E448E" w:rsidRDefault="003E448E">
      <w:pPr>
        <w:rPr>
          <w:rFonts w:ascii="Arial" w:hAnsi="Arial" w:cs="Arial"/>
          <w:sz w:val="20"/>
          <w:szCs w:val="20"/>
        </w:rPr>
      </w:pPr>
    </w:p>
    <w:p w14:paraId="3DC27E60" w14:textId="6977088E" w:rsidR="00A6761A" w:rsidRDefault="00A6761A">
      <w:pPr>
        <w:rPr>
          <w:rFonts w:ascii="Arial" w:hAnsi="Arial" w:cs="Arial"/>
          <w:sz w:val="20"/>
          <w:szCs w:val="20"/>
        </w:rPr>
      </w:pPr>
    </w:p>
    <w:p w14:paraId="16902E11" w14:textId="34440D08" w:rsidR="00A6761A" w:rsidRDefault="00A6761A">
      <w:pPr>
        <w:rPr>
          <w:rFonts w:ascii="Arial" w:hAnsi="Arial" w:cs="Arial"/>
          <w:sz w:val="20"/>
          <w:szCs w:val="20"/>
        </w:rPr>
      </w:pPr>
    </w:p>
    <w:p w14:paraId="31B4B0FE" w14:textId="7BF6C5E1" w:rsidR="00A6761A" w:rsidRDefault="00A6761A">
      <w:pPr>
        <w:rPr>
          <w:rFonts w:ascii="Arial" w:hAnsi="Arial" w:cs="Arial"/>
          <w:sz w:val="20"/>
          <w:szCs w:val="20"/>
        </w:rPr>
      </w:pPr>
    </w:p>
    <w:p w14:paraId="45123F20" w14:textId="680C882A" w:rsidR="00A6761A" w:rsidRDefault="00A6761A">
      <w:pPr>
        <w:rPr>
          <w:rFonts w:ascii="Arial" w:hAnsi="Arial" w:cs="Arial"/>
          <w:sz w:val="20"/>
          <w:szCs w:val="20"/>
        </w:rPr>
      </w:pPr>
    </w:p>
    <w:p w14:paraId="43D08F6B" w14:textId="331AE5BF" w:rsidR="00A6761A" w:rsidRDefault="00A6761A">
      <w:pPr>
        <w:rPr>
          <w:rFonts w:ascii="Arial" w:hAnsi="Arial" w:cs="Arial"/>
          <w:sz w:val="20"/>
          <w:szCs w:val="20"/>
        </w:rPr>
      </w:pPr>
    </w:p>
    <w:p w14:paraId="29EC9D1D" w14:textId="29678447" w:rsidR="00A6761A" w:rsidRDefault="00A6761A">
      <w:pPr>
        <w:rPr>
          <w:rFonts w:ascii="Arial" w:hAnsi="Arial" w:cs="Arial"/>
          <w:sz w:val="20"/>
          <w:szCs w:val="20"/>
        </w:rPr>
      </w:pPr>
    </w:p>
    <w:p w14:paraId="51045DE6" w14:textId="77777777" w:rsidR="00FE7B2C" w:rsidRDefault="00FE7B2C">
      <w:pPr>
        <w:rPr>
          <w:rFonts w:ascii="Arial" w:hAnsi="Arial" w:cs="Arial"/>
          <w:sz w:val="20"/>
          <w:szCs w:val="20"/>
        </w:rPr>
      </w:pPr>
    </w:p>
    <w:p w14:paraId="3AB6BF15" w14:textId="77777777" w:rsidR="003E448E" w:rsidRDefault="003E448E">
      <w:pPr>
        <w:rPr>
          <w:rFonts w:ascii="Arial" w:hAnsi="Arial" w:cs="Arial"/>
          <w:sz w:val="20"/>
          <w:szCs w:val="20"/>
        </w:rPr>
      </w:pPr>
    </w:p>
    <w:p w14:paraId="7C49FA82" w14:textId="77777777" w:rsidR="00AA5A16" w:rsidRDefault="00AA5A16" w:rsidP="00AA5A16">
      <w:pPr>
        <w:widowControl w:val="0"/>
        <w:spacing w:after="0" w:line="228" w:lineRule="auto"/>
        <w:contextualSpacing/>
        <w:jc w:val="both"/>
        <w:rPr>
          <w:rFonts w:ascii="Trebuchet MS" w:hAnsi="Trebuchet MS"/>
          <w:b/>
          <w:color w:val="98002E"/>
          <w:sz w:val="28"/>
          <w:szCs w:val="28"/>
        </w:rPr>
      </w:pPr>
      <w:r w:rsidRPr="003C1E37">
        <w:rPr>
          <w:rFonts w:ascii="Trebuchet MS" w:hAnsi="Trebuchet MS"/>
          <w:b/>
          <w:color w:val="98002E"/>
          <w:sz w:val="28"/>
          <w:szCs w:val="28"/>
        </w:rPr>
        <w:lastRenderedPageBreak/>
        <w:t xml:space="preserve">RELATÓRIO DO AUDITOR INDEPENDENTE SOBRE AS DEMONSTRAÇÕES </w:t>
      </w:r>
      <w:r>
        <w:rPr>
          <w:rFonts w:ascii="Trebuchet MS" w:hAnsi="Trebuchet MS"/>
          <w:b/>
          <w:color w:val="98002E"/>
          <w:sz w:val="28"/>
          <w:szCs w:val="28"/>
        </w:rPr>
        <w:t>FINANCEIRAS</w:t>
      </w:r>
      <w:r w:rsidRPr="003C1E37">
        <w:rPr>
          <w:rFonts w:ascii="Trebuchet MS" w:hAnsi="Trebuchet MS"/>
          <w:b/>
          <w:color w:val="98002E"/>
          <w:sz w:val="28"/>
          <w:szCs w:val="28"/>
        </w:rPr>
        <w:t xml:space="preserve"> </w:t>
      </w:r>
    </w:p>
    <w:p w14:paraId="3D1C4D6E" w14:textId="77777777" w:rsidR="00AA5A16" w:rsidRPr="00CA43E8" w:rsidRDefault="00AA5A16" w:rsidP="00AA5A16">
      <w:pPr>
        <w:widowControl w:val="0"/>
        <w:spacing w:after="0" w:line="228" w:lineRule="auto"/>
        <w:contextualSpacing/>
        <w:jc w:val="both"/>
        <w:rPr>
          <w:rFonts w:ascii="Trebuchet MS" w:hAnsi="Trebuchet MS"/>
          <w:b/>
          <w:color w:val="98002E"/>
          <w:sz w:val="20"/>
        </w:rPr>
      </w:pPr>
    </w:p>
    <w:p w14:paraId="01D346B6" w14:textId="77777777" w:rsidR="00AA5A16" w:rsidRPr="005C29DA" w:rsidRDefault="00AA5A16" w:rsidP="00AA5A16">
      <w:pPr>
        <w:widowControl w:val="0"/>
        <w:spacing w:after="0" w:line="228" w:lineRule="auto"/>
        <w:contextualSpacing/>
        <w:jc w:val="both"/>
        <w:rPr>
          <w:rFonts w:ascii="Trebuchet MS" w:hAnsi="Trebuchet MS"/>
          <w:b/>
          <w:color w:val="98002E"/>
          <w:sz w:val="20"/>
          <w:szCs w:val="20"/>
        </w:rPr>
      </w:pPr>
    </w:p>
    <w:p w14:paraId="214C6E1D" w14:textId="77777777" w:rsidR="00AA5A16" w:rsidRPr="005C29DA" w:rsidRDefault="00AA5A16" w:rsidP="00AA5A16">
      <w:pPr>
        <w:widowControl w:val="0"/>
        <w:spacing w:after="0" w:line="228" w:lineRule="auto"/>
        <w:contextualSpacing/>
        <w:rPr>
          <w:rFonts w:ascii="Trebuchet MS" w:hAnsi="Trebuchet MS"/>
          <w:sz w:val="20"/>
          <w:szCs w:val="20"/>
        </w:rPr>
      </w:pPr>
      <w:r w:rsidRPr="005C29DA">
        <w:rPr>
          <w:rFonts w:ascii="Trebuchet MS" w:hAnsi="Trebuchet MS"/>
          <w:sz w:val="20"/>
          <w:szCs w:val="20"/>
        </w:rPr>
        <w:t>Aos</w:t>
      </w:r>
    </w:p>
    <w:p w14:paraId="0C2918A5" w14:textId="77777777" w:rsidR="00AA5A16" w:rsidRPr="002C6688" w:rsidRDefault="00AA5A16" w:rsidP="00AA5A16">
      <w:pPr>
        <w:widowControl w:val="0"/>
        <w:spacing w:after="0" w:line="228" w:lineRule="auto"/>
        <w:contextualSpacing/>
        <w:rPr>
          <w:rFonts w:ascii="Trebuchet MS" w:hAnsi="Trebuchet MS"/>
          <w:sz w:val="20"/>
          <w:szCs w:val="20"/>
        </w:rPr>
      </w:pPr>
      <w:r w:rsidRPr="005C29DA">
        <w:rPr>
          <w:rFonts w:ascii="Trebuchet MS" w:hAnsi="Trebuchet MS"/>
          <w:sz w:val="20"/>
          <w:szCs w:val="20"/>
        </w:rPr>
        <w:t>Acionistas</w:t>
      </w:r>
      <w:r w:rsidRPr="002C6688">
        <w:rPr>
          <w:rFonts w:ascii="Trebuchet MS" w:hAnsi="Trebuchet MS"/>
          <w:sz w:val="20"/>
          <w:szCs w:val="20"/>
        </w:rPr>
        <w:t xml:space="preserve"> e Administradores da</w:t>
      </w:r>
    </w:p>
    <w:p w14:paraId="1FA32EB6" w14:textId="77777777" w:rsidR="00AA5A16" w:rsidRPr="002C6688" w:rsidRDefault="00AA5A16" w:rsidP="00AA5A16">
      <w:pPr>
        <w:widowControl w:val="0"/>
        <w:spacing w:after="0" w:line="228" w:lineRule="auto"/>
        <w:contextualSpacing/>
        <w:rPr>
          <w:rFonts w:ascii="Trebuchet MS" w:hAnsi="Trebuchet MS"/>
          <w:b/>
          <w:sz w:val="20"/>
          <w:szCs w:val="20"/>
        </w:rPr>
      </w:pPr>
      <w:r w:rsidRPr="00C40A85">
        <w:rPr>
          <w:rFonts w:ascii="Trebuchet MS" w:hAnsi="Trebuchet MS"/>
          <w:b/>
          <w:bCs/>
          <w:sz w:val="20"/>
          <w:szCs w:val="20"/>
        </w:rPr>
        <w:t xml:space="preserve">Empresa de Trens Urbanos de Porto Alegre </w:t>
      </w:r>
      <w:r>
        <w:rPr>
          <w:rFonts w:ascii="Trebuchet MS" w:hAnsi="Trebuchet MS"/>
          <w:b/>
          <w:bCs/>
          <w:sz w:val="20"/>
          <w:szCs w:val="20"/>
        </w:rPr>
        <w:t xml:space="preserve">S.A. </w:t>
      </w:r>
      <w:r w:rsidRPr="00C40A85">
        <w:rPr>
          <w:rFonts w:ascii="Trebuchet MS" w:hAnsi="Trebuchet MS"/>
          <w:b/>
          <w:bCs/>
          <w:sz w:val="20"/>
          <w:szCs w:val="20"/>
        </w:rPr>
        <w:t>- TRENSURB</w:t>
      </w:r>
    </w:p>
    <w:p w14:paraId="5243BB81" w14:textId="77777777" w:rsidR="00AA5A16" w:rsidRPr="00C52B91" w:rsidRDefault="00AA5A16" w:rsidP="00AA5A16">
      <w:pPr>
        <w:widowControl w:val="0"/>
        <w:spacing w:after="0" w:line="228" w:lineRule="auto"/>
        <w:contextualSpacing/>
        <w:rPr>
          <w:rFonts w:ascii="Trebuchet MS" w:hAnsi="Trebuchet MS"/>
          <w:sz w:val="20"/>
          <w:szCs w:val="20"/>
        </w:rPr>
      </w:pPr>
      <w:r>
        <w:rPr>
          <w:rFonts w:ascii="Trebuchet MS" w:hAnsi="Trebuchet MS"/>
          <w:sz w:val="20"/>
          <w:szCs w:val="20"/>
        </w:rPr>
        <w:t>Porto Alegre</w:t>
      </w:r>
      <w:r w:rsidRPr="002C6688">
        <w:rPr>
          <w:rFonts w:ascii="Trebuchet MS" w:hAnsi="Trebuchet MS"/>
          <w:sz w:val="20"/>
          <w:szCs w:val="20"/>
        </w:rPr>
        <w:t xml:space="preserve"> - RS</w:t>
      </w:r>
      <w:r w:rsidRPr="00C52B91">
        <w:rPr>
          <w:rFonts w:ascii="Trebuchet MS" w:hAnsi="Trebuchet MS"/>
          <w:sz w:val="20"/>
          <w:szCs w:val="20"/>
        </w:rPr>
        <w:t xml:space="preserve"> </w:t>
      </w:r>
    </w:p>
    <w:p w14:paraId="0B7D3755" w14:textId="77777777" w:rsidR="00AA5A16" w:rsidRPr="00C52B91" w:rsidRDefault="00AA5A16" w:rsidP="00AA5A16">
      <w:pPr>
        <w:widowControl w:val="0"/>
        <w:spacing w:after="0" w:line="228" w:lineRule="auto"/>
        <w:contextualSpacing/>
        <w:jc w:val="both"/>
        <w:rPr>
          <w:rFonts w:ascii="Trebuchet MS" w:hAnsi="Trebuchet MS"/>
          <w:sz w:val="20"/>
          <w:szCs w:val="20"/>
        </w:rPr>
      </w:pPr>
    </w:p>
    <w:p w14:paraId="5DC067D5" w14:textId="77777777" w:rsidR="00AA5A16" w:rsidRPr="00C52B91" w:rsidRDefault="00AA5A16" w:rsidP="00AA5A16">
      <w:pPr>
        <w:widowControl w:val="0"/>
        <w:spacing w:after="0" w:line="228" w:lineRule="auto"/>
        <w:contextualSpacing/>
        <w:jc w:val="both"/>
        <w:rPr>
          <w:rFonts w:ascii="Trebuchet MS" w:hAnsi="Trebuchet MS"/>
          <w:sz w:val="20"/>
          <w:szCs w:val="20"/>
        </w:rPr>
      </w:pPr>
    </w:p>
    <w:p w14:paraId="395C39CF" w14:textId="77777777" w:rsidR="00AA5A16" w:rsidRPr="003C1E37" w:rsidRDefault="00AA5A16" w:rsidP="00AA5A16">
      <w:pPr>
        <w:widowControl w:val="0"/>
        <w:spacing w:after="0" w:line="228" w:lineRule="auto"/>
        <w:contextualSpacing/>
        <w:jc w:val="both"/>
        <w:rPr>
          <w:rFonts w:ascii="Trebuchet MS" w:hAnsi="Trebuchet MS"/>
          <w:b/>
          <w:color w:val="98002E"/>
          <w:sz w:val="20"/>
          <w:szCs w:val="20"/>
        </w:rPr>
      </w:pPr>
      <w:r w:rsidRPr="003C1E37">
        <w:rPr>
          <w:rFonts w:ascii="Trebuchet MS" w:hAnsi="Trebuchet MS"/>
          <w:b/>
          <w:color w:val="98002E"/>
          <w:sz w:val="20"/>
          <w:szCs w:val="20"/>
        </w:rPr>
        <w:t xml:space="preserve">Opinião </w:t>
      </w:r>
      <w:r>
        <w:rPr>
          <w:rFonts w:ascii="Trebuchet MS" w:hAnsi="Trebuchet MS"/>
          <w:b/>
          <w:color w:val="98002E"/>
          <w:sz w:val="20"/>
          <w:szCs w:val="20"/>
        </w:rPr>
        <w:t>com ressalva sobre as demonstrações financeiras</w:t>
      </w:r>
    </w:p>
    <w:p w14:paraId="22229577" w14:textId="77777777" w:rsidR="00AA5A16" w:rsidRPr="00C52B91" w:rsidRDefault="00AA5A16" w:rsidP="00AA5A16">
      <w:pPr>
        <w:widowControl w:val="0"/>
        <w:spacing w:after="0" w:line="228" w:lineRule="auto"/>
        <w:contextualSpacing/>
        <w:jc w:val="both"/>
        <w:rPr>
          <w:rFonts w:ascii="Trebuchet MS" w:hAnsi="Trebuchet MS"/>
          <w:sz w:val="20"/>
          <w:szCs w:val="20"/>
        </w:rPr>
      </w:pPr>
    </w:p>
    <w:p w14:paraId="23CCB2D9" w14:textId="77777777" w:rsidR="00AA5A16" w:rsidRPr="003C1E37" w:rsidRDefault="00AA5A16" w:rsidP="00AA5A16">
      <w:pPr>
        <w:widowControl w:val="0"/>
        <w:spacing w:after="0" w:line="228" w:lineRule="auto"/>
        <w:contextualSpacing/>
        <w:jc w:val="both"/>
        <w:rPr>
          <w:rFonts w:ascii="Trebuchet MS" w:hAnsi="Trebuchet MS"/>
          <w:sz w:val="20"/>
        </w:rPr>
      </w:pPr>
      <w:r w:rsidRPr="003C1E37">
        <w:rPr>
          <w:rFonts w:ascii="Trebuchet MS" w:hAnsi="Trebuchet MS"/>
          <w:sz w:val="20"/>
        </w:rPr>
        <w:t xml:space="preserve">Examinamos as demonstrações </w:t>
      </w:r>
      <w:r>
        <w:rPr>
          <w:rFonts w:ascii="Trebuchet MS" w:hAnsi="Trebuchet MS"/>
          <w:sz w:val="20"/>
        </w:rPr>
        <w:t xml:space="preserve">financeiras </w:t>
      </w:r>
      <w:r w:rsidRPr="003C1E37">
        <w:rPr>
          <w:rFonts w:ascii="Trebuchet MS" w:hAnsi="Trebuchet MS"/>
          <w:sz w:val="20"/>
        </w:rPr>
        <w:t xml:space="preserve">da </w:t>
      </w:r>
      <w:r w:rsidRPr="00C40A85">
        <w:rPr>
          <w:rFonts w:ascii="Trebuchet MS" w:hAnsi="Trebuchet MS"/>
          <w:b/>
          <w:bCs/>
          <w:sz w:val="20"/>
        </w:rPr>
        <w:t xml:space="preserve">Empresa de Trens Urbanos de Porto Alegre </w:t>
      </w:r>
      <w:r>
        <w:rPr>
          <w:rFonts w:ascii="Trebuchet MS" w:hAnsi="Trebuchet MS"/>
          <w:b/>
          <w:bCs/>
          <w:sz w:val="20"/>
        </w:rPr>
        <w:t xml:space="preserve">S.A. </w:t>
      </w:r>
      <w:r w:rsidRPr="00C40A85">
        <w:rPr>
          <w:rFonts w:ascii="Trebuchet MS" w:hAnsi="Trebuchet MS"/>
          <w:b/>
          <w:bCs/>
          <w:sz w:val="20"/>
        </w:rPr>
        <w:t>- TRENSURB</w:t>
      </w:r>
      <w:r w:rsidRPr="003C1E37">
        <w:rPr>
          <w:rFonts w:ascii="Trebuchet MS" w:hAnsi="Trebuchet MS"/>
          <w:b/>
          <w:sz w:val="20"/>
        </w:rPr>
        <w:t xml:space="preserve"> (</w:t>
      </w:r>
      <w:r>
        <w:rPr>
          <w:rFonts w:ascii="Trebuchet MS" w:hAnsi="Trebuchet MS"/>
          <w:b/>
          <w:sz w:val="20"/>
        </w:rPr>
        <w:t>“</w:t>
      </w:r>
      <w:r w:rsidRPr="003C1E37">
        <w:rPr>
          <w:rFonts w:ascii="Trebuchet MS" w:hAnsi="Trebuchet MS"/>
          <w:b/>
          <w:sz w:val="20"/>
        </w:rPr>
        <w:t>Companhia</w:t>
      </w:r>
      <w:r>
        <w:rPr>
          <w:rFonts w:ascii="Trebuchet MS" w:hAnsi="Trebuchet MS"/>
          <w:b/>
          <w:sz w:val="20"/>
        </w:rPr>
        <w:t>”</w:t>
      </w:r>
      <w:r w:rsidRPr="003C1E37">
        <w:rPr>
          <w:rFonts w:ascii="Trebuchet MS" w:hAnsi="Trebuchet MS"/>
          <w:b/>
          <w:sz w:val="20"/>
        </w:rPr>
        <w:t>)</w:t>
      </w:r>
      <w:r w:rsidRPr="003C1E37">
        <w:rPr>
          <w:rFonts w:ascii="Trebuchet MS" w:hAnsi="Trebuchet MS"/>
          <w:sz w:val="20"/>
        </w:rPr>
        <w:t xml:space="preserve">, que compreendem o balanço patrimonial em 31 de dezembro de </w:t>
      </w:r>
      <w:r>
        <w:rPr>
          <w:rFonts w:ascii="Trebuchet MS" w:hAnsi="Trebuchet MS"/>
          <w:sz w:val="20"/>
        </w:rPr>
        <w:t>2021</w:t>
      </w:r>
      <w:r w:rsidRPr="003C1E37">
        <w:rPr>
          <w:rFonts w:ascii="Trebuchet MS" w:hAnsi="Trebuchet MS"/>
          <w:sz w:val="20"/>
        </w:rPr>
        <w:t xml:space="preserve"> e as respectivas demonstrações do resultado, do resultado abrangente, das mutações do patrimônio líquido e dos fluxos de caixa para o exercício findo nessa data, bem como as correspondentes notas explicativas, incluindo o resumo das principais políticas contábeis. </w:t>
      </w:r>
    </w:p>
    <w:p w14:paraId="7EF606A5" w14:textId="77777777" w:rsidR="00AA5A16" w:rsidRPr="00C52B91" w:rsidRDefault="00AA5A16" w:rsidP="00AA5A16">
      <w:pPr>
        <w:widowControl w:val="0"/>
        <w:spacing w:after="0" w:line="228" w:lineRule="auto"/>
        <w:contextualSpacing/>
        <w:jc w:val="both"/>
        <w:rPr>
          <w:rFonts w:ascii="Trebuchet MS" w:hAnsi="Trebuchet MS"/>
          <w:sz w:val="20"/>
          <w:szCs w:val="20"/>
        </w:rPr>
      </w:pPr>
    </w:p>
    <w:p w14:paraId="3F69E3A6" w14:textId="77777777" w:rsidR="00AA5A16" w:rsidRPr="003C1E37" w:rsidRDefault="00AA5A16" w:rsidP="00AA5A16">
      <w:pPr>
        <w:widowControl w:val="0"/>
        <w:spacing w:after="0" w:line="228" w:lineRule="auto"/>
        <w:contextualSpacing/>
        <w:jc w:val="both"/>
        <w:rPr>
          <w:rFonts w:ascii="Trebuchet MS" w:hAnsi="Trebuchet MS"/>
          <w:sz w:val="20"/>
        </w:rPr>
      </w:pPr>
      <w:r w:rsidRPr="00C52B91">
        <w:rPr>
          <w:rFonts w:ascii="Trebuchet MS" w:hAnsi="Trebuchet MS"/>
          <w:sz w:val="20"/>
          <w:szCs w:val="20"/>
        </w:rPr>
        <w:t xml:space="preserve">Em nossa opinião, </w:t>
      </w:r>
      <w:r>
        <w:rPr>
          <w:rFonts w:ascii="Trebuchet MS" w:hAnsi="Trebuchet MS"/>
          <w:sz w:val="20"/>
          <w:szCs w:val="20"/>
        </w:rPr>
        <w:t>exceto pelos possíveis efeitos do assunto descrito na seção a seguir intitulada “</w:t>
      </w:r>
      <w:r w:rsidRPr="00DD1136">
        <w:rPr>
          <w:rFonts w:ascii="Trebuchet MS" w:hAnsi="Trebuchet MS"/>
          <w:sz w:val="20"/>
          <w:szCs w:val="20"/>
        </w:rPr>
        <w:t>Base para opinião com ressalva sobre as demonstrações financeiras</w:t>
      </w:r>
      <w:r>
        <w:rPr>
          <w:rFonts w:ascii="Trebuchet MS" w:hAnsi="Trebuchet MS"/>
          <w:sz w:val="20"/>
          <w:szCs w:val="20"/>
        </w:rPr>
        <w:t xml:space="preserve">”, </w:t>
      </w:r>
      <w:r w:rsidRPr="00C52B91">
        <w:rPr>
          <w:rFonts w:ascii="Trebuchet MS" w:hAnsi="Trebuchet MS"/>
          <w:sz w:val="20"/>
          <w:szCs w:val="20"/>
        </w:rPr>
        <w:t xml:space="preserve">as demonstrações </w:t>
      </w:r>
      <w:r>
        <w:rPr>
          <w:rFonts w:ascii="Trebuchet MS" w:hAnsi="Trebuchet MS"/>
          <w:sz w:val="20"/>
          <w:szCs w:val="20"/>
        </w:rPr>
        <w:t xml:space="preserve">financeiras </w:t>
      </w:r>
      <w:r w:rsidRPr="00C52B91">
        <w:rPr>
          <w:rFonts w:ascii="Trebuchet MS" w:hAnsi="Trebuchet MS"/>
          <w:sz w:val="20"/>
          <w:szCs w:val="20"/>
        </w:rPr>
        <w:t xml:space="preserve">acima referidas apresentam adequadamente, em todos os aspectos relevantes, a posição patrimonial e financeira da </w:t>
      </w:r>
      <w:r w:rsidRPr="00C40A85">
        <w:rPr>
          <w:rFonts w:ascii="Trebuchet MS" w:hAnsi="Trebuchet MS"/>
          <w:b/>
          <w:bCs/>
          <w:sz w:val="20"/>
        </w:rPr>
        <w:t xml:space="preserve">Empresa de Trens Urbanos de Porto Alegre </w:t>
      </w:r>
      <w:r>
        <w:rPr>
          <w:rFonts w:ascii="Trebuchet MS" w:hAnsi="Trebuchet MS"/>
          <w:b/>
          <w:bCs/>
          <w:sz w:val="20"/>
        </w:rPr>
        <w:t xml:space="preserve">S.A. </w:t>
      </w:r>
      <w:r w:rsidRPr="00C40A85">
        <w:rPr>
          <w:rFonts w:ascii="Trebuchet MS" w:hAnsi="Trebuchet MS"/>
          <w:b/>
          <w:bCs/>
          <w:sz w:val="20"/>
        </w:rPr>
        <w:t>- TRENSURB</w:t>
      </w:r>
      <w:r w:rsidRPr="003C1E37">
        <w:rPr>
          <w:rFonts w:ascii="Trebuchet MS" w:hAnsi="Trebuchet MS"/>
          <w:b/>
          <w:sz w:val="20"/>
        </w:rPr>
        <w:t xml:space="preserve"> </w:t>
      </w:r>
      <w:r w:rsidRPr="00C52B91">
        <w:rPr>
          <w:rFonts w:ascii="Trebuchet MS" w:hAnsi="Trebuchet MS"/>
          <w:sz w:val="20"/>
          <w:szCs w:val="20"/>
        </w:rPr>
        <w:t xml:space="preserve">em 31 de </w:t>
      </w:r>
      <w:r>
        <w:rPr>
          <w:rFonts w:ascii="Trebuchet MS" w:hAnsi="Trebuchet MS"/>
          <w:sz w:val="20"/>
          <w:szCs w:val="20"/>
        </w:rPr>
        <w:t>dezembro de 2021</w:t>
      </w:r>
      <w:r w:rsidRPr="00C52B91">
        <w:rPr>
          <w:rFonts w:ascii="Trebuchet MS" w:hAnsi="Trebuchet MS"/>
          <w:sz w:val="20"/>
          <w:szCs w:val="20"/>
        </w:rPr>
        <w:t>, o desempenho de suas operações e os seus fluxos de caixa para o exercício findo nessa data, de acordo com as práticas contábeis adotadas no Brasil</w:t>
      </w:r>
      <w:r w:rsidRPr="003C1E37">
        <w:rPr>
          <w:rFonts w:ascii="Trebuchet MS" w:hAnsi="Trebuchet MS"/>
          <w:sz w:val="20"/>
        </w:rPr>
        <w:t>.</w:t>
      </w:r>
    </w:p>
    <w:p w14:paraId="5C4F2CF2" w14:textId="77777777" w:rsidR="00AA5A16" w:rsidRPr="00CA43E8" w:rsidRDefault="00AA5A16" w:rsidP="00AA5A16">
      <w:pPr>
        <w:widowControl w:val="0"/>
        <w:spacing w:after="0" w:line="228" w:lineRule="auto"/>
        <w:contextualSpacing/>
        <w:jc w:val="both"/>
        <w:rPr>
          <w:rFonts w:ascii="Trebuchet MS" w:hAnsi="Trebuchet MS"/>
          <w:sz w:val="20"/>
        </w:rPr>
      </w:pPr>
    </w:p>
    <w:p w14:paraId="647C315B" w14:textId="77777777" w:rsidR="00AA5A16" w:rsidRPr="00254551" w:rsidRDefault="00AA5A16" w:rsidP="00AA5A16">
      <w:pPr>
        <w:widowControl w:val="0"/>
        <w:spacing w:after="0" w:line="228" w:lineRule="auto"/>
        <w:contextualSpacing/>
        <w:jc w:val="both"/>
        <w:rPr>
          <w:rFonts w:ascii="Trebuchet MS" w:hAnsi="Trebuchet MS"/>
          <w:b/>
          <w:color w:val="98002E"/>
          <w:sz w:val="20"/>
          <w:szCs w:val="20"/>
        </w:rPr>
      </w:pPr>
      <w:r w:rsidRPr="00254551">
        <w:rPr>
          <w:rFonts w:ascii="Trebuchet MS" w:hAnsi="Trebuchet MS"/>
          <w:b/>
          <w:color w:val="98002E"/>
          <w:sz w:val="20"/>
          <w:szCs w:val="20"/>
        </w:rPr>
        <w:t xml:space="preserve">Base para opinião </w:t>
      </w:r>
      <w:r>
        <w:rPr>
          <w:rFonts w:ascii="Trebuchet MS" w:hAnsi="Trebuchet MS"/>
          <w:b/>
          <w:color w:val="98002E"/>
          <w:sz w:val="20"/>
          <w:szCs w:val="20"/>
        </w:rPr>
        <w:t>com ressalva sobre as demonstrações financeiras</w:t>
      </w:r>
    </w:p>
    <w:p w14:paraId="0B7E4A0D" w14:textId="77777777" w:rsidR="00AA5A16" w:rsidRPr="00C52B91" w:rsidRDefault="00AA5A16" w:rsidP="00AA5A16">
      <w:pPr>
        <w:widowControl w:val="0"/>
        <w:spacing w:after="0" w:line="228" w:lineRule="auto"/>
        <w:contextualSpacing/>
        <w:jc w:val="both"/>
        <w:rPr>
          <w:rFonts w:ascii="Trebuchet MS" w:hAnsi="Trebuchet MS"/>
          <w:sz w:val="20"/>
          <w:szCs w:val="20"/>
        </w:rPr>
      </w:pPr>
    </w:p>
    <w:p w14:paraId="06EB8DF9" w14:textId="77777777" w:rsidR="00AA5A16" w:rsidRPr="00391917" w:rsidRDefault="00AA5A16" w:rsidP="00AA5A16">
      <w:pPr>
        <w:widowControl w:val="0"/>
        <w:spacing w:after="0" w:line="228" w:lineRule="auto"/>
        <w:contextualSpacing/>
        <w:jc w:val="both"/>
        <w:rPr>
          <w:rFonts w:ascii="Trebuchet MS" w:hAnsi="Trebuchet MS"/>
          <w:sz w:val="20"/>
          <w:szCs w:val="20"/>
        </w:rPr>
      </w:pPr>
      <w:r w:rsidRPr="00391917">
        <w:rPr>
          <w:rFonts w:ascii="Trebuchet MS" w:hAnsi="Trebuchet MS"/>
          <w:sz w:val="20"/>
          <w:szCs w:val="20"/>
        </w:rPr>
        <w:t xml:space="preserve">A Companhia foi mencionada em mídias, apontando que, em 2008, políticos e agentes públicos pediram vantagem indevida para a </w:t>
      </w:r>
      <w:r>
        <w:rPr>
          <w:rFonts w:ascii="Trebuchet MS" w:hAnsi="Trebuchet MS"/>
          <w:sz w:val="20"/>
        </w:rPr>
        <w:t xml:space="preserve">empresa vencedora da </w:t>
      </w:r>
      <w:r w:rsidRPr="007D61E5">
        <w:rPr>
          <w:rFonts w:ascii="Trebuchet MS" w:hAnsi="Trebuchet MS"/>
          <w:sz w:val="20"/>
        </w:rPr>
        <w:t>licitação</w:t>
      </w:r>
      <w:r w:rsidRPr="00391917">
        <w:rPr>
          <w:rFonts w:ascii="Trebuchet MS" w:hAnsi="Trebuchet MS"/>
          <w:sz w:val="20"/>
          <w:szCs w:val="20"/>
        </w:rPr>
        <w:t xml:space="preserve"> para a construção da linha de trens urbanos da Companhia que ligaria as cidades de Novo Hamburgo e São Leopoldo, bem como foi mencionada em mídias sobre o processo licitatório para aquisição de 15 novos trens em 2012, a qual informa que o CADE mencionou, a partir de colaborações premiadas, que constatou formação de Cartel. No entanto, a Companhia suportou-se com os procedimentos investigatórios realizados pela TCU e CGU, que não tivemos pleno acesso. Dessa forma, não realizando procedimentos investigatórios próprios que, conforme determinado pela Norma Brasileira de Contabilidade, CTA 30, teriam como objetivo determinar os possíveis impactos nas demonstrações financeiras da Companhia. Consequentemente, não nos foi possível obter evidências suficientes e apropriadas de auditoria no sentido de determinar a extensão dos possíveis efeitos nas demonstrações financeiras</w:t>
      </w:r>
      <w:r w:rsidRPr="00391917" w:rsidDel="00FD700D">
        <w:rPr>
          <w:rFonts w:ascii="Trebuchet MS" w:hAnsi="Trebuchet MS"/>
          <w:sz w:val="20"/>
          <w:szCs w:val="20"/>
        </w:rPr>
        <w:t xml:space="preserve"> </w:t>
      </w:r>
      <w:r w:rsidRPr="00391917">
        <w:rPr>
          <w:rFonts w:ascii="Trebuchet MS" w:hAnsi="Trebuchet MS"/>
          <w:sz w:val="20"/>
          <w:szCs w:val="20"/>
        </w:rPr>
        <w:t>da Companhia em 31 de dezembro de 2021.</w:t>
      </w:r>
    </w:p>
    <w:p w14:paraId="15B2343E" w14:textId="77777777" w:rsidR="00AA5A16" w:rsidRPr="00391917" w:rsidRDefault="00AA5A16" w:rsidP="00AA5A16">
      <w:pPr>
        <w:widowControl w:val="0"/>
        <w:spacing w:after="0" w:line="228" w:lineRule="auto"/>
        <w:contextualSpacing/>
        <w:jc w:val="both"/>
        <w:rPr>
          <w:rFonts w:ascii="Trebuchet MS" w:hAnsi="Trebuchet MS"/>
          <w:sz w:val="20"/>
          <w:szCs w:val="20"/>
        </w:rPr>
      </w:pPr>
    </w:p>
    <w:p w14:paraId="708AFD7F" w14:textId="77777777" w:rsidR="00AA5A16" w:rsidRDefault="00AA5A16" w:rsidP="00AA5A16">
      <w:pPr>
        <w:widowControl w:val="0"/>
        <w:spacing w:after="0" w:line="228" w:lineRule="auto"/>
        <w:contextualSpacing/>
        <w:jc w:val="both"/>
        <w:rPr>
          <w:rFonts w:ascii="Trebuchet MS" w:hAnsi="Trebuchet MS"/>
          <w:sz w:val="20"/>
          <w:szCs w:val="20"/>
        </w:rPr>
      </w:pPr>
      <w:r w:rsidRPr="007A36FD">
        <w:rPr>
          <w:rFonts w:ascii="Trebuchet MS" w:hAnsi="Trebuchet MS"/>
          <w:sz w:val="20"/>
          <w:szCs w:val="20"/>
        </w:rPr>
        <w:t xml:space="preserve">Conforme descrito na Nota Explicativa nº 12d, a Administração da Companhia, visando o atendimento ao Pronunciamento Técnico “CPC 01 – Redução ao Valor Recuperável de Ativos”, elaborou análise para demonstrar que o ativo imobilizado e o ativo intangível, registrados em 31 de dezembro de 2021, pelos montantes de R$ 1.249.048.154 e R$ 2.225.457, respectivamente, não estavam registrados por valor acima do seu valor recuperável. Contudo, a análise elaborada pela Companhia não atendeu a todos os requisitos da referida norma e, como consequência disso, não nos foi possível concluir sobre </w:t>
      </w:r>
      <w:r>
        <w:rPr>
          <w:rFonts w:ascii="Trebuchet MS" w:hAnsi="Trebuchet MS"/>
          <w:sz w:val="20"/>
          <w:szCs w:val="20"/>
        </w:rPr>
        <w:t xml:space="preserve">possíveis ajustes </w:t>
      </w:r>
      <w:r w:rsidRPr="007A36FD">
        <w:rPr>
          <w:rFonts w:ascii="Trebuchet MS" w:hAnsi="Trebuchet MS"/>
          <w:sz w:val="20"/>
          <w:szCs w:val="20"/>
        </w:rPr>
        <w:t xml:space="preserve">para redução </w:t>
      </w:r>
      <w:r>
        <w:rPr>
          <w:rFonts w:ascii="Trebuchet MS" w:hAnsi="Trebuchet MS"/>
          <w:sz w:val="20"/>
          <w:szCs w:val="20"/>
        </w:rPr>
        <w:t xml:space="preserve">do ativo imobilizado e ativo intangível </w:t>
      </w:r>
      <w:r w:rsidRPr="007A36FD">
        <w:rPr>
          <w:rFonts w:ascii="Trebuchet MS" w:hAnsi="Trebuchet MS"/>
          <w:sz w:val="20"/>
          <w:szCs w:val="20"/>
        </w:rPr>
        <w:t xml:space="preserve">ao valor </w:t>
      </w:r>
      <w:r>
        <w:rPr>
          <w:rFonts w:ascii="Trebuchet MS" w:hAnsi="Trebuchet MS"/>
          <w:sz w:val="20"/>
          <w:szCs w:val="20"/>
        </w:rPr>
        <w:t>recuperável. Bem como,</w:t>
      </w:r>
      <w:r w:rsidRPr="007A36FD">
        <w:rPr>
          <w:rFonts w:ascii="Trebuchet MS" w:hAnsi="Trebuchet MS"/>
          <w:sz w:val="20"/>
          <w:szCs w:val="20"/>
        </w:rPr>
        <w:t xml:space="preserve"> </w:t>
      </w:r>
      <w:r>
        <w:rPr>
          <w:rFonts w:ascii="Trebuchet MS" w:hAnsi="Trebuchet MS"/>
          <w:sz w:val="20"/>
          <w:szCs w:val="20"/>
        </w:rPr>
        <w:t xml:space="preserve">não </w:t>
      </w:r>
      <w:r w:rsidRPr="007A36FD">
        <w:rPr>
          <w:rFonts w:ascii="Trebuchet MS" w:hAnsi="Trebuchet MS"/>
          <w:sz w:val="20"/>
          <w:szCs w:val="20"/>
        </w:rPr>
        <w:t>nos foi possível obter evid</w:t>
      </w:r>
      <w:r>
        <w:rPr>
          <w:rFonts w:ascii="Trebuchet MS" w:hAnsi="Trebuchet MS"/>
          <w:sz w:val="20"/>
          <w:szCs w:val="20"/>
        </w:rPr>
        <w:t>ê</w:t>
      </w:r>
      <w:r w:rsidRPr="007A36FD">
        <w:rPr>
          <w:rFonts w:ascii="Trebuchet MS" w:hAnsi="Trebuchet MS"/>
          <w:sz w:val="20"/>
          <w:szCs w:val="20"/>
        </w:rPr>
        <w:t xml:space="preserve">ncias de auditoria </w:t>
      </w:r>
      <w:r>
        <w:rPr>
          <w:rFonts w:ascii="Trebuchet MS" w:hAnsi="Trebuchet MS"/>
          <w:sz w:val="20"/>
          <w:szCs w:val="20"/>
        </w:rPr>
        <w:t xml:space="preserve">apropriada e </w:t>
      </w:r>
      <w:r w:rsidRPr="007A36FD">
        <w:rPr>
          <w:rFonts w:ascii="Trebuchet MS" w:hAnsi="Trebuchet MS"/>
          <w:sz w:val="20"/>
          <w:szCs w:val="20"/>
        </w:rPr>
        <w:t xml:space="preserve">suficientes </w:t>
      </w:r>
      <w:r>
        <w:rPr>
          <w:rFonts w:ascii="Trebuchet MS" w:hAnsi="Trebuchet MS"/>
          <w:sz w:val="20"/>
          <w:szCs w:val="20"/>
        </w:rPr>
        <w:t xml:space="preserve">para concluir quanto aos possíveis efeitos dos possíveis ajustes no patrimônio líquido e no resultado do exercício findo em </w:t>
      </w:r>
      <w:r w:rsidRPr="007A36FD">
        <w:rPr>
          <w:rFonts w:ascii="Trebuchet MS" w:hAnsi="Trebuchet MS"/>
          <w:sz w:val="20"/>
          <w:szCs w:val="20"/>
        </w:rPr>
        <w:t>31 de dezembro de 2021.</w:t>
      </w:r>
    </w:p>
    <w:p w14:paraId="1F2BDC36" w14:textId="77777777" w:rsidR="00AA5A16" w:rsidRDefault="00AA5A16" w:rsidP="00AA5A16">
      <w:pPr>
        <w:widowControl w:val="0"/>
        <w:spacing w:after="0" w:line="228" w:lineRule="auto"/>
        <w:contextualSpacing/>
        <w:jc w:val="both"/>
        <w:rPr>
          <w:rFonts w:ascii="Trebuchet MS" w:hAnsi="Trebuchet MS"/>
          <w:sz w:val="20"/>
          <w:szCs w:val="20"/>
        </w:rPr>
      </w:pPr>
    </w:p>
    <w:p w14:paraId="70ABCCD2" w14:textId="77777777" w:rsidR="00AA5A16" w:rsidRDefault="00AA5A16" w:rsidP="00AA5A16">
      <w:pPr>
        <w:widowControl w:val="0"/>
        <w:spacing w:after="0" w:line="228" w:lineRule="auto"/>
        <w:contextualSpacing/>
        <w:jc w:val="both"/>
        <w:rPr>
          <w:rFonts w:ascii="Trebuchet MS" w:hAnsi="Trebuchet MS"/>
          <w:sz w:val="20"/>
          <w:szCs w:val="20"/>
        </w:rPr>
      </w:pPr>
      <w:r>
        <w:rPr>
          <w:rFonts w:ascii="Trebuchet MS" w:hAnsi="Trebuchet MS"/>
          <w:sz w:val="20"/>
          <w:szCs w:val="20"/>
        </w:rPr>
        <w:t xml:space="preserve">Conforme descrito na nota </w:t>
      </w:r>
      <w:r w:rsidRPr="00E507C6">
        <w:rPr>
          <w:rFonts w:ascii="Trebuchet MS" w:hAnsi="Trebuchet MS"/>
          <w:sz w:val="20"/>
          <w:szCs w:val="20"/>
        </w:rPr>
        <w:t>explicativa</w:t>
      </w:r>
      <w:r>
        <w:rPr>
          <w:rFonts w:ascii="Trebuchet MS" w:hAnsi="Trebuchet MS"/>
          <w:sz w:val="20"/>
          <w:szCs w:val="20"/>
        </w:rPr>
        <w:t xml:space="preserve"> </w:t>
      </w:r>
      <w:r w:rsidRPr="00E507C6">
        <w:rPr>
          <w:rFonts w:ascii="Trebuchet MS" w:hAnsi="Trebuchet MS"/>
          <w:sz w:val="20"/>
          <w:szCs w:val="20"/>
        </w:rPr>
        <w:t>1</w:t>
      </w:r>
      <w:r>
        <w:rPr>
          <w:rFonts w:ascii="Trebuchet MS" w:hAnsi="Trebuchet MS"/>
          <w:sz w:val="20"/>
          <w:szCs w:val="20"/>
        </w:rPr>
        <w:t xml:space="preserve">8, os processos </w:t>
      </w:r>
      <w:r w:rsidRPr="00391917">
        <w:rPr>
          <w:rFonts w:ascii="Trebuchet MS" w:hAnsi="Trebuchet MS"/>
          <w:sz w:val="20"/>
          <w:szCs w:val="20"/>
        </w:rPr>
        <w:t xml:space="preserve">em fase de instrução processual, para os quais ainda não há sentença proferida, não </w:t>
      </w:r>
      <w:r>
        <w:rPr>
          <w:rFonts w:ascii="Trebuchet MS" w:hAnsi="Trebuchet MS"/>
          <w:sz w:val="20"/>
          <w:szCs w:val="20"/>
        </w:rPr>
        <w:t xml:space="preserve">são efetuadas </w:t>
      </w:r>
      <w:r w:rsidRPr="00391917">
        <w:rPr>
          <w:rFonts w:ascii="Trebuchet MS" w:hAnsi="Trebuchet MS"/>
          <w:sz w:val="20"/>
          <w:szCs w:val="20"/>
        </w:rPr>
        <w:t>estima</w:t>
      </w:r>
      <w:r>
        <w:rPr>
          <w:rFonts w:ascii="Trebuchet MS" w:hAnsi="Trebuchet MS"/>
          <w:sz w:val="20"/>
          <w:szCs w:val="20"/>
        </w:rPr>
        <w:t>tivas</w:t>
      </w:r>
      <w:r w:rsidRPr="00391917">
        <w:rPr>
          <w:rFonts w:ascii="Trebuchet MS" w:hAnsi="Trebuchet MS"/>
          <w:sz w:val="20"/>
          <w:szCs w:val="20"/>
        </w:rPr>
        <w:t xml:space="preserve"> </w:t>
      </w:r>
      <w:r>
        <w:rPr>
          <w:rFonts w:ascii="Trebuchet MS" w:hAnsi="Trebuchet MS"/>
          <w:sz w:val="20"/>
          <w:szCs w:val="20"/>
        </w:rPr>
        <w:t xml:space="preserve">de </w:t>
      </w:r>
      <w:r w:rsidRPr="00391917">
        <w:rPr>
          <w:rFonts w:ascii="Trebuchet MS" w:hAnsi="Trebuchet MS"/>
          <w:sz w:val="20"/>
          <w:szCs w:val="20"/>
        </w:rPr>
        <w:t>perdas</w:t>
      </w:r>
      <w:r>
        <w:rPr>
          <w:rFonts w:ascii="Trebuchet MS" w:hAnsi="Trebuchet MS"/>
          <w:sz w:val="20"/>
          <w:szCs w:val="20"/>
        </w:rPr>
        <w:t xml:space="preserve"> para constituição de provisão. Esse critério não atende o requerido pelo pronunciamento contábil CPC 25 parágrafo 14. Não nos foi possível obter evidência de auditoria apropriada e suficiente para avaliar adequadamente as estimativas e as divulgações da Companhia relativas à provisão para contingências trabalhistas e cíveis, conforme requerido pela NBC TA 540 – Auditoria de estimativas contábeis e divulgações relacionadas. </w:t>
      </w:r>
      <w:r w:rsidRPr="007A36FD">
        <w:rPr>
          <w:rFonts w:ascii="Trebuchet MS" w:hAnsi="Trebuchet MS"/>
          <w:sz w:val="20"/>
          <w:szCs w:val="20"/>
        </w:rPr>
        <w:t>Consequentemente, n</w:t>
      </w:r>
      <w:r w:rsidRPr="00391917">
        <w:rPr>
          <w:rFonts w:ascii="Trebuchet MS" w:hAnsi="Trebuchet MS"/>
          <w:sz w:val="20"/>
          <w:szCs w:val="20"/>
        </w:rPr>
        <w:t xml:space="preserve">ão </w:t>
      </w:r>
      <w:r>
        <w:rPr>
          <w:rFonts w:ascii="Trebuchet MS" w:hAnsi="Trebuchet MS"/>
          <w:sz w:val="20"/>
          <w:szCs w:val="20"/>
        </w:rPr>
        <w:t xml:space="preserve">nos </w:t>
      </w:r>
      <w:r w:rsidRPr="00391917">
        <w:rPr>
          <w:rFonts w:ascii="Trebuchet MS" w:hAnsi="Trebuchet MS"/>
          <w:sz w:val="20"/>
          <w:szCs w:val="20"/>
        </w:rPr>
        <w:t>foi possível</w:t>
      </w:r>
      <w:r w:rsidRPr="007A36FD">
        <w:rPr>
          <w:rFonts w:ascii="Trebuchet MS" w:hAnsi="Trebuchet MS"/>
          <w:sz w:val="20"/>
          <w:szCs w:val="20"/>
        </w:rPr>
        <w:t>,</w:t>
      </w:r>
      <w:r w:rsidRPr="00391917">
        <w:rPr>
          <w:rFonts w:ascii="Trebuchet MS" w:hAnsi="Trebuchet MS"/>
          <w:sz w:val="20"/>
          <w:szCs w:val="20"/>
        </w:rPr>
        <w:t xml:space="preserve"> nas circunstâncias</w:t>
      </w:r>
      <w:r w:rsidRPr="007A36FD">
        <w:rPr>
          <w:rFonts w:ascii="Trebuchet MS" w:hAnsi="Trebuchet MS"/>
          <w:sz w:val="20"/>
          <w:szCs w:val="20"/>
        </w:rPr>
        <w:t>,</w:t>
      </w:r>
      <w:r w:rsidRPr="00391917">
        <w:rPr>
          <w:rFonts w:ascii="Trebuchet MS" w:hAnsi="Trebuchet MS"/>
          <w:sz w:val="20"/>
          <w:szCs w:val="20"/>
        </w:rPr>
        <w:t xml:space="preserve"> realizarmos procedimentos alternativos de auditoria para avaliarmos</w:t>
      </w:r>
      <w:r w:rsidRPr="007A36FD">
        <w:rPr>
          <w:rFonts w:ascii="Trebuchet MS" w:hAnsi="Trebuchet MS"/>
          <w:sz w:val="20"/>
          <w:szCs w:val="20"/>
        </w:rPr>
        <w:t xml:space="preserve"> quanto a razoabilidade </w:t>
      </w:r>
      <w:r>
        <w:rPr>
          <w:rFonts w:ascii="Trebuchet MS" w:hAnsi="Trebuchet MS"/>
          <w:sz w:val="20"/>
          <w:szCs w:val="20"/>
        </w:rPr>
        <w:t xml:space="preserve">das divulgações na nota explicativa nº 18 relativas ao </w:t>
      </w:r>
      <w:r w:rsidRPr="007A36FD">
        <w:rPr>
          <w:rFonts w:ascii="Trebuchet MS" w:hAnsi="Trebuchet MS"/>
          <w:sz w:val="20"/>
          <w:szCs w:val="20"/>
        </w:rPr>
        <w:t>saldo de provisões para contingências trabalhistas</w:t>
      </w:r>
      <w:r>
        <w:rPr>
          <w:rFonts w:ascii="Trebuchet MS" w:hAnsi="Trebuchet MS"/>
          <w:sz w:val="20"/>
          <w:szCs w:val="20"/>
        </w:rPr>
        <w:t xml:space="preserve"> e cíveis</w:t>
      </w:r>
      <w:r w:rsidRPr="007A36FD">
        <w:rPr>
          <w:rFonts w:ascii="Trebuchet MS" w:hAnsi="Trebuchet MS"/>
          <w:sz w:val="20"/>
          <w:szCs w:val="20"/>
        </w:rPr>
        <w:t xml:space="preserve">, </w:t>
      </w:r>
      <w:r>
        <w:rPr>
          <w:rFonts w:ascii="Trebuchet MS" w:hAnsi="Trebuchet MS"/>
          <w:sz w:val="20"/>
          <w:szCs w:val="20"/>
        </w:rPr>
        <w:t xml:space="preserve">bem como não podemos concluir e não concluímos quanto aos </w:t>
      </w:r>
      <w:r w:rsidRPr="007A36FD">
        <w:rPr>
          <w:rFonts w:ascii="Trebuchet MS" w:hAnsi="Trebuchet MS"/>
          <w:sz w:val="20"/>
          <w:szCs w:val="20"/>
        </w:rPr>
        <w:t xml:space="preserve">possíveis </w:t>
      </w:r>
      <w:r>
        <w:rPr>
          <w:rFonts w:ascii="Trebuchet MS" w:hAnsi="Trebuchet MS"/>
          <w:sz w:val="20"/>
          <w:szCs w:val="20"/>
        </w:rPr>
        <w:t xml:space="preserve">efeitos dos possíveis ajustes </w:t>
      </w:r>
      <w:r w:rsidRPr="007A36FD">
        <w:rPr>
          <w:rFonts w:ascii="Trebuchet MS" w:hAnsi="Trebuchet MS"/>
          <w:sz w:val="20"/>
          <w:szCs w:val="20"/>
        </w:rPr>
        <w:t>no patrimônio líquido</w:t>
      </w:r>
      <w:r>
        <w:rPr>
          <w:rFonts w:ascii="Trebuchet MS" w:hAnsi="Trebuchet MS"/>
          <w:sz w:val="20"/>
          <w:szCs w:val="20"/>
        </w:rPr>
        <w:t xml:space="preserve"> e </w:t>
      </w:r>
      <w:r w:rsidRPr="007A36FD">
        <w:rPr>
          <w:rFonts w:ascii="Trebuchet MS" w:hAnsi="Trebuchet MS"/>
          <w:sz w:val="20"/>
          <w:szCs w:val="20"/>
        </w:rPr>
        <w:t>no resultado do exercício findo em 31 de dezembro de 2021.</w:t>
      </w:r>
    </w:p>
    <w:p w14:paraId="09DD7FE4" w14:textId="77777777" w:rsidR="00AA5A16" w:rsidRDefault="00AA5A16" w:rsidP="00AA5A16">
      <w:pPr>
        <w:widowControl w:val="0"/>
        <w:spacing w:after="0" w:line="228" w:lineRule="auto"/>
        <w:contextualSpacing/>
        <w:jc w:val="both"/>
        <w:rPr>
          <w:rFonts w:ascii="Trebuchet MS" w:hAnsi="Trebuchet MS"/>
          <w:sz w:val="20"/>
          <w:szCs w:val="20"/>
        </w:rPr>
      </w:pPr>
    </w:p>
    <w:p w14:paraId="117FFB03" w14:textId="77777777" w:rsidR="00AA5A16" w:rsidRPr="007A36FD" w:rsidRDefault="00AA5A16" w:rsidP="00AA5A16">
      <w:pPr>
        <w:widowControl w:val="0"/>
        <w:spacing w:after="0" w:line="228" w:lineRule="auto"/>
        <w:contextualSpacing/>
        <w:jc w:val="both"/>
        <w:rPr>
          <w:rFonts w:ascii="Trebuchet MS" w:hAnsi="Trebuchet MS"/>
          <w:sz w:val="20"/>
          <w:szCs w:val="20"/>
        </w:rPr>
      </w:pPr>
      <w:r w:rsidRPr="00C52B91">
        <w:rPr>
          <w:rFonts w:ascii="Trebuchet MS" w:hAnsi="Trebuchet MS"/>
          <w:sz w:val="20"/>
          <w:szCs w:val="20"/>
        </w:rPr>
        <w:t>Nossa auditoria foi conduzida de acordo com as normas brasileiras e internacionais de auditoria.</w:t>
      </w:r>
      <w:r>
        <w:rPr>
          <w:rFonts w:ascii="Trebuchet MS" w:hAnsi="Trebuchet MS"/>
          <w:sz w:val="20"/>
          <w:szCs w:val="20"/>
        </w:rPr>
        <w:t xml:space="preserve"> </w:t>
      </w:r>
      <w:r w:rsidRPr="00C52B91">
        <w:rPr>
          <w:rFonts w:ascii="Trebuchet MS" w:hAnsi="Trebuchet MS"/>
          <w:sz w:val="20"/>
          <w:szCs w:val="20"/>
        </w:rPr>
        <w:t xml:space="preserve">Nossas responsabilidades, em conformidade com tais normas, estão descritas na seção a seguir intitulada “Responsabilidades do auditor pela auditoria das demonstrações </w:t>
      </w:r>
      <w:r>
        <w:rPr>
          <w:rFonts w:ascii="Trebuchet MS" w:hAnsi="Trebuchet MS"/>
          <w:sz w:val="20"/>
          <w:szCs w:val="20"/>
        </w:rPr>
        <w:t>financeiras</w:t>
      </w:r>
      <w:r w:rsidRPr="00C52B91">
        <w:rPr>
          <w:rFonts w:ascii="Trebuchet MS" w:hAnsi="Trebuchet MS"/>
          <w:sz w:val="20"/>
          <w:szCs w:val="20"/>
        </w:rPr>
        <w:t xml:space="preserve">”. Somos independentes em relação à </w:t>
      </w:r>
      <w:r w:rsidRPr="00C40A85">
        <w:rPr>
          <w:rFonts w:ascii="Trebuchet MS" w:hAnsi="Trebuchet MS"/>
          <w:b/>
          <w:bCs/>
          <w:sz w:val="20"/>
        </w:rPr>
        <w:t xml:space="preserve">Empresa de Trens Urbanos de Porto Alegre </w:t>
      </w:r>
      <w:r>
        <w:rPr>
          <w:rFonts w:ascii="Trebuchet MS" w:hAnsi="Trebuchet MS"/>
          <w:b/>
          <w:bCs/>
          <w:sz w:val="20"/>
        </w:rPr>
        <w:t xml:space="preserve">S.A </w:t>
      </w:r>
      <w:r w:rsidRPr="00C40A85">
        <w:rPr>
          <w:rFonts w:ascii="Trebuchet MS" w:hAnsi="Trebuchet MS"/>
          <w:b/>
          <w:bCs/>
          <w:sz w:val="20"/>
        </w:rPr>
        <w:t>- TRENSURB</w:t>
      </w:r>
      <w:r w:rsidRPr="00C52B91">
        <w:rPr>
          <w:rFonts w:ascii="Trebuchet MS" w:hAnsi="Trebuchet MS"/>
          <w:sz w:val="20"/>
          <w:szCs w:val="20"/>
        </w:rPr>
        <w:t xml:space="preserve">, de acordo com os princípios </w:t>
      </w:r>
      <w:r w:rsidRPr="00C52B91">
        <w:rPr>
          <w:rFonts w:ascii="Trebuchet MS" w:hAnsi="Trebuchet MS"/>
          <w:sz w:val="20"/>
          <w:szCs w:val="20"/>
        </w:rPr>
        <w:lastRenderedPageBreak/>
        <w:t>éticos relevantes previstos no Código de Ética Profissional do Contador e nas normas profissionais emitidas pelo Conselho Federal de Contabilidade</w:t>
      </w:r>
      <w:r>
        <w:rPr>
          <w:rFonts w:ascii="Trebuchet MS" w:hAnsi="Trebuchet MS"/>
          <w:sz w:val="20"/>
          <w:szCs w:val="20"/>
        </w:rPr>
        <w:t xml:space="preserve"> (CFC)</w:t>
      </w:r>
      <w:r w:rsidRPr="00C52B91">
        <w:rPr>
          <w:rFonts w:ascii="Trebuchet MS" w:hAnsi="Trebuchet MS"/>
          <w:sz w:val="20"/>
          <w:szCs w:val="20"/>
        </w:rPr>
        <w:t>, e cumprimos com as demais responsabilidades éticas de acordo com essas normas. Acreditamos que a evidência de auditoria obtida é suficiente e apropriada para fundamentar nossa opinião</w:t>
      </w:r>
      <w:r>
        <w:rPr>
          <w:rFonts w:ascii="Trebuchet MS" w:hAnsi="Trebuchet MS"/>
          <w:sz w:val="20"/>
          <w:szCs w:val="20"/>
        </w:rPr>
        <w:t xml:space="preserve"> com ressalva</w:t>
      </w:r>
      <w:r w:rsidRPr="00C52B91">
        <w:rPr>
          <w:rFonts w:ascii="Trebuchet MS" w:hAnsi="Trebuchet MS"/>
          <w:sz w:val="20"/>
          <w:szCs w:val="20"/>
        </w:rPr>
        <w:t>.</w:t>
      </w:r>
    </w:p>
    <w:p w14:paraId="75CD69DE" w14:textId="77777777" w:rsidR="00AA5A16" w:rsidRPr="007A36FD" w:rsidRDefault="00AA5A16" w:rsidP="00AA5A16">
      <w:pPr>
        <w:widowControl w:val="0"/>
        <w:spacing w:after="0" w:line="228" w:lineRule="auto"/>
        <w:contextualSpacing/>
        <w:jc w:val="both"/>
        <w:rPr>
          <w:rFonts w:ascii="Trebuchet MS" w:hAnsi="Trebuchet MS"/>
          <w:sz w:val="20"/>
          <w:szCs w:val="20"/>
        </w:rPr>
      </w:pPr>
    </w:p>
    <w:p w14:paraId="64636A4C" w14:textId="77777777" w:rsidR="00AA5A16" w:rsidRPr="003C4382" w:rsidRDefault="00AA5A16" w:rsidP="00AA5A16">
      <w:pPr>
        <w:spacing w:after="0" w:line="228" w:lineRule="auto"/>
        <w:jc w:val="both"/>
        <w:rPr>
          <w:rFonts w:ascii="Trebuchet MS" w:hAnsi="Trebuchet MS"/>
          <w:b/>
          <w:color w:val="98002E"/>
          <w:sz w:val="20"/>
        </w:rPr>
      </w:pPr>
      <w:r w:rsidRPr="003C4382">
        <w:rPr>
          <w:rFonts w:ascii="Trebuchet MS" w:hAnsi="Trebuchet MS"/>
          <w:b/>
          <w:color w:val="98002E"/>
          <w:sz w:val="20"/>
        </w:rPr>
        <w:t>Outros assuntos</w:t>
      </w:r>
    </w:p>
    <w:p w14:paraId="54F1E12A" w14:textId="77777777" w:rsidR="00AA5A16" w:rsidRDefault="00AA5A16" w:rsidP="00AA5A16">
      <w:pPr>
        <w:pStyle w:val="11Textojustificado"/>
        <w:tabs>
          <w:tab w:val="num" w:pos="0"/>
        </w:tabs>
        <w:spacing w:after="0" w:line="228" w:lineRule="auto"/>
        <w:rPr>
          <w:rFonts w:ascii="Trebuchet MS" w:hAnsi="Trebuchet MS" w:cs="Arial"/>
          <w:b/>
          <w:iCs/>
          <w:sz w:val="20"/>
        </w:rPr>
      </w:pPr>
    </w:p>
    <w:p w14:paraId="5E57F640" w14:textId="77777777" w:rsidR="00AA5A16" w:rsidRPr="003C4382" w:rsidRDefault="00AA5A16" w:rsidP="00AA5A16">
      <w:pPr>
        <w:pStyle w:val="11Textojustificado"/>
        <w:tabs>
          <w:tab w:val="num" w:pos="0"/>
        </w:tabs>
        <w:spacing w:after="0" w:line="228" w:lineRule="auto"/>
        <w:rPr>
          <w:rFonts w:ascii="Trebuchet MS" w:hAnsi="Trebuchet MS" w:cs="Arial"/>
          <w:b/>
          <w:iCs/>
          <w:sz w:val="20"/>
        </w:rPr>
      </w:pPr>
      <w:r w:rsidRPr="003C4382">
        <w:rPr>
          <w:rFonts w:ascii="Trebuchet MS" w:hAnsi="Trebuchet MS" w:cs="Arial"/>
          <w:b/>
          <w:iCs/>
          <w:sz w:val="20"/>
        </w:rPr>
        <w:t>Demonstrações do valor adicionado</w:t>
      </w:r>
    </w:p>
    <w:p w14:paraId="6F8EE7F6" w14:textId="77777777" w:rsidR="00AA5A16" w:rsidRPr="003C4382" w:rsidRDefault="00AA5A16" w:rsidP="00AA5A16">
      <w:pPr>
        <w:pStyle w:val="11Textojustificado"/>
        <w:tabs>
          <w:tab w:val="num" w:pos="0"/>
        </w:tabs>
        <w:spacing w:after="0" w:line="228" w:lineRule="auto"/>
        <w:rPr>
          <w:rFonts w:ascii="Trebuchet MS" w:hAnsi="Trebuchet MS" w:cs="Arial"/>
          <w:b/>
          <w:iCs/>
          <w:sz w:val="20"/>
        </w:rPr>
      </w:pPr>
    </w:p>
    <w:p w14:paraId="5865CC17" w14:textId="77777777" w:rsidR="00AA5A16" w:rsidRPr="00391917" w:rsidRDefault="00AA5A16" w:rsidP="00AA5A16">
      <w:pPr>
        <w:spacing w:after="0" w:line="240" w:lineRule="auto"/>
        <w:jc w:val="both"/>
        <w:rPr>
          <w:rFonts w:ascii="Trebuchet MS" w:hAnsi="Trebuchet MS"/>
          <w:sz w:val="20"/>
        </w:rPr>
      </w:pPr>
      <w:r w:rsidRPr="003C4382">
        <w:rPr>
          <w:rFonts w:ascii="Trebuchet MS" w:hAnsi="Trebuchet MS"/>
          <w:sz w:val="20"/>
        </w:rPr>
        <w:t>A</w:t>
      </w:r>
      <w:r>
        <w:rPr>
          <w:rFonts w:ascii="Trebuchet MS" w:hAnsi="Trebuchet MS"/>
          <w:sz w:val="20"/>
        </w:rPr>
        <w:t xml:space="preserve">s </w:t>
      </w:r>
      <w:r w:rsidRPr="003C4382">
        <w:rPr>
          <w:rFonts w:ascii="Trebuchet MS" w:hAnsi="Trebuchet MS"/>
          <w:sz w:val="20"/>
        </w:rPr>
        <w:t>demonstraç</w:t>
      </w:r>
      <w:r>
        <w:rPr>
          <w:rFonts w:ascii="Trebuchet MS" w:hAnsi="Trebuchet MS"/>
          <w:sz w:val="20"/>
        </w:rPr>
        <w:t xml:space="preserve">ões </w:t>
      </w:r>
      <w:r w:rsidRPr="003C4382">
        <w:rPr>
          <w:rFonts w:ascii="Trebuchet MS" w:hAnsi="Trebuchet MS"/>
          <w:sz w:val="20"/>
        </w:rPr>
        <w:t>do valor adicionado (DVA) referente</w:t>
      </w:r>
      <w:r>
        <w:rPr>
          <w:rFonts w:ascii="Trebuchet MS" w:hAnsi="Trebuchet MS"/>
          <w:sz w:val="20"/>
        </w:rPr>
        <w:t xml:space="preserve"> </w:t>
      </w:r>
      <w:r w:rsidRPr="003C4382">
        <w:rPr>
          <w:rFonts w:ascii="Trebuchet MS" w:hAnsi="Trebuchet MS"/>
          <w:sz w:val="20"/>
        </w:rPr>
        <w:t>ao exercício findo em 31 de dezembro de 20</w:t>
      </w:r>
      <w:r>
        <w:rPr>
          <w:rFonts w:ascii="Trebuchet MS" w:hAnsi="Trebuchet MS"/>
          <w:sz w:val="20"/>
        </w:rPr>
        <w:t>21</w:t>
      </w:r>
      <w:r w:rsidRPr="003C4382">
        <w:rPr>
          <w:rFonts w:ascii="Trebuchet MS" w:hAnsi="Trebuchet MS"/>
          <w:sz w:val="20"/>
        </w:rPr>
        <w:t xml:space="preserve">, elaborada sob a responsabilidade da Administração da </w:t>
      </w:r>
      <w:r w:rsidRPr="00C40A85">
        <w:rPr>
          <w:rFonts w:ascii="Trebuchet MS" w:hAnsi="Trebuchet MS"/>
          <w:b/>
          <w:bCs/>
          <w:sz w:val="20"/>
        </w:rPr>
        <w:t xml:space="preserve">Empresa de Trens Urbanos de Porto Alegre </w:t>
      </w:r>
      <w:r>
        <w:rPr>
          <w:rFonts w:ascii="Trebuchet MS" w:hAnsi="Trebuchet MS"/>
          <w:b/>
          <w:bCs/>
          <w:sz w:val="20"/>
        </w:rPr>
        <w:t xml:space="preserve">S.A. </w:t>
      </w:r>
      <w:r w:rsidRPr="00C40A85">
        <w:rPr>
          <w:rFonts w:ascii="Trebuchet MS" w:hAnsi="Trebuchet MS"/>
          <w:b/>
          <w:bCs/>
          <w:sz w:val="20"/>
        </w:rPr>
        <w:t>- TRENSURB</w:t>
      </w:r>
      <w:r w:rsidRPr="003C4382">
        <w:rPr>
          <w:rFonts w:ascii="Trebuchet MS" w:hAnsi="Trebuchet MS"/>
          <w:sz w:val="20"/>
        </w:rPr>
        <w:t xml:space="preserve">, e apresentadas como informação suplementar, foram submetidas a procedimentos de auditoria executados em conjunto com a auditoria das </w:t>
      </w:r>
      <w:r>
        <w:rPr>
          <w:rFonts w:ascii="Trebuchet MS" w:hAnsi="Trebuchet MS"/>
          <w:sz w:val="20"/>
        </w:rPr>
        <w:t>d</w:t>
      </w:r>
      <w:r w:rsidRPr="003C4382">
        <w:rPr>
          <w:rFonts w:ascii="Trebuchet MS" w:hAnsi="Trebuchet MS"/>
          <w:sz w:val="20"/>
        </w:rPr>
        <w:t xml:space="preserve">emonstrações </w:t>
      </w:r>
      <w:r>
        <w:rPr>
          <w:rFonts w:ascii="Trebuchet MS" w:hAnsi="Trebuchet MS"/>
          <w:sz w:val="20"/>
        </w:rPr>
        <w:t xml:space="preserve">financeiras </w:t>
      </w:r>
      <w:r w:rsidRPr="003C4382">
        <w:rPr>
          <w:rFonts w:ascii="Trebuchet MS" w:hAnsi="Trebuchet MS"/>
          <w:sz w:val="20"/>
        </w:rPr>
        <w:t xml:space="preserve">da </w:t>
      </w:r>
      <w:r w:rsidRPr="00416577">
        <w:rPr>
          <w:rFonts w:ascii="Trebuchet MS" w:hAnsi="Trebuchet MS"/>
          <w:b/>
          <w:sz w:val="20"/>
        </w:rPr>
        <w:t xml:space="preserve">Empresa de Trens Urbanos de Porto Alegre </w:t>
      </w:r>
      <w:r>
        <w:rPr>
          <w:rFonts w:ascii="Trebuchet MS" w:hAnsi="Trebuchet MS"/>
          <w:b/>
          <w:sz w:val="20"/>
        </w:rPr>
        <w:t>S.A. –</w:t>
      </w:r>
      <w:r w:rsidRPr="00416577">
        <w:rPr>
          <w:rFonts w:ascii="Trebuchet MS" w:hAnsi="Trebuchet MS"/>
          <w:b/>
          <w:sz w:val="20"/>
        </w:rPr>
        <w:t xml:space="preserve"> TRENSURB</w:t>
      </w:r>
      <w:r w:rsidRPr="007E2A3C">
        <w:rPr>
          <w:rFonts w:ascii="Trebuchet MS" w:hAnsi="Trebuchet MS"/>
          <w:sz w:val="20"/>
        </w:rPr>
        <w:t>.</w:t>
      </w:r>
      <w:r w:rsidRPr="003C4382">
        <w:rPr>
          <w:rFonts w:ascii="Trebuchet MS" w:hAnsi="Trebuchet MS"/>
          <w:sz w:val="20"/>
        </w:rPr>
        <w:t xml:space="preserve"> Para a formação de nossa opinião, avaliamos se essas demonstrações estão conciliadas com as demonstrações </w:t>
      </w:r>
      <w:r>
        <w:rPr>
          <w:rFonts w:ascii="Trebuchet MS" w:hAnsi="Trebuchet MS"/>
          <w:sz w:val="20"/>
        </w:rPr>
        <w:t xml:space="preserve">financeiras </w:t>
      </w:r>
      <w:r w:rsidRPr="003C4382">
        <w:rPr>
          <w:rFonts w:ascii="Trebuchet MS" w:hAnsi="Trebuchet MS"/>
          <w:sz w:val="20"/>
        </w:rPr>
        <w:t xml:space="preserve">e registros contábeis, conforme aplicável, e se a sua forma e conteúdo estão de acordo com os critérios definidos no Pronunciamento Técnico CPC 09 - Demonstração do Valor Adicionado. Em nossa opinião, </w:t>
      </w:r>
      <w:r>
        <w:rPr>
          <w:rFonts w:ascii="Trebuchet MS" w:hAnsi="Trebuchet MS"/>
          <w:sz w:val="20"/>
        </w:rPr>
        <w:t>exceto pelos assuntos mencionados no parágrafo “</w:t>
      </w:r>
      <w:r w:rsidRPr="00391917">
        <w:rPr>
          <w:rFonts w:ascii="Trebuchet MS" w:hAnsi="Trebuchet MS"/>
          <w:sz w:val="20"/>
        </w:rPr>
        <w:t>Base para opinião com ressalva sobre as demonstrações financeiras</w:t>
      </w:r>
      <w:r>
        <w:rPr>
          <w:rFonts w:ascii="Trebuchet MS" w:hAnsi="Trebuchet MS"/>
          <w:sz w:val="20"/>
        </w:rPr>
        <w:t xml:space="preserve">”, </w:t>
      </w:r>
      <w:r w:rsidRPr="003C4382">
        <w:rPr>
          <w:rFonts w:ascii="Trebuchet MS" w:hAnsi="Trebuchet MS"/>
          <w:sz w:val="20"/>
        </w:rPr>
        <w:t xml:space="preserve">essas demonstrações do valor adicionado foram adequadamente elaboradas, em todos os aspectos relevantes, segundo os critérios definidos nesse Pronunciamento Técnico e são consistentes em relação às demonstrações </w:t>
      </w:r>
      <w:r>
        <w:rPr>
          <w:rFonts w:ascii="Trebuchet MS" w:hAnsi="Trebuchet MS"/>
          <w:sz w:val="20"/>
        </w:rPr>
        <w:t xml:space="preserve">financeiras </w:t>
      </w:r>
      <w:r w:rsidRPr="003C4382">
        <w:rPr>
          <w:rFonts w:ascii="Trebuchet MS" w:hAnsi="Trebuchet MS"/>
          <w:sz w:val="20"/>
        </w:rPr>
        <w:t>tomadas em conjunto.</w:t>
      </w:r>
    </w:p>
    <w:p w14:paraId="545374C8" w14:textId="77777777" w:rsidR="00AA5A16" w:rsidRPr="003C4382" w:rsidRDefault="00AA5A16" w:rsidP="00AA5A16">
      <w:pPr>
        <w:spacing w:after="0" w:line="240" w:lineRule="auto"/>
        <w:jc w:val="both"/>
        <w:rPr>
          <w:rFonts w:ascii="Trebuchet MS" w:hAnsi="Trebuchet MS"/>
          <w:sz w:val="20"/>
        </w:rPr>
      </w:pPr>
    </w:p>
    <w:p w14:paraId="20B4021D" w14:textId="77777777" w:rsidR="00AA5A16" w:rsidRPr="003C4382" w:rsidRDefault="00AA5A16" w:rsidP="00AA5A16">
      <w:pPr>
        <w:pStyle w:val="11Textojustificado"/>
        <w:tabs>
          <w:tab w:val="num" w:pos="0"/>
        </w:tabs>
        <w:spacing w:after="0" w:line="240" w:lineRule="auto"/>
        <w:rPr>
          <w:rFonts w:ascii="Trebuchet MS" w:hAnsi="Trebuchet MS" w:cs="Arial"/>
          <w:b/>
          <w:iCs/>
          <w:sz w:val="20"/>
        </w:rPr>
      </w:pPr>
      <w:r w:rsidRPr="003C4382">
        <w:rPr>
          <w:rFonts w:ascii="Trebuchet MS" w:hAnsi="Trebuchet MS" w:cs="Arial"/>
          <w:b/>
          <w:iCs/>
          <w:sz w:val="20"/>
        </w:rPr>
        <w:t>Auditoria dos valores correspondentes ao exercício anterior</w:t>
      </w:r>
    </w:p>
    <w:p w14:paraId="34C1C3C4" w14:textId="77777777" w:rsidR="00AA5A16" w:rsidRDefault="00AA5A16" w:rsidP="00AA5A16">
      <w:pPr>
        <w:spacing w:after="0" w:line="240" w:lineRule="auto"/>
        <w:jc w:val="both"/>
        <w:rPr>
          <w:rFonts w:ascii="Trebuchet MS" w:hAnsi="Trebuchet MS"/>
          <w:sz w:val="20"/>
        </w:rPr>
      </w:pPr>
    </w:p>
    <w:p w14:paraId="087FF6A5" w14:textId="77777777" w:rsidR="00AA5A16" w:rsidRDefault="00AA5A16" w:rsidP="00AA5A16">
      <w:pPr>
        <w:spacing w:after="0" w:line="240" w:lineRule="auto"/>
        <w:jc w:val="both"/>
        <w:rPr>
          <w:rFonts w:ascii="Trebuchet MS" w:hAnsi="Trebuchet MS"/>
          <w:sz w:val="20"/>
        </w:rPr>
      </w:pPr>
      <w:r w:rsidRPr="003C4382">
        <w:rPr>
          <w:rFonts w:ascii="Trebuchet MS" w:hAnsi="Trebuchet MS"/>
          <w:sz w:val="20"/>
        </w:rPr>
        <w:t xml:space="preserve">Os valores correspondentes às demonstrações </w:t>
      </w:r>
      <w:r>
        <w:rPr>
          <w:rFonts w:ascii="Trebuchet MS" w:hAnsi="Trebuchet MS"/>
          <w:sz w:val="20"/>
        </w:rPr>
        <w:t xml:space="preserve">financeiras </w:t>
      </w:r>
      <w:r w:rsidRPr="003C4382">
        <w:rPr>
          <w:rFonts w:ascii="Trebuchet MS" w:hAnsi="Trebuchet MS"/>
          <w:sz w:val="20"/>
        </w:rPr>
        <w:t xml:space="preserve">da </w:t>
      </w:r>
      <w:r w:rsidRPr="00C40A85">
        <w:rPr>
          <w:rFonts w:ascii="Trebuchet MS" w:hAnsi="Trebuchet MS"/>
          <w:b/>
          <w:bCs/>
          <w:sz w:val="20"/>
        </w:rPr>
        <w:t xml:space="preserve">Empresa de Trens Urbanos de Porto Alegre </w:t>
      </w:r>
      <w:r>
        <w:rPr>
          <w:rFonts w:ascii="Trebuchet MS" w:hAnsi="Trebuchet MS"/>
          <w:b/>
          <w:bCs/>
          <w:sz w:val="20"/>
        </w:rPr>
        <w:t xml:space="preserve">S.A </w:t>
      </w:r>
      <w:r w:rsidRPr="00C40A85">
        <w:rPr>
          <w:rFonts w:ascii="Trebuchet MS" w:hAnsi="Trebuchet MS"/>
          <w:b/>
          <w:bCs/>
          <w:sz w:val="20"/>
        </w:rPr>
        <w:t>- TRENSURB</w:t>
      </w:r>
      <w:r w:rsidRPr="003C4382">
        <w:rPr>
          <w:rFonts w:ascii="Trebuchet MS" w:hAnsi="Trebuchet MS"/>
          <w:sz w:val="20"/>
        </w:rPr>
        <w:t xml:space="preserve"> referentes ao exercício findo em 31 de dezembro de 20</w:t>
      </w:r>
      <w:r>
        <w:rPr>
          <w:rFonts w:ascii="Trebuchet MS" w:hAnsi="Trebuchet MS"/>
          <w:sz w:val="20"/>
        </w:rPr>
        <w:t>20</w:t>
      </w:r>
      <w:r w:rsidRPr="003C4382">
        <w:rPr>
          <w:rFonts w:ascii="Trebuchet MS" w:hAnsi="Trebuchet MS"/>
          <w:sz w:val="20"/>
        </w:rPr>
        <w:t xml:space="preserve">, apresentadas para fins de comparação, foram </w:t>
      </w:r>
      <w:r>
        <w:rPr>
          <w:rFonts w:ascii="Trebuchet MS" w:hAnsi="Trebuchet MS"/>
          <w:sz w:val="20"/>
        </w:rPr>
        <w:t xml:space="preserve">por nós </w:t>
      </w:r>
      <w:r w:rsidRPr="003C4382">
        <w:rPr>
          <w:rFonts w:ascii="Trebuchet MS" w:hAnsi="Trebuchet MS"/>
          <w:sz w:val="20"/>
        </w:rPr>
        <w:t xml:space="preserve">auditadas, </w:t>
      </w:r>
      <w:r>
        <w:rPr>
          <w:rFonts w:ascii="Trebuchet MS" w:hAnsi="Trebuchet MS"/>
          <w:sz w:val="20"/>
        </w:rPr>
        <w:t xml:space="preserve">e </w:t>
      </w:r>
      <w:r w:rsidRPr="003C4382">
        <w:rPr>
          <w:rFonts w:ascii="Trebuchet MS" w:hAnsi="Trebuchet MS"/>
          <w:sz w:val="20"/>
        </w:rPr>
        <w:t>emiti</w:t>
      </w:r>
      <w:r>
        <w:rPr>
          <w:rFonts w:ascii="Trebuchet MS" w:hAnsi="Trebuchet MS"/>
          <w:sz w:val="20"/>
        </w:rPr>
        <w:t xml:space="preserve">mos nosso </w:t>
      </w:r>
      <w:r w:rsidRPr="003C4382">
        <w:rPr>
          <w:rFonts w:ascii="Trebuchet MS" w:hAnsi="Trebuchet MS"/>
          <w:sz w:val="20"/>
        </w:rPr>
        <w:t xml:space="preserve">relatório em </w:t>
      </w:r>
      <w:r>
        <w:rPr>
          <w:rFonts w:ascii="Trebuchet MS" w:hAnsi="Trebuchet MS"/>
          <w:sz w:val="20"/>
        </w:rPr>
        <w:t>24</w:t>
      </w:r>
      <w:r w:rsidRPr="003C4382">
        <w:rPr>
          <w:rFonts w:ascii="Trebuchet MS" w:hAnsi="Trebuchet MS"/>
          <w:sz w:val="20"/>
        </w:rPr>
        <w:t xml:space="preserve"> de </w:t>
      </w:r>
      <w:r>
        <w:rPr>
          <w:rFonts w:ascii="Trebuchet MS" w:hAnsi="Trebuchet MS"/>
          <w:sz w:val="20"/>
        </w:rPr>
        <w:t xml:space="preserve">março </w:t>
      </w:r>
      <w:r w:rsidRPr="003C4382">
        <w:rPr>
          <w:rFonts w:ascii="Trebuchet MS" w:hAnsi="Trebuchet MS"/>
          <w:sz w:val="20"/>
        </w:rPr>
        <w:t>de 20</w:t>
      </w:r>
      <w:r>
        <w:rPr>
          <w:rFonts w:ascii="Trebuchet MS" w:hAnsi="Trebuchet MS"/>
          <w:sz w:val="20"/>
        </w:rPr>
        <w:t>21</w:t>
      </w:r>
      <w:r w:rsidRPr="003C4382">
        <w:rPr>
          <w:rFonts w:ascii="Trebuchet MS" w:hAnsi="Trebuchet MS"/>
          <w:sz w:val="20"/>
        </w:rPr>
        <w:t xml:space="preserve">, </w:t>
      </w:r>
      <w:r>
        <w:rPr>
          <w:rFonts w:ascii="Trebuchet MS" w:hAnsi="Trebuchet MS"/>
          <w:sz w:val="20"/>
        </w:rPr>
        <w:t>com modificação referente a ausência de avaliação do valor recuperável do ativo imobilizado e intangível conforme requerido pelo Pronunciamento Técnico “CPC 01 – Redução ao Valor Recuperável</w:t>
      </w:r>
      <w:r w:rsidRPr="003C4382">
        <w:rPr>
          <w:rFonts w:ascii="Trebuchet MS" w:hAnsi="Trebuchet MS"/>
          <w:sz w:val="20"/>
        </w:rPr>
        <w:t>.</w:t>
      </w:r>
    </w:p>
    <w:p w14:paraId="3025D383" w14:textId="77777777" w:rsidR="00AA5A16" w:rsidRDefault="00AA5A16" w:rsidP="00AA5A16">
      <w:pPr>
        <w:spacing w:after="0" w:line="240" w:lineRule="auto"/>
        <w:jc w:val="both"/>
        <w:rPr>
          <w:rFonts w:ascii="Trebuchet MS" w:hAnsi="Trebuchet MS"/>
          <w:sz w:val="20"/>
        </w:rPr>
      </w:pPr>
    </w:p>
    <w:p w14:paraId="36300B94" w14:textId="77777777" w:rsidR="00AA5A16" w:rsidRPr="00254551" w:rsidRDefault="00AA5A16" w:rsidP="00AA5A16">
      <w:pPr>
        <w:widowControl w:val="0"/>
        <w:spacing w:after="0" w:line="240" w:lineRule="auto"/>
        <w:contextualSpacing/>
        <w:jc w:val="both"/>
        <w:rPr>
          <w:rFonts w:ascii="Trebuchet MS" w:hAnsi="Trebuchet MS"/>
          <w:b/>
          <w:color w:val="98002E"/>
          <w:sz w:val="20"/>
          <w:szCs w:val="20"/>
        </w:rPr>
      </w:pPr>
      <w:r w:rsidRPr="00254551">
        <w:rPr>
          <w:rFonts w:ascii="Trebuchet MS" w:hAnsi="Trebuchet MS"/>
          <w:b/>
          <w:color w:val="98002E"/>
          <w:sz w:val="20"/>
          <w:szCs w:val="20"/>
        </w:rPr>
        <w:t xml:space="preserve">Outras informações que acompanham as demonstrações </w:t>
      </w:r>
      <w:r>
        <w:rPr>
          <w:rFonts w:ascii="Trebuchet MS" w:hAnsi="Trebuchet MS"/>
          <w:b/>
          <w:color w:val="98002E"/>
          <w:sz w:val="20"/>
          <w:szCs w:val="20"/>
        </w:rPr>
        <w:t>financeiras</w:t>
      </w:r>
      <w:r w:rsidRPr="00254551">
        <w:rPr>
          <w:rFonts w:ascii="Trebuchet MS" w:hAnsi="Trebuchet MS"/>
          <w:b/>
          <w:color w:val="98002E"/>
          <w:sz w:val="20"/>
          <w:szCs w:val="20"/>
        </w:rPr>
        <w:t xml:space="preserve"> e o relatório do auditor</w:t>
      </w:r>
    </w:p>
    <w:p w14:paraId="6C38EF13" w14:textId="77777777" w:rsidR="00AA5A16" w:rsidRPr="001E502D" w:rsidRDefault="00AA5A16" w:rsidP="00AA5A16">
      <w:pPr>
        <w:widowControl w:val="0"/>
        <w:spacing w:after="0" w:line="240" w:lineRule="auto"/>
        <w:contextualSpacing/>
        <w:jc w:val="both"/>
        <w:rPr>
          <w:rFonts w:ascii="Trebuchet MS" w:hAnsi="Trebuchet MS"/>
          <w:sz w:val="20"/>
          <w:szCs w:val="20"/>
          <w:highlight w:val="yellow"/>
        </w:rPr>
      </w:pPr>
    </w:p>
    <w:p w14:paraId="5F38A296" w14:textId="77777777" w:rsidR="00AA5A16" w:rsidRPr="00254551" w:rsidRDefault="00AA5A16" w:rsidP="00AA5A16">
      <w:pPr>
        <w:widowControl w:val="0"/>
        <w:spacing w:after="0" w:line="240" w:lineRule="auto"/>
        <w:contextualSpacing/>
        <w:jc w:val="both"/>
        <w:rPr>
          <w:rFonts w:ascii="Trebuchet MS" w:hAnsi="Trebuchet MS"/>
          <w:sz w:val="20"/>
          <w:szCs w:val="20"/>
        </w:rPr>
      </w:pPr>
      <w:r w:rsidRPr="00254551">
        <w:rPr>
          <w:rFonts w:ascii="Trebuchet MS" w:hAnsi="Trebuchet MS"/>
          <w:sz w:val="20"/>
          <w:szCs w:val="20"/>
        </w:rPr>
        <w:t xml:space="preserve">A </w:t>
      </w:r>
      <w:r>
        <w:rPr>
          <w:rFonts w:ascii="Trebuchet MS" w:hAnsi="Trebuchet MS"/>
          <w:sz w:val="20"/>
          <w:szCs w:val="20"/>
        </w:rPr>
        <w:t>A</w:t>
      </w:r>
      <w:r w:rsidRPr="00254551">
        <w:rPr>
          <w:rFonts w:ascii="Trebuchet MS" w:hAnsi="Trebuchet MS"/>
          <w:sz w:val="20"/>
          <w:szCs w:val="20"/>
        </w:rPr>
        <w:t>dministração da Companhia é responsável por essas outras informações que compreendem o Relatório da Administração.</w:t>
      </w:r>
    </w:p>
    <w:p w14:paraId="1AC249E8" w14:textId="77777777" w:rsidR="00AA5A16" w:rsidRPr="00254551" w:rsidRDefault="00AA5A16" w:rsidP="00AA5A16">
      <w:pPr>
        <w:widowControl w:val="0"/>
        <w:spacing w:after="0" w:line="240" w:lineRule="auto"/>
        <w:contextualSpacing/>
        <w:jc w:val="both"/>
        <w:rPr>
          <w:rFonts w:ascii="Trebuchet MS" w:hAnsi="Trebuchet MS"/>
          <w:sz w:val="20"/>
          <w:szCs w:val="20"/>
        </w:rPr>
      </w:pPr>
    </w:p>
    <w:p w14:paraId="2A9A14F6" w14:textId="77777777" w:rsidR="00AA5A16" w:rsidRDefault="00AA5A16" w:rsidP="00AA5A16">
      <w:pPr>
        <w:widowControl w:val="0"/>
        <w:spacing w:after="0" w:line="240" w:lineRule="auto"/>
        <w:contextualSpacing/>
        <w:jc w:val="both"/>
        <w:rPr>
          <w:rFonts w:ascii="Trebuchet MS" w:hAnsi="Trebuchet MS"/>
          <w:sz w:val="20"/>
          <w:szCs w:val="20"/>
        </w:rPr>
      </w:pPr>
      <w:r w:rsidRPr="00254551">
        <w:rPr>
          <w:rFonts w:ascii="Trebuchet MS" w:hAnsi="Trebuchet MS"/>
          <w:sz w:val="20"/>
          <w:szCs w:val="20"/>
        </w:rPr>
        <w:t xml:space="preserve">Nossa opinião sobre as demonstrações </w:t>
      </w:r>
      <w:r>
        <w:rPr>
          <w:rFonts w:ascii="Trebuchet MS" w:hAnsi="Trebuchet MS"/>
          <w:sz w:val="20"/>
          <w:szCs w:val="20"/>
        </w:rPr>
        <w:t>financeiras</w:t>
      </w:r>
      <w:r w:rsidRPr="00254551">
        <w:rPr>
          <w:rFonts w:ascii="Trebuchet MS" w:hAnsi="Trebuchet MS"/>
          <w:sz w:val="20"/>
          <w:szCs w:val="20"/>
        </w:rPr>
        <w:t xml:space="preserve"> não abrange o Relatório da Administração e não expressamos qualquer forma de conclusão de auditoria sobre esse relatório. </w:t>
      </w:r>
    </w:p>
    <w:p w14:paraId="7422E660" w14:textId="77777777" w:rsidR="00AA5A16" w:rsidRPr="00254551" w:rsidRDefault="00AA5A16" w:rsidP="00AA5A16">
      <w:pPr>
        <w:widowControl w:val="0"/>
        <w:spacing w:after="0" w:line="240" w:lineRule="auto"/>
        <w:contextualSpacing/>
        <w:jc w:val="both"/>
        <w:rPr>
          <w:rFonts w:ascii="Trebuchet MS" w:hAnsi="Trebuchet MS"/>
          <w:sz w:val="20"/>
          <w:szCs w:val="20"/>
        </w:rPr>
      </w:pPr>
    </w:p>
    <w:p w14:paraId="79ECD5E0" w14:textId="77777777" w:rsidR="00AA5A16" w:rsidRDefault="00AA5A16" w:rsidP="00AA5A16">
      <w:pPr>
        <w:widowControl w:val="0"/>
        <w:spacing w:after="0" w:line="240" w:lineRule="auto"/>
        <w:contextualSpacing/>
        <w:jc w:val="both"/>
        <w:rPr>
          <w:rFonts w:ascii="Trebuchet MS" w:hAnsi="Trebuchet MS"/>
          <w:sz w:val="20"/>
          <w:szCs w:val="20"/>
        </w:rPr>
      </w:pPr>
      <w:r w:rsidRPr="00254551">
        <w:rPr>
          <w:rFonts w:ascii="Trebuchet MS" w:hAnsi="Trebuchet MS"/>
          <w:sz w:val="20"/>
          <w:szCs w:val="20"/>
        </w:rPr>
        <w:t xml:space="preserve">Em conexão com a auditoria das demonstrações </w:t>
      </w:r>
      <w:r>
        <w:rPr>
          <w:rFonts w:ascii="Trebuchet MS" w:hAnsi="Trebuchet MS"/>
          <w:sz w:val="20"/>
          <w:szCs w:val="20"/>
        </w:rPr>
        <w:t>financeiras</w:t>
      </w:r>
      <w:r w:rsidRPr="00254551">
        <w:rPr>
          <w:rFonts w:ascii="Trebuchet MS" w:hAnsi="Trebuchet MS"/>
          <w:sz w:val="20"/>
          <w:szCs w:val="20"/>
        </w:rPr>
        <w:t xml:space="preserve">, nossa responsabilidade é a de ler o Relatório da Administração e, ao fazê-lo, considerar se esse relatório está, de forma relevante, inconsistente com as demonstrações </w:t>
      </w:r>
      <w:r>
        <w:rPr>
          <w:rFonts w:ascii="Trebuchet MS" w:hAnsi="Trebuchet MS"/>
          <w:sz w:val="20"/>
          <w:szCs w:val="20"/>
        </w:rPr>
        <w:t>financeiras</w:t>
      </w:r>
      <w:r w:rsidRPr="00254551">
        <w:rPr>
          <w:rFonts w:ascii="Trebuchet MS" w:hAnsi="Trebuchet MS"/>
          <w:sz w:val="20"/>
          <w:szCs w:val="20"/>
        </w:rPr>
        <w:t xml:space="preserve">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r w:rsidRPr="00C52B91">
        <w:rPr>
          <w:rFonts w:ascii="Trebuchet MS" w:hAnsi="Trebuchet MS"/>
          <w:sz w:val="20"/>
          <w:szCs w:val="20"/>
        </w:rPr>
        <w:t xml:space="preserve"> </w:t>
      </w:r>
    </w:p>
    <w:p w14:paraId="0DD5ECE3" w14:textId="77777777" w:rsidR="00AA5A16" w:rsidRDefault="00AA5A16" w:rsidP="00AA5A16">
      <w:pPr>
        <w:widowControl w:val="0"/>
        <w:spacing w:after="0" w:line="240" w:lineRule="auto"/>
        <w:contextualSpacing/>
        <w:jc w:val="both"/>
        <w:rPr>
          <w:rFonts w:ascii="Trebuchet MS" w:hAnsi="Trebuchet MS"/>
          <w:b/>
          <w:color w:val="98002E"/>
          <w:sz w:val="20"/>
          <w:szCs w:val="20"/>
        </w:rPr>
      </w:pPr>
    </w:p>
    <w:p w14:paraId="4A6EB742" w14:textId="3354BD09" w:rsidR="00AA5A16" w:rsidRPr="003C1E37" w:rsidRDefault="00AA5A16" w:rsidP="00AA5A16">
      <w:pPr>
        <w:widowControl w:val="0"/>
        <w:spacing w:after="0" w:line="240" w:lineRule="auto"/>
        <w:contextualSpacing/>
        <w:jc w:val="both"/>
        <w:rPr>
          <w:rFonts w:ascii="Trebuchet MS" w:hAnsi="Trebuchet MS"/>
          <w:b/>
          <w:color w:val="98002E"/>
          <w:sz w:val="20"/>
          <w:szCs w:val="20"/>
        </w:rPr>
      </w:pPr>
      <w:r w:rsidRPr="003C1E37">
        <w:rPr>
          <w:rFonts w:ascii="Trebuchet MS" w:hAnsi="Trebuchet MS"/>
          <w:b/>
          <w:color w:val="98002E"/>
          <w:sz w:val="20"/>
          <w:szCs w:val="20"/>
        </w:rPr>
        <w:t xml:space="preserve">Responsabilidades da Administração da Companhia pelas demonstrações </w:t>
      </w:r>
      <w:r>
        <w:rPr>
          <w:rFonts w:ascii="Trebuchet MS" w:hAnsi="Trebuchet MS"/>
          <w:b/>
          <w:color w:val="98002E"/>
          <w:sz w:val="20"/>
          <w:szCs w:val="20"/>
        </w:rPr>
        <w:t>financeiras</w:t>
      </w:r>
    </w:p>
    <w:p w14:paraId="147932F9" w14:textId="77777777" w:rsidR="00AA5A16" w:rsidRPr="00C52B91" w:rsidRDefault="00AA5A16" w:rsidP="00AA5A16">
      <w:pPr>
        <w:widowControl w:val="0"/>
        <w:spacing w:after="0" w:line="240" w:lineRule="auto"/>
        <w:contextualSpacing/>
        <w:jc w:val="both"/>
        <w:rPr>
          <w:rFonts w:ascii="Trebuchet MS" w:hAnsi="Trebuchet MS"/>
          <w:sz w:val="20"/>
          <w:szCs w:val="20"/>
        </w:rPr>
      </w:pPr>
    </w:p>
    <w:p w14:paraId="08A545B0" w14:textId="77777777" w:rsidR="00AA5A16" w:rsidRDefault="00AA5A16" w:rsidP="00AA5A16">
      <w:pPr>
        <w:widowControl w:val="0"/>
        <w:spacing w:after="0" w:line="240" w:lineRule="auto"/>
        <w:contextualSpacing/>
        <w:jc w:val="both"/>
        <w:rPr>
          <w:rFonts w:ascii="Trebuchet MS" w:hAnsi="Trebuchet MS"/>
          <w:sz w:val="20"/>
          <w:szCs w:val="20"/>
        </w:rPr>
      </w:pPr>
      <w:r w:rsidRPr="00C52B91">
        <w:rPr>
          <w:rFonts w:ascii="Trebuchet MS" w:hAnsi="Trebuchet MS"/>
          <w:sz w:val="20"/>
          <w:szCs w:val="20"/>
        </w:rPr>
        <w:t xml:space="preserve">A </w:t>
      </w:r>
      <w:r>
        <w:rPr>
          <w:rFonts w:ascii="Trebuchet MS" w:hAnsi="Trebuchet MS"/>
          <w:sz w:val="20"/>
          <w:szCs w:val="20"/>
        </w:rPr>
        <w:t>A</w:t>
      </w:r>
      <w:r w:rsidRPr="00C52B91">
        <w:rPr>
          <w:rFonts w:ascii="Trebuchet MS" w:hAnsi="Trebuchet MS"/>
          <w:sz w:val="20"/>
          <w:szCs w:val="20"/>
        </w:rPr>
        <w:t xml:space="preserve">dministração é responsável pela elaboração e adequada apresentação das demonstrações </w:t>
      </w:r>
      <w:r>
        <w:rPr>
          <w:rFonts w:ascii="Trebuchet MS" w:hAnsi="Trebuchet MS"/>
          <w:sz w:val="20"/>
          <w:szCs w:val="20"/>
        </w:rPr>
        <w:t>financeiras</w:t>
      </w:r>
      <w:r w:rsidRPr="00C52B91">
        <w:rPr>
          <w:rFonts w:ascii="Trebuchet MS" w:hAnsi="Trebuchet MS"/>
          <w:sz w:val="20"/>
          <w:szCs w:val="20"/>
        </w:rPr>
        <w:t xml:space="preserve"> de acordo com as práticas contábeis adotadas no Brasil</w:t>
      </w:r>
      <w:r>
        <w:rPr>
          <w:rFonts w:ascii="Trebuchet MS" w:hAnsi="Trebuchet MS"/>
          <w:sz w:val="20"/>
          <w:szCs w:val="20"/>
        </w:rPr>
        <w:t xml:space="preserve"> </w:t>
      </w:r>
      <w:r w:rsidRPr="00C52B91">
        <w:rPr>
          <w:rFonts w:ascii="Trebuchet MS" w:hAnsi="Trebuchet MS"/>
          <w:sz w:val="20"/>
          <w:szCs w:val="20"/>
        </w:rPr>
        <w:t xml:space="preserve">e pelos controles internos que ela determinou como necessários para permitir a elaboração de demonstrações </w:t>
      </w:r>
      <w:r>
        <w:rPr>
          <w:rFonts w:ascii="Trebuchet MS" w:hAnsi="Trebuchet MS"/>
          <w:sz w:val="20"/>
          <w:szCs w:val="20"/>
        </w:rPr>
        <w:t>financeiras</w:t>
      </w:r>
      <w:r w:rsidRPr="00C52B91">
        <w:rPr>
          <w:rFonts w:ascii="Trebuchet MS" w:hAnsi="Trebuchet MS"/>
          <w:sz w:val="20"/>
          <w:szCs w:val="20"/>
        </w:rPr>
        <w:t xml:space="preserve"> livres de distorção relevante, independentemente</w:t>
      </w:r>
      <w:r>
        <w:rPr>
          <w:rFonts w:ascii="Trebuchet MS" w:hAnsi="Trebuchet MS"/>
          <w:sz w:val="20"/>
          <w:szCs w:val="20"/>
        </w:rPr>
        <w:t xml:space="preserve"> se causada por fraude ou erro.</w:t>
      </w:r>
    </w:p>
    <w:p w14:paraId="476F3280" w14:textId="77777777" w:rsidR="00AA5A16" w:rsidRDefault="00AA5A16" w:rsidP="00AA5A16">
      <w:pPr>
        <w:widowControl w:val="0"/>
        <w:spacing w:after="0" w:line="240" w:lineRule="auto"/>
        <w:contextualSpacing/>
        <w:jc w:val="both"/>
        <w:rPr>
          <w:rFonts w:ascii="Trebuchet MS" w:hAnsi="Trebuchet MS"/>
          <w:sz w:val="20"/>
          <w:szCs w:val="20"/>
        </w:rPr>
      </w:pPr>
    </w:p>
    <w:p w14:paraId="0FF12FDF" w14:textId="77777777" w:rsidR="00AA5A16" w:rsidRDefault="00AA5A16" w:rsidP="00AA5A16">
      <w:pPr>
        <w:widowControl w:val="0"/>
        <w:spacing w:after="0" w:line="240" w:lineRule="auto"/>
        <w:contextualSpacing/>
        <w:jc w:val="both"/>
        <w:rPr>
          <w:rFonts w:ascii="Trebuchet MS" w:hAnsi="Trebuchet MS"/>
          <w:sz w:val="20"/>
          <w:szCs w:val="20"/>
        </w:rPr>
      </w:pPr>
      <w:r w:rsidRPr="00C52B91">
        <w:rPr>
          <w:rFonts w:ascii="Trebuchet MS" w:hAnsi="Trebuchet MS"/>
          <w:sz w:val="20"/>
          <w:szCs w:val="20"/>
        </w:rPr>
        <w:t xml:space="preserve">Na elaboração das demonstrações </w:t>
      </w:r>
      <w:r>
        <w:rPr>
          <w:rFonts w:ascii="Trebuchet MS" w:hAnsi="Trebuchet MS"/>
          <w:sz w:val="20"/>
          <w:szCs w:val="20"/>
        </w:rPr>
        <w:t>financeiras</w:t>
      </w:r>
      <w:r w:rsidRPr="00C52B91">
        <w:rPr>
          <w:rFonts w:ascii="Trebuchet MS" w:hAnsi="Trebuchet MS"/>
          <w:sz w:val="20"/>
          <w:szCs w:val="20"/>
        </w:rPr>
        <w:t xml:space="preserve">, a </w:t>
      </w:r>
      <w:r>
        <w:rPr>
          <w:rFonts w:ascii="Trebuchet MS" w:hAnsi="Trebuchet MS"/>
          <w:sz w:val="20"/>
          <w:szCs w:val="20"/>
        </w:rPr>
        <w:t>A</w:t>
      </w:r>
      <w:r w:rsidRPr="00C52B91">
        <w:rPr>
          <w:rFonts w:ascii="Trebuchet MS" w:hAnsi="Trebuchet MS"/>
          <w:sz w:val="20"/>
          <w:szCs w:val="20"/>
        </w:rPr>
        <w:t>dministração é responsável pela avaliação da capacidade d</w:t>
      </w:r>
      <w:r>
        <w:rPr>
          <w:rFonts w:ascii="Trebuchet MS" w:hAnsi="Trebuchet MS"/>
          <w:sz w:val="20"/>
          <w:szCs w:val="20"/>
        </w:rPr>
        <w:t xml:space="preserve">e </w:t>
      </w:r>
      <w:r w:rsidRPr="00C52B91">
        <w:rPr>
          <w:rFonts w:ascii="Trebuchet MS" w:hAnsi="Trebuchet MS"/>
          <w:sz w:val="20"/>
          <w:szCs w:val="20"/>
        </w:rPr>
        <w:t xml:space="preserve">a </w:t>
      </w:r>
      <w:r w:rsidRPr="003C1E37">
        <w:rPr>
          <w:rFonts w:ascii="Trebuchet MS" w:hAnsi="Trebuchet MS"/>
          <w:sz w:val="20"/>
        </w:rPr>
        <w:t xml:space="preserve">Companhia </w:t>
      </w:r>
      <w:r w:rsidRPr="00C52B91">
        <w:rPr>
          <w:rFonts w:ascii="Trebuchet MS" w:hAnsi="Trebuchet MS"/>
          <w:sz w:val="20"/>
          <w:szCs w:val="20"/>
        </w:rPr>
        <w:t xml:space="preserve">continuar operando, divulgando, quando aplicável, os assuntos relacionados com a sua continuidade operacional e o uso dessa base contábil na elaboração das demonstrações </w:t>
      </w:r>
      <w:r>
        <w:rPr>
          <w:rFonts w:ascii="Trebuchet MS" w:hAnsi="Trebuchet MS"/>
          <w:sz w:val="20"/>
          <w:szCs w:val="20"/>
        </w:rPr>
        <w:t>financeiras</w:t>
      </w:r>
      <w:r w:rsidRPr="00C52B91">
        <w:rPr>
          <w:rFonts w:ascii="Trebuchet MS" w:hAnsi="Trebuchet MS"/>
          <w:sz w:val="20"/>
          <w:szCs w:val="20"/>
        </w:rPr>
        <w:t xml:space="preserve">, a não ser que a </w:t>
      </w:r>
      <w:r>
        <w:rPr>
          <w:rFonts w:ascii="Trebuchet MS" w:hAnsi="Trebuchet MS"/>
          <w:sz w:val="20"/>
          <w:szCs w:val="20"/>
        </w:rPr>
        <w:t>A</w:t>
      </w:r>
      <w:r w:rsidRPr="00C52B91">
        <w:rPr>
          <w:rFonts w:ascii="Trebuchet MS" w:hAnsi="Trebuchet MS"/>
          <w:sz w:val="20"/>
          <w:szCs w:val="20"/>
        </w:rPr>
        <w:t xml:space="preserve">dministração pretenda liquidar a </w:t>
      </w:r>
      <w:r w:rsidRPr="003C1E37">
        <w:rPr>
          <w:rFonts w:ascii="Trebuchet MS" w:hAnsi="Trebuchet MS"/>
          <w:sz w:val="20"/>
        </w:rPr>
        <w:t xml:space="preserve">Companhia </w:t>
      </w:r>
      <w:r w:rsidRPr="00C52B91">
        <w:rPr>
          <w:rFonts w:ascii="Trebuchet MS" w:hAnsi="Trebuchet MS"/>
          <w:sz w:val="20"/>
          <w:szCs w:val="20"/>
        </w:rPr>
        <w:t xml:space="preserve">ou cessar suas operações, ou não tenha nenhuma alternativa realista para evitar o encerramento das operações. </w:t>
      </w:r>
    </w:p>
    <w:p w14:paraId="32C6298C" w14:textId="77777777" w:rsidR="00AA5A16" w:rsidRDefault="00AA5A16" w:rsidP="00AA5A16">
      <w:pPr>
        <w:widowControl w:val="0"/>
        <w:spacing w:after="0" w:line="240" w:lineRule="auto"/>
        <w:contextualSpacing/>
        <w:jc w:val="both"/>
        <w:rPr>
          <w:rFonts w:ascii="Trebuchet MS" w:hAnsi="Trebuchet MS"/>
          <w:sz w:val="20"/>
          <w:szCs w:val="20"/>
        </w:rPr>
      </w:pPr>
    </w:p>
    <w:p w14:paraId="7734A7CA" w14:textId="77777777" w:rsidR="00AA5A16" w:rsidRDefault="00AA5A16" w:rsidP="00AA5A16">
      <w:pPr>
        <w:widowControl w:val="0"/>
        <w:spacing w:after="0" w:line="240" w:lineRule="auto"/>
        <w:contextualSpacing/>
        <w:jc w:val="both"/>
        <w:rPr>
          <w:rFonts w:ascii="Trebuchet MS" w:hAnsi="Trebuchet MS"/>
          <w:b/>
          <w:color w:val="98002E"/>
          <w:sz w:val="20"/>
          <w:szCs w:val="20"/>
        </w:rPr>
      </w:pPr>
      <w:r w:rsidRPr="0074314C">
        <w:rPr>
          <w:rFonts w:ascii="Trebuchet MS" w:hAnsi="Trebuchet MS"/>
          <w:sz w:val="20"/>
          <w:szCs w:val="20"/>
        </w:rPr>
        <w:t>Os responsáveis pela governança da Companhia</w:t>
      </w:r>
      <w:r>
        <w:rPr>
          <w:rFonts w:ascii="Trebuchet MS" w:hAnsi="Trebuchet MS"/>
          <w:sz w:val="20"/>
          <w:szCs w:val="20"/>
        </w:rPr>
        <w:t xml:space="preserve"> </w:t>
      </w:r>
      <w:r w:rsidRPr="0074314C">
        <w:rPr>
          <w:rFonts w:ascii="Trebuchet MS" w:hAnsi="Trebuchet MS"/>
          <w:sz w:val="20"/>
          <w:szCs w:val="20"/>
        </w:rPr>
        <w:t xml:space="preserve">são aqueles com responsabilidade pela supervisão do processo de elaboração das demonstrações </w:t>
      </w:r>
      <w:r>
        <w:rPr>
          <w:rFonts w:ascii="Trebuchet MS" w:hAnsi="Trebuchet MS"/>
          <w:sz w:val="20"/>
          <w:szCs w:val="20"/>
        </w:rPr>
        <w:t>financeiras</w:t>
      </w:r>
      <w:r w:rsidRPr="0074314C">
        <w:rPr>
          <w:rFonts w:ascii="Trebuchet MS" w:hAnsi="Trebuchet MS"/>
          <w:sz w:val="20"/>
          <w:szCs w:val="20"/>
        </w:rPr>
        <w:t>.</w:t>
      </w:r>
    </w:p>
    <w:p w14:paraId="3A15D89C" w14:textId="77777777" w:rsidR="00AA5A16" w:rsidRDefault="00AA5A16" w:rsidP="00AA5A16">
      <w:pPr>
        <w:widowControl w:val="0"/>
        <w:spacing w:after="0" w:line="240" w:lineRule="auto"/>
        <w:contextualSpacing/>
        <w:jc w:val="both"/>
        <w:rPr>
          <w:rFonts w:ascii="Trebuchet MS" w:hAnsi="Trebuchet MS"/>
          <w:b/>
          <w:color w:val="98002E"/>
          <w:sz w:val="20"/>
          <w:szCs w:val="20"/>
        </w:rPr>
      </w:pPr>
    </w:p>
    <w:p w14:paraId="7323A59F" w14:textId="77777777" w:rsidR="00AA5A16" w:rsidRDefault="00AA5A16" w:rsidP="00AA5A16">
      <w:pPr>
        <w:widowControl w:val="0"/>
        <w:spacing w:after="0" w:line="240" w:lineRule="auto"/>
        <w:contextualSpacing/>
        <w:jc w:val="both"/>
        <w:rPr>
          <w:rFonts w:ascii="Trebuchet MS" w:hAnsi="Trebuchet MS"/>
          <w:b/>
          <w:color w:val="98002E"/>
          <w:sz w:val="20"/>
          <w:szCs w:val="20"/>
        </w:rPr>
      </w:pPr>
      <w:r w:rsidRPr="003C1E37">
        <w:rPr>
          <w:rFonts w:ascii="Trebuchet MS" w:hAnsi="Trebuchet MS"/>
          <w:b/>
          <w:color w:val="98002E"/>
          <w:sz w:val="20"/>
          <w:szCs w:val="20"/>
        </w:rPr>
        <w:t xml:space="preserve">Responsabilidades do auditor pela auditoria das demonstrações </w:t>
      </w:r>
      <w:r>
        <w:rPr>
          <w:rFonts w:ascii="Trebuchet MS" w:hAnsi="Trebuchet MS"/>
          <w:b/>
          <w:color w:val="98002E"/>
          <w:sz w:val="20"/>
          <w:szCs w:val="20"/>
        </w:rPr>
        <w:t>financeiras</w:t>
      </w:r>
      <w:r w:rsidRPr="003C1E37">
        <w:rPr>
          <w:rFonts w:ascii="Trebuchet MS" w:hAnsi="Trebuchet MS"/>
          <w:b/>
          <w:color w:val="98002E"/>
          <w:sz w:val="20"/>
          <w:szCs w:val="20"/>
        </w:rPr>
        <w:t xml:space="preserve"> </w:t>
      </w:r>
    </w:p>
    <w:p w14:paraId="3995B382" w14:textId="77777777" w:rsidR="00AA5A16" w:rsidRPr="003C1E37" w:rsidRDefault="00AA5A16" w:rsidP="00AA5A16">
      <w:pPr>
        <w:widowControl w:val="0"/>
        <w:spacing w:after="0" w:line="240" w:lineRule="auto"/>
        <w:contextualSpacing/>
        <w:jc w:val="both"/>
        <w:rPr>
          <w:rFonts w:ascii="Trebuchet MS" w:hAnsi="Trebuchet MS"/>
          <w:b/>
          <w:color w:val="98002E"/>
          <w:sz w:val="20"/>
          <w:szCs w:val="20"/>
        </w:rPr>
      </w:pPr>
    </w:p>
    <w:p w14:paraId="3F1447AF" w14:textId="77777777" w:rsidR="00AA5A16" w:rsidRDefault="00AA5A16" w:rsidP="00AA5A16">
      <w:pPr>
        <w:widowControl w:val="0"/>
        <w:spacing w:after="0" w:line="240" w:lineRule="auto"/>
        <w:contextualSpacing/>
        <w:jc w:val="both"/>
        <w:rPr>
          <w:rFonts w:ascii="Trebuchet MS" w:hAnsi="Trebuchet MS"/>
          <w:sz w:val="20"/>
          <w:szCs w:val="20"/>
        </w:rPr>
      </w:pPr>
      <w:r w:rsidRPr="00C52B91">
        <w:rPr>
          <w:rFonts w:ascii="Trebuchet MS" w:hAnsi="Trebuchet MS"/>
          <w:sz w:val="20"/>
          <w:szCs w:val="20"/>
        </w:rPr>
        <w:t xml:space="preserve">Nossos objetivos são obter segurança razoável de que as demonstrações </w:t>
      </w:r>
      <w:r>
        <w:rPr>
          <w:rFonts w:ascii="Trebuchet MS" w:hAnsi="Trebuchet MS"/>
          <w:sz w:val="20"/>
          <w:szCs w:val="20"/>
        </w:rPr>
        <w:t>financeiras</w:t>
      </w:r>
      <w:r w:rsidRPr="00C52B91">
        <w:rPr>
          <w:rFonts w:ascii="Trebuchet MS" w:hAnsi="Trebuchet MS"/>
          <w:sz w:val="20"/>
          <w:szCs w:val="20"/>
        </w:rPr>
        <w:t xml:space="preserve">, tomadas em </w:t>
      </w:r>
      <w:r w:rsidRPr="00C52B91">
        <w:rPr>
          <w:rFonts w:ascii="Trebuchet MS" w:hAnsi="Trebuchet MS"/>
          <w:sz w:val="20"/>
          <w:szCs w:val="20"/>
        </w:rPr>
        <w:lastRenderedPageBreak/>
        <w:t>conjunto, estão livres de distorção relevante, independentemente se causada por fraude ou erro, e emitir relatório de auditoria contendo nossa opinião</w:t>
      </w:r>
      <w:r>
        <w:rPr>
          <w:rFonts w:ascii="Trebuchet MS" w:hAnsi="Trebuchet MS"/>
          <w:sz w:val="20"/>
          <w:szCs w:val="20"/>
        </w:rPr>
        <w:t xml:space="preserve"> com ressalva sobre o desempenho das operações e os fluxos de caixa</w:t>
      </w:r>
      <w:r w:rsidRPr="00C52B91">
        <w:rPr>
          <w:rFonts w:ascii="Trebuchet MS" w:hAnsi="Trebuchet MS"/>
          <w:sz w:val="20"/>
          <w:szCs w:val="20"/>
        </w:rPr>
        <w:t xml:space="preserve">. Segurança razoável é um alto nível de segurança, mas não uma garantia de que a auditoria realizada de acordo com as normas brasileiras e internacionais de auditoria sempre detectam as eventuais distorções relevantes existentes. </w:t>
      </w:r>
    </w:p>
    <w:p w14:paraId="080EED07" w14:textId="77777777" w:rsidR="00AA5A16" w:rsidRDefault="00AA5A16" w:rsidP="00AA5A16">
      <w:pPr>
        <w:widowControl w:val="0"/>
        <w:spacing w:after="0" w:line="240" w:lineRule="auto"/>
        <w:contextualSpacing/>
        <w:jc w:val="both"/>
        <w:rPr>
          <w:rFonts w:ascii="Trebuchet MS" w:hAnsi="Trebuchet MS"/>
          <w:sz w:val="20"/>
          <w:szCs w:val="20"/>
        </w:rPr>
      </w:pPr>
    </w:p>
    <w:p w14:paraId="3FA7E0F6" w14:textId="77777777" w:rsidR="00AA5A16" w:rsidRPr="00C52B91" w:rsidRDefault="00AA5A16" w:rsidP="00AA5A16">
      <w:pPr>
        <w:widowControl w:val="0"/>
        <w:spacing w:after="0" w:line="240" w:lineRule="auto"/>
        <w:contextualSpacing/>
        <w:jc w:val="both"/>
        <w:rPr>
          <w:rFonts w:ascii="Trebuchet MS" w:hAnsi="Trebuchet MS"/>
          <w:sz w:val="20"/>
          <w:szCs w:val="20"/>
        </w:rPr>
      </w:pPr>
      <w:r w:rsidRPr="00C52B91">
        <w:rPr>
          <w:rFonts w:ascii="Trebuchet MS" w:hAnsi="Trebuchet MS"/>
          <w:sz w:val="20"/>
          <w:szCs w:val="20"/>
        </w:rPr>
        <w:t xml:space="preserve">As distorções podem ser decorrentes de fraude ou erro e são consideradas relevantes quando, individualmente ou em conjunto, possam influenciar, dentro de uma perspectiva razoável, as decisões econômicas dos usuários tomadas com base nas referidas demonstrações </w:t>
      </w:r>
      <w:r>
        <w:rPr>
          <w:rFonts w:ascii="Trebuchet MS" w:hAnsi="Trebuchet MS"/>
          <w:sz w:val="20"/>
          <w:szCs w:val="20"/>
        </w:rPr>
        <w:t>financeiras</w:t>
      </w:r>
      <w:r w:rsidRPr="00C52B91">
        <w:rPr>
          <w:rFonts w:ascii="Trebuchet MS" w:hAnsi="Trebuchet MS"/>
          <w:sz w:val="20"/>
          <w:szCs w:val="20"/>
        </w:rPr>
        <w:t xml:space="preserve">. </w:t>
      </w:r>
    </w:p>
    <w:p w14:paraId="266E18C8" w14:textId="77777777" w:rsidR="00AA5A16" w:rsidRPr="00C52B91" w:rsidRDefault="00AA5A16" w:rsidP="00AA5A16">
      <w:pPr>
        <w:widowControl w:val="0"/>
        <w:spacing w:after="0" w:line="240" w:lineRule="auto"/>
        <w:contextualSpacing/>
        <w:jc w:val="both"/>
        <w:rPr>
          <w:rFonts w:ascii="Trebuchet MS" w:hAnsi="Trebuchet MS"/>
          <w:sz w:val="20"/>
          <w:szCs w:val="20"/>
        </w:rPr>
      </w:pPr>
    </w:p>
    <w:p w14:paraId="68B97B35" w14:textId="77777777" w:rsidR="00AA5A16" w:rsidRPr="00C52B91" w:rsidRDefault="00AA5A16" w:rsidP="00AA5A16">
      <w:pPr>
        <w:widowControl w:val="0"/>
        <w:spacing w:after="0" w:line="240" w:lineRule="auto"/>
        <w:contextualSpacing/>
        <w:jc w:val="both"/>
        <w:rPr>
          <w:rFonts w:ascii="Trebuchet MS" w:hAnsi="Trebuchet MS"/>
          <w:sz w:val="20"/>
          <w:szCs w:val="20"/>
        </w:rPr>
      </w:pPr>
      <w:r w:rsidRPr="00C52B91">
        <w:rPr>
          <w:rFonts w:ascii="Trebuchet MS" w:hAnsi="Trebuchet MS"/>
          <w:sz w:val="20"/>
          <w:szCs w:val="20"/>
        </w:rPr>
        <w:t xml:space="preserve">Como parte da auditoria realizada de acordo com as normas brasileiras e internacionais de auditoria, exercemos julgamento profissional e mantemos ceticismo profissional ao longo da auditoria. Além disso: </w:t>
      </w:r>
    </w:p>
    <w:p w14:paraId="2EB89631" w14:textId="77777777" w:rsidR="00AA5A16" w:rsidRPr="00C52B91" w:rsidRDefault="00AA5A16" w:rsidP="00AA5A16">
      <w:pPr>
        <w:widowControl w:val="0"/>
        <w:spacing w:after="0" w:line="240" w:lineRule="auto"/>
        <w:contextualSpacing/>
        <w:jc w:val="both"/>
        <w:rPr>
          <w:rFonts w:ascii="Trebuchet MS" w:hAnsi="Trebuchet MS"/>
          <w:sz w:val="20"/>
          <w:szCs w:val="20"/>
        </w:rPr>
      </w:pPr>
    </w:p>
    <w:p w14:paraId="7A66ABE4" w14:textId="77777777" w:rsidR="00AA5A16" w:rsidRDefault="00AA5A16" w:rsidP="00AA5A16">
      <w:pPr>
        <w:pStyle w:val="PargrafodaLista"/>
        <w:widowControl w:val="0"/>
        <w:numPr>
          <w:ilvl w:val="2"/>
          <w:numId w:val="19"/>
        </w:numPr>
        <w:spacing w:after="0" w:line="240" w:lineRule="auto"/>
        <w:ind w:left="357" w:hanging="357"/>
        <w:jc w:val="both"/>
        <w:rPr>
          <w:rFonts w:ascii="Trebuchet MS" w:hAnsi="Trebuchet MS"/>
          <w:sz w:val="20"/>
          <w:szCs w:val="20"/>
        </w:rPr>
      </w:pPr>
      <w:r w:rsidRPr="003E4CCD">
        <w:rPr>
          <w:rFonts w:ascii="Trebuchet MS" w:hAnsi="Trebuchet MS"/>
          <w:sz w:val="20"/>
          <w:szCs w:val="20"/>
        </w:rPr>
        <w:t xml:space="preserve">Identificamos e avaliamos os riscos de distorção relevante nas demonstrações </w:t>
      </w:r>
      <w:r>
        <w:rPr>
          <w:rFonts w:ascii="Trebuchet MS" w:hAnsi="Trebuchet MS"/>
          <w:sz w:val="20"/>
          <w:szCs w:val="20"/>
        </w:rPr>
        <w:t>financeiras</w:t>
      </w:r>
      <w:r w:rsidRPr="003E4CCD">
        <w:rPr>
          <w:rFonts w:ascii="Trebuchet MS" w:hAnsi="Trebuchet MS"/>
          <w:sz w:val="20"/>
          <w:szCs w:val="20"/>
        </w:rPr>
        <w:t>,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w:t>
      </w:r>
      <w:r>
        <w:rPr>
          <w:rFonts w:ascii="Trebuchet MS" w:hAnsi="Trebuchet MS"/>
          <w:sz w:val="20"/>
          <w:szCs w:val="20"/>
        </w:rPr>
        <w:t>tações falsas intencionais;</w:t>
      </w:r>
    </w:p>
    <w:p w14:paraId="4FDD3EB7" w14:textId="77777777" w:rsidR="00AA5A16" w:rsidRPr="0038620E" w:rsidRDefault="00AA5A16" w:rsidP="00AA5A16">
      <w:pPr>
        <w:pStyle w:val="PargrafodaLista"/>
        <w:widowControl w:val="0"/>
        <w:spacing w:after="0" w:line="240" w:lineRule="auto"/>
        <w:ind w:left="357"/>
        <w:jc w:val="both"/>
        <w:rPr>
          <w:rFonts w:ascii="Trebuchet MS" w:hAnsi="Trebuchet MS"/>
          <w:sz w:val="12"/>
          <w:szCs w:val="12"/>
        </w:rPr>
      </w:pPr>
    </w:p>
    <w:p w14:paraId="75BBDA1A" w14:textId="77777777" w:rsidR="00AA5A16" w:rsidRDefault="00AA5A16" w:rsidP="00AA5A16">
      <w:pPr>
        <w:pStyle w:val="PargrafodaLista"/>
        <w:widowControl w:val="0"/>
        <w:numPr>
          <w:ilvl w:val="2"/>
          <w:numId w:val="19"/>
        </w:numPr>
        <w:spacing w:after="0" w:line="240" w:lineRule="auto"/>
        <w:ind w:left="357" w:hanging="357"/>
        <w:jc w:val="both"/>
        <w:rPr>
          <w:rFonts w:ascii="Trebuchet MS" w:hAnsi="Trebuchet MS"/>
          <w:sz w:val="20"/>
          <w:szCs w:val="20"/>
        </w:rPr>
      </w:pPr>
      <w:r w:rsidRPr="003E4CCD">
        <w:rPr>
          <w:rFonts w:ascii="Trebuchet MS" w:hAnsi="Trebuchet MS"/>
          <w:sz w:val="20"/>
          <w:szCs w:val="20"/>
        </w:rPr>
        <w:t>Obtemos entendimento dos controles internos relevantes para a auditoria para planejarmos procedimentos de auditoria apropriados às circunstânci</w:t>
      </w:r>
      <w:r>
        <w:rPr>
          <w:rFonts w:ascii="Trebuchet MS" w:hAnsi="Trebuchet MS"/>
          <w:sz w:val="20"/>
          <w:szCs w:val="20"/>
        </w:rPr>
        <w:t>as, mas não</w:t>
      </w:r>
      <w:r w:rsidRPr="003E4CCD">
        <w:rPr>
          <w:rFonts w:ascii="Trebuchet MS" w:hAnsi="Trebuchet MS"/>
          <w:sz w:val="20"/>
          <w:szCs w:val="20"/>
        </w:rPr>
        <w:t xml:space="preserve"> com o objetivo de expressarmos opinião sobre a eficácia dos c</w:t>
      </w:r>
      <w:r>
        <w:rPr>
          <w:rFonts w:ascii="Trebuchet MS" w:hAnsi="Trebuchet MS"/>
          <w:sz w:val="20"/>
          <w:szCs w:val="20"/>
        </w:rPr>
        <w:t xml:space="preserve">ontroles internos da </w:t>
      </w:r>
      <w:r w:rsidRPr="00893DFB">
        <w:rPr>
          <w:rFonts w:ascii="Trebuchet MS" w:hAnsi="Trebuchet MS"/>
          <w:sz w:val="20"/>
          <w:szCs w:val="20"/>
        </w:rPr>
        <w:t>Companhia</w:t>
      </w:r>
      <w:r>
        <w:rPr>
          <w:rFonts w:ascii="Trebuchet MS" w:hAnsi="Trebuchet MS"/>
          <w:sz w:val="20"/>
          <w:szCs w:val="20"/>
        </w:rPr>
        <w:t>;</w:t>
      </w:r>
    </w:p>
    <w:p w14:paraId="42AB1FAA" w14:textId="77777777" w:rsidR="00AA5A16" w:rsidRPr="0038620E" w:rsidRDefault="00AA5A16" w:rsidP="00AA5A16">
      <w:pPr>
        <w:widowControl w:val="0"/>
        <w:spacing w:after="0" w:line="240" w:lineRule="auto"/>
        <w:jc w:val="both"/>
        <w:rPr>
          <w:rFonts w:ascii="Trebuchet MS" w:hAnsi="Trebuchet MS"/>
          <w:sz w:val="12"/>
          <w:szCs w:val="12"/>
        </w:rPr>
      </w:pPr>
    </w:p>
    <w:p w14:paraId="39EA9F4A" w14:textId="77777777" w:rsidR="00AA5A16" w:rsidRDefault="00AA5A16" w:rsidP="00AA5A16">
      <w:pPr>
        <w:pStyle w:val="PargrafodaLista"/>
        <w:widowControl w:val="0"/>
        <w:numPr>
          <w:ilvl w:val="2"/>
          <w:numId w:val="19"/>
        </w:numPr>
        <w:spacing w:after="0" w:line="240" w:lineRule="auto"/>
        <w:ind w:left="357" w:hanging="357"/>
        <w:jc w:val="both"/>
        <w:rPr>
          <w:rFonts w:ascii="Trebuchet MS" w:hAnsi="Trebuchet MS"/>
          <w:sz w:val="20"/>
          <w:szCs w:val="20"/>
        </w:rPr>
      </w:pPr>
      <w:r w:rsidRPr="002B08D8">
        <w:rPr>
          <w:rFonts w:ascii="Trebuchet MS" w:hAnsi="Trebuchet MS"/>
          <w:sz w:val="20"/>
          <w:szCs w:val="20"/>
        </w:rPr>
        <w:t xml:space="preserve">Avaliamos a adequação das políticas contábeis utilizadas e a razoabilidade das estimativas contábeis e respectivas divulgações feitas pela </w:t>
      </w:r>
      <w:r>
        <w:rPr>
          <w:rFonts w:ascii="Trebuchet MS" w:hAnsi="Trebuchet MS"/>
          <w:sz w:val="20"/>
          <w:szCs w:val="20"/>
        </w:rPr>
        <w:t>Administração;</w:t>
      </w:r>
    </w:p>
    <w:p w14:paraId="78EDAE40" w14:textId="77777777" w:rsidR="00AA5A16" w:rsidRPr="0038620E" w:rsidRDefault="00AA5A16" w:rsidP="00AA5A16">
      <w:pPr>
        <w:widowControl w:val="0"/>
        <w:spacing w:after="0" w:line="240" w:lineRule="auto"/>
        <w:jc w:val="both"/>
        <w:rPr>
          <w:rFonts w:ascii="Trebuchet MS" w:hAnsi="Trebuchet MS"/>
          <w:sz w:val="12"/>
          <w:szCs w:val="12"/>
        </w:rPr>
      </w:pPr>
    </w:p>
    <w:p w14:paraId="5142BB52" w14:textId="77777777" w:rsidR="00AA5A16" w:rsidRDefault="00AA5A16" w:rsidP="00AA5A16">
      <w:pPr>
        <w:pStyle w:val="PargrafodaLista"/>
        <w:widowControl w:val="0"/>
        <w:numPr>
          <w:ilvl w:val="2"/>
          <w:numId w:val="19"/>
        </w:numPr>
        <w:spacing w:after="0" w:line="240" w:lineRule="auto"/>
        <w:ind w:left="357" w:hanging="357"/>
        <w:jc w:val="both"/>
        <w:rPr>
          <w:rFonts w:ascii="Trebuchet MS" w:hAnsi="Trebuchet MS"/>
          <w:sz w:val="20"/>
          <w:szCs w:val="20"/>
        </w:rPr>
      </w:pPr>
      <w:r w:rsidRPr="003E4CCD">
        <w:rPr>
          <w:rFonts w:ascii="Trebuchet MS" w:hAnsi="Trebuchet MS"/>
          <w:sz w:val="20"/>
          <w:szCs w:val="20"/>
        </w:rPr>
        <w:t xml:space="preserve">Concluímos sobre a adequação do uso, pela </w:t>
      </w:r>
      <w:r>
        <w:rPr>
          <w:rFonts w:ascii="Trebuchet MS" w:hAnsi="Trebuchet MS"/>
          <w:sz w:val="20"/>
          <w:szCs w:val="20"/>
        </w:rPr>
        <w:t>A</w:t>
      </w:r>
      <w:r w:rsidRPr="003E4CCD">
        <w:rPr>
          <w:rFonts w:ascii="Trebuchet MS" w:hAnsi="Trebuchet MS"/>
          <w:sz w:val="20"/>
          <w:szCs w:val="20"/>
        </w:rPr>
        <w:t xml:space="preserve">dministração, da base contábil de continuidade operacional e, com base nas evidências de auditoria obtidas, se existe incerteza relevante em relação a eventos ou condições que possam levantar dúvida significativa em relação à capacidade de continuidade operacional da </w:t>
      </w:r>
      <w:r w:rsidRPr="00893DFB">
        <w:rPr>
          <w:rFonts w:ascii="Trebuchet MS" w:hAnsi="Trebuchet MS"/>
          <w:sz w:val="20"/>
          <w:szCs w:val="20"/>
        </w:rPr>
        <w:t>Companhia</w:t>
      </w:r>
      <w:r w:rsidRPr="003E4CCD">
        <w:rPr>
          <w:rFonts w:ascii="Trebuchet MS" w:hAnsi="Trebuchet MS"/>
          <w:sz w:val="20"/>
          <w:szCs w:val="20"/>
        </w:rPr>
        <w:t xml:space="preserve">. Se concluirmos que existe incerteza relevante, devemos chamar atenção em nosso relatório de auditoria para as respectivas divulgações nas demonstrações </w:t>
      </w:r>
      <w:r>
        <w:rPr>
          <w:rFonts w:ascii="Trebuchet MS" w:hAnsi="Trebuchet MS"/>
          <w:sz w:val="20"/>
          <w:szCs w:val="20"/>
        </w:rPr>
        <w:t>financeiras</w:t>
      </w:r>
      <w:r w:rsidRPr="003E4CCD">
        <w:rPr>
          <w:rFonts w:ascii="Trebuchet MS" w:hAnsi="Trebuchet MS"/>
          <w:sz w:val="20"/>
          <w:szCs w:val="20"/>
        </w:rPr>
        <w:t xml:space="preserve"> ou incluir modificação em nossa opinião, se as divulgações forem inadequadas. Nossas conclusões estão fundamentadas nas evidências de auditoria obtidas até a data de nosso relatório. Todavia, eventos ou condições futuras podem levar a </w:t>
      </w:r>
      <w:r w:rsidRPr="00893DFB">
        <w:rPr>
          <w:rFonts w:ascii="Trebuchet MS" w:hAnsi="Trebuchet MS"/>
          <w:sz w:val="20"/>
          <w:szCs w:val="20"/>
        </w:rPr>
        <w:t>Companhia</w:t>
      </w:r>
      <w:r w:rsidRPr="003E4CCD">
        <w:rPr>
          <w:rFonts w:ascii="Trebuchet MS" w:hAnsi="Trebuchet MS"/>
          <w:sz w:val="20"/>
          <w:szCs w:val="20"/>
        </w:rPr>
        <w:t xml:space="preserve"> a não mais se manter em conti</w:t>
      </w:r>
      <w:r>
        <w:rPr>
          <w:rFonts w:ascii="Trebuchet MS" w:hAnsi="Trebuchet MS"/>
          <w:sz w:val="20"/>
          <w:szCs w:val="20"/>
        </w:rPr>
        <w:t>nuidade operacional;</w:t>
      </w:r>
    </w:p>
    <w:p w14:paraId="08190C30" w14:textId="77777777" w:rsidR="00AA5A16" w:rsidRPr="0038620E" w:rsidRDefault="00AA5A16" w:rsidP="00AA5A16">
      <w:pPr>
        <w:widowControl w:val="0"/>
        <w:spacing w:after="0" w:line="240" w:lineRule="auto"/>
        <w:jc w:val="both"/>
        <w:rPr>
          <w:rFonts w:ascii="Trebuchet MS" w:hAnsi="Trebuchet MS"/>
          <w:sz w:val="12"/>
          <w:szCs w:val="12"/>
        </w:rPr>
      </w:pPr>
    </w:p>
    <w:p w14:paraId="43F54748" w14:textId="77777777" w:rsidR="00AA5A16" w:rsidRDefault="00AA5A16" w:rsidP="00AA5A16">
      <w:pPr>
        <w:pStyle w:val="PargrafodaLista"/>
        <w:widowControl w:val="0"/>
        <w:numPr>
          <w:ilvl w:val="2"/>
          <w:numId w:val="19"/>
        </w:numPr>
        <w:spacing w:after="0" w:line="240" w:lineRule="auto"/>
        <w:ind w:left="357" w:hanging="357"/>
        <w:jc w:val="both"/>
        <w:rPr>
          <w:rFonts w:ascii="Trebuchet MS" w:hAnsi="Trebuchet MS"/>
          <w:sz w:val="20"/>
          <w:szCs w:val="20"/>
        </w:rPr>
      </w:pPr>
      <w:r w:rsidRPr="00904366">
        <w:rPr>
          <w:rFonts w:ascii="Trebuchet MS" w:hAnsi="Trebuchet MS"/>
          <w:sz w:val="20"/>
          <w:szCs w:val="20"/>
        </w:rPr>
        <w:t>Avaliamos a apresentação geral, a estrutura e o conteúdo das demonstrações financeiras, inclusive as divulgações e se as demonstrações financeiras representam as correspondentes transações e os eventos de maneira compatível com o objetivo de apresentação adequada.</w:t>
      </w:r>
    </w:p>
    <w:p w14:paraId="33BC77B0" w14:textId="77777777" w:rsidR="00AA5A16" w:rsidRPr="00904366" w:rsidRDefault="00AA5A16" w:rsidP="00AA5A16">
      <w:pPr>
        <w:pStyle w:val="PargrafodaLista"/>
        <w:spacing w:after="0" w:line="240" w:lineRule="auto"/>
        <w:rPr>
          <w:rFonts w:ascii="Trebuchet MS" w:hAnsi="Trebuchet MS"/>
          <w:sz w:val="20"/>
          <w:szCs w:val="20"/>
        </w:rPr>
      </w:pPr>
    </w:p>
    <w:p w14:paraId="60486F4E" w14:textId="77777777" w:rsidR="00AA5A16" w:rsidRDefault="00AA5A16" w:rsidP="00AA5A16">
      <w:pPr>
        <w:widowControl w:val="0"/>
        <w:spacing w:after="0" w:line="240" w:lineRule="auto"/>
        <w:jc w:val="both"/>
        <w:rPr>
          <w:rFonts w:ascii="Trebuchet MS" w:hAnsi="Trebuchet MS"/>
          <w:sz w:val="20"/>
          <w:szCs w:val="20"/>
        </w:rPr>
      </w:pPr>
      <w:r w:rsidRPr="00C40A85">
        <w:rPr>
          <w:rFonts w:ascii="Trebuchet MS" w:hAnsi="Trebuchet MS"/>
          <w:sz w:val="20"/>
          <w:szCs w:val="20"/>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14:paraId="55E2F168" w14:textId="77777777" w:rsidR="00AA5A16" w:rsidRDefault="00AA5A16" w:rsidP="00AA5A16">
      <w:pPr>
        <w:widowControl w:val="0"/>
        <w:spacing w:after="0" w:line="240" w:lineRule="auto"/>
        <w:jc w:val="both"/>
        <w:rPr>
          <w:rFonts w:ascii="Trebuchet MS" w:hAnsi="Trebuchet MS"/>
          <w:sz w:val="20"/>
          <w:szCs w:val="20"/>
        </w:rPr>
      </w:pPr>
    </w:p>
    <w:p w14:paraId="7E53F619" w14:textId="77777777" w:rsidR="00AA5A16" w:rsidRDefault="00AA5A16" w:rsidP="00AA5A16">
      <w:pPr>
        <w:widowControl w:val="0"/>
        <w:spacing w:after="0" w:line="240" w:lineRule="auto"/>
        <w:contextualSpacing/>
        <w:jc w:val="both"/>
        <w:rPr>
          <w:rFonts w:ascii="Trebuchet MS" w:hAnsi="Trebuchet MS"/>
          <w:sz w:val="20"/>
          <w:szCs w:val="20"/>
        </w:rPr>
      </w:pPr>
    </w:p>
    <w:p w14:paraId="76151CAF" w14:textId="77777777" w:rsidR="00AA5A16" w:rsidRDefault="00AA5A16" w:rsidP="00AA5A16">
      <w:pPr>
        <w:widowControl w:val="0"/>
        <w:spacing w:after="0" w:line="240" w:lineRule="auto"/>
        <w:contextualSpacing/>
        <w:jc w:val="both"/>
        <w:rPr>
          <w:rFonts w:ascii="Trebuchet MS" w:hAnsi="Trebuchet MS"/>
          <w:sz w:val="20"/>
          <w:szCs w:val="20"/>
        </w:rPr>
      </w:pPr>
    </w:p>
    <w:p w14:paraId="22FA4C4E" w14:textId="77777777" w:rsidR="00AA5A16" w:rsidRDefault="00AA5A16" w:rsidP="00AA5A16">
      <w:pPr>
        <w:widowControl w:val="0"/>
        <w:spacing w:after="0" w:line="240" w:lineRule="auto"/>
        <w:contextualSpacing/>
        <w:jc w:val="both"/>
        <w:rPr>
          <w:rFonts w:ascii="Trebuchet MS" w:hAnsi="Trebuchet MS"/>
          <w:sz w:val="20"/>
          <w:szCs w:val="20"/>
        </w:rPr>
      </w:pPr>
    </w:p>
    <w:p w14:paraId="774E0102" w14:textId="77777777" w:rsidR="00AA5A16" w:rsidRDefault="00AA5A16" w:rsidP="00AA5A16">
      <w:pPr>
        <w:widowControl w:val="0"/>
        <w:spacing w:after="0" w:line="240" w:lineRule="auto"/>
        <w:contextualSpacing/>
        <w:jc w:val="right"/>
        <w:rPr>
          <w:rFonts w:ascii="Trebuchet MS" w:hAnsi="Trebuchet MS"/>
          <w:sz w:val="20"/>
          <w:szCs w:val="20"/>
        </w:rPr>
      </w:pPr>
      <w:r w:rsidRPr="00893DFB">
        <w:rPr>
          <w:rFonts w:ascii="Trebuchet MS" w:hAnsi="Trebuchet MS"/>
          <w:sz w:val="20"/>
          <w:szCs w:val="20"/>
        </w:rPr>
        <w:t xml:space="preserve">Porto Alegre, </w:t>
      </w:r>
      <w:r>
        <w:rPr>
          <w:rFonts w:ascii="Trebuchet MS" w:hAnsi="Trebuchet MS"/>
          <w:sz w:val="20"/>
          <w:szCs w:val="20"/>
        </w:rPr>
        <w:t>23</w:t>
      </w:r>
      <w:r w:rsidRPr="00893DFB">
        <w:rPr>
          <w:rFonts w:ascii="Trebuchet MS" w:hAnsi="Trebuchet MS"/>
          <w:sz w:val="20"/>
          <w:szCs w:val="20"/>
        </w:rPr>
        <w:t xml:space="preserve"> de </w:t>
      </w:r>
      <w:r>
        <w:rPr>
          <w:rFonts w:ascii="Trebuchet MS" w:hAnsi="Trebuchet MS"/>
          <w:sz w:val="20"/>
          <w:szCs w:val="20"/>
        </w:rPr>
        <w:t xml:space="preserve">maio </w:t>
      </w:r>
      <w:r w:rsidRPr="00893DFB">
        <w:rPr>
          <w:rFonts w:ascii="Trebuchet MS" w:hAnsi="Trebuchet MS"/>
          <w:sz w:val="20"/>
          <w:szCs w:val="20"/>
        </w:rPr>
        <w:t>de 20</w:t>
      </w:r>
      <w:r>
        <w:rPr>
          <w:rFonts w:ascii="Trebuchet MS" w:hAnsi="Trebuchet MS"/>
          <w:sz w:val="20"/>
          <w:szCs w:val="20"/>
        </w:rPr>
        <w:t>22</w:t>
      </w:r>
      <w:r w:rsidRPr="00893DFB">
        <w:rPr>
          <w:rFonts w:ascii="Trebuchet MS" w:hAnsi="Trebuchet MS"/>
          <w:sz w:val="20"/>
          <w:szCs w:val="20"/>
        </w:rPr>
        <w:t>.</w:t>
      </w:r>
    </w:p>
    <w:p w14:paraId="06899E2B" w14:textId="77777777" w:rsidR="00AA5A16" w:rsidRDefault="00AA5A16" w:rsidP="00AA5A16">
      <w:pPr>
        <w:widowControl w:val="0"/>
        <w:spacing w:after="0" w:line="240" w:lineRule="auto"/>
        <w:contextualSpacing/>
        <w:jc w:val="right"/>
        <w:rPr>
          <w:rFonts w:ascii="Trebuchet MS" w:hAnsi="Trebuchet MS"/>
          <w:sz w:val="20"/>
          <w:szCs w:val="20"/>
        </w:rPr>
      </w:pPr>
    </w:p>
    <w:p w14:paraId="68859596" w14:textId="77777777" w:rsidR="00AA5A16" w:rsidRDefault="00AA5A16" w:rsidP="00AA5A16">
      <w:pPr>
        <w:widowControl w:val="0"/>
        <w:spacing w:after="0" w:line="240" w:lineRule="auto"/>
        <w:contextualSpacing/>
        <w:jc w:val="right"/>
        <w:rPr>
          <w:rFonts w:ascii="Trebuchet MS" w:hAnsi="Trebuchet MS"/>
          <w:sz w:val="20"/>
          <w:szCs w:val="20"/>
        </w:rPr>
      </w:pPr>
    </w:p>
    <w:p w14:paraId="67C87DA5" w14:textId="77777777" w:rsidR="00AA5A16" w:rsidRDefault="00AA5A16" w:rsidP="00AA5A16">
      <w:pPr>
        <w:widowControl w:val="0"/>
        <w:spacing w:after="0" w:line="240" w:lineRule="auto"/>
        <w:contextualSpacing/>
        <w:jc w:val="right"/>
        <w:rPr>
          <w:rFonts w:ascii="Trebuchet MS" w:hAnsi="Trebuchet MS"/>
          <w:sz w:val="20"/>
          <w:szCs w:val="20"/>
        </w:rPr>
      </w:pPr>
    </w:p>
    <w:p w14:paraId="11892133" w14:textId="77777777" w:rsidR="00AA5A16" w:rsidRDefault="00AA5A16" w:rsidP="00AA5A16">
      <w:pPr>
        <w:widowControl w:val="0"/>
        <w:spacing w:after="0" w:line="240" w:lineRule="auto"/>
        <w:contextualSpacing/>
        <w:jc w:val="right"/>
        <w:rPr>
          <w:rFonts w:ascii="Trebuchet MS" w:hAnsi="Trebuchet MS"/>
          <w:sz w:val="20"/>
          <w:szCs w:val="20"/>
        </w:rPr>
      </w:pPr>
    </w:p>
    <w:tbl>
      <w:tblPr>
        <w:tblpPr w:leftFromText="141" w:rightFromText="141" w:vertAnchor="text"/>
        <w:tblW w:w="0" w:type="auto"/>
        <w:tblCellMar>
          <w:left w:w="0" w:type="dxa"/>
          <w:right w:w="0" w:type="dxa"/>
        </w:tblCellMar>
        <w:tblLook w:val="04A0" w:firstRow="1" w:lastRow="0" w:firstColumn="1" w:lastColumn="0" w:noHBand="0" w:noVBand="1"/>
      </w:tblPr>
      <w:tblGrid>
        <w:gridCol w:w="4545"/>
        <w:gridCol w:w="4520"/>
      </w:tblGrid>
      <w:tr w:rsidR="00AA5A16" w:rsidRPr="00CB7F13" w14:paraId="2F0EAE0D" w14:textId="77777777" w:rsidTr="0060361D">
        <w:tc>
          <w:tcPr>
            <w:tcW w:w="4545" w:type="dxa"/>
            <w:tcMar>
              <w:top w:w="0" w:type="dxa"/>
              <w:left w:w="108" w:type="dxa"/>
              <w:bottom w:w="0" w:type="dxa"/>
              <w:right w:w="108" w:type="dxa"/>
            </w:tcMar>
            <w:hideMark/>
          </w:tcPr>
          <w:p w14:paraId="54CB577A" w14:textId="77777777" w:rsidR="00AA5A16" w:rsidRPr="00CB7F13" w:rsidRDefault="00AA5A16" w:rsidP="0060361D">
            <w:pPr>
              <w:spacing w:after="0" w:line="240" w:lineRule="auto"/>
              <w:rPr>
                <w:rFonts w:ascii="Trebuchet MS" w:hAnsi="Trebuchet MS"/>
                <w:b/>
                <w:bCs/>
              </w:rPr>
            </w:pPr>
            <w:r w:rsidRPr="00574823">
              <w:rPr>
                <w:rFonts w:ascii="Trebuchet MS" w:hAnsi="Trebuchet MS"/>
                <w:b/>
                <w:noProof/>
                <w:lang w:eastAsia="pt-BR"/>
              </w:rPr>
              <w:drawing>
                <wp:inline distT="0" distB="0" distL="0" distR="0" wp14:anchorId="08FB4AE1" wp14:editId="2B744F04">
                  <wp:extent cx="771525" cy="3238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a:srcRect/>
                          <a:stretch>
                            <a:fillRect/>
                          </a:stretch>
                        </pic:blipFill>
                        <pic:spPr bwMode="auto">
                          <a:xfrm>
                            <a:off x="0" y="0"/>
                            <a:ext cx="771525" cy="323850"/>
                          </a:xfrm>
                          <a:prstGeom prst="rect">
                            <a:avLst/>
                          </a:prstGeom>
                          <a:noFill/>
                          <a:ln w="9525">
                            <a:noFill/>
                            <a:miter lim="800000"/>
                            <a:headEnd/>
                            <a:tailEnd/>
                          </a:ln>
                        </pic:spPr>
                      </pic:pic>
                    </a:graphicData>
                  </a:graphic>
                </wp:inline>
              </w:drawing>
            </w:r>
          </w:p>
        </w:tc>
        <w:tc>
          <w:tcPr>
            <w:tcW w:w="4520" w:type="dxa"/>
            <w:tcMar>
              <w:top w:w="0" w:type="dxa"/>
              <w:left w:w="108" w:type="dxa"/>
              <w:bottom w:w="0" w:type="dxa"/>
              <w:right w:w="108" w:type="dxa"/>
            </w:tcMar>
          </w:tcPr>
          <w:p w14:paraId="17E7B4C5" w14:textId="77777777" w:rsidR="00AA5A16" w:rsidRPr="00CB7F13" w:rsidRDefault="00AA5A16" w:rsidP="0060361D">
            <w:pPr>
              <w:spacing w:after="0" w:line="240" w:lineRule="auto"/>
              <w:rPr>
                <w:rFonts w:ascii="Trebuchet MS" w:hAnsi="Trebuchet MS"/>
                <w:b/>
                <w:bCs/>
              </w:rPr>
            </w:pPr>
          </w:p>
        </w:tc>
      </w:tr>
      <w:tr w:rsidR="00AA5A16" w:rsidRPr="00CB7F13" w14:paraId="7BF0EA70" w14:textId="77777777" w:rsidTr="0060361D">
        <w:tc>
          <w:tcPr>
            <w:tcW w:w="4545" w:type="dxa"/>
            <w:tcMar>
              <w:top w:w="0" w:type="dxa"/>
              <w:left w:w="108" w:type="dxa"/>
              <w:bottom w:w="0" w:type="dxa"/>
              <w:right w:w="108" w:type="dxa"/>
            </w:tcMar>
            <w:hideMark/>
          </w:tcPr>
          <w:p w14:paraId="6138034F" w14:textId="77777777" w:rsidR="00AA5A16" w:rsidRPr="00CB7F13" w:rsidRDefault="00AA5A16" w:rsidP="0060361D">
            <w:pPr>
              <w:spacing w:after="0" w:line="240" w:lineRule="auto"/>
              <w:rPr>
                <w:rFonts w:ascii="Trebuchet MS" w:hAnsi="Trebuchet MS"/>
                <w:b/>
                <w:bCs/>
                <w:smallCaps/>
              </w:rPr>
            </w:pPr>
            <w:r w:rsidRPr="00CB7F13">
              <w:rPr>
                <w:rFonts w:ascii="Trebuchet MS" w:hAnsi="Trebuchet MS"/>
                <w:b/>
                <w:bCs/>
                <w:smallCaps/>
              </w:rPr>
              <w:t xml:space="preserve">BDO RCS </w:t>
            </w:r>
            <w:r w:rsidRPr="00CB7F13">
              <w:rPr>
                <w:rFonts w:ascii="Trebuchet MS" w:hAnsi="Trebuchet MS"/>
                <w:b/>
                <w:bCs/>
              </w:rPr>
              <w:t>Auditores</w:t>
            </w:r>
            <w:r w:rsidRPr="00CB7F13">
              <w:rPr>
                <w:rFonts w:ascii="Trebuchet MS" w:hAnsi="Trebuchet MS"/>
                <w:b/>
                <w:bCs/>
                <w:smallCaps/>
              </w:rPr>
              <w:t xml:space="preserve"> </w:t>
            </w:r>
            <w:r w:rsidRPr="00CB7F13">
              <w:rPr>
                <w:rFonts w:ascii="Trebuchet MS" w:hAnsi="Trebuchet MS"/>
                <w:b/>
                <w:bCs/>
              </w:rPr>
              <w:t>Independentes</w:t>
            </w:r>
            <w:r w:rsidRPr="00CB7F13">
              <w:rPr>
                <w:rFonts w:ascii="Trebuchet MS" w:hAnsi="Trebuchet MS"/>
                <w:b/>
                <w:bCs/>
                <w:smallCaps/>
              </w:rPr>
              <w:t xml:space="preserve"> SS</w:t>
            </w:r>
          </w:p>
          <w:p w14:paraId="3CE3DEB1" w14:textId="77777777" w:rsidR="00AA5A16" w:rsidRPr="00CB7F13" w:rsidRDefault="00AA5A16" w:rsidP="0060361D">
            <w:pPr>
              <w:spacing w:after="0" w:line="240" w:lineRule="auto"/>
              <w:rPr>
                <w:rFonts w:ascii="Trebuchet MS" w:hAnsi="Trebuchet MS"/>
                <w:b/>
                <w:bCs/>
                <w:smallCaps/>
              </w:rPr>
            </w:pPr>
            <w:r w:rsidRPr="00CB7F13">
              <w:rPr>
                <w:rFonts w:ascii="Trebuchet MS" w:hAnsi="Trebuchet MS"/>
                <w:b/>
                <w:bCs/>
              </w:rPr>
              <w:t>CRC RS 005519/F 0</w:t>
            </w:r>
          </w:p>
        </w:tc>
        <w:tc>
          <w:tcPr>
            <w:tcW w:w="4520" w:type="dxa"/>
            <w:tcMar>
              <w:top w:w="0" w:type="dxa"/>
              <w:left w:w="108" w:type="dxa"/>
              <w:bottom w:w="0" w:type="dxa"/>
              <w:right w:w="108" w:type="dxa"/>
            </w:tcMar>
          </w:tcPr>
          <w:p w14:paraId="0CE302D9" w14:textId="77777777" w:rsidR="00AA5A16" w:rsidRPr="00CB7F13" w:rsidRDefault="00AA5A16" w:rsidP="0060361D">
            <w:pPr>
              <w:spacing w:after="0" w:line="240" w:lineRule="auto"/>
              <w:rPr>
                <w:rFonts w:ascii="Trebuchet MS" w:hAnsi="Trebuchet MS"/>
                <w:b/>
                <w:bCs/>
                <w:smallCaps/>
              </w:rPr>
            </w:pPr>
          </w:p>
        </w:tc>
      </w:tr>
      <w:tr w:rsidR="00AA5A16" w:rsidRPr="00CB7F13" w14:paraId="1002A9BA" w14:textId="77777777" w:rsidTr="0060361D">
        <w:tc>
          <w:tcPr>
            <w:tcW w:w="4545" w:type="dxa"/>
            <w:tcMar>
              <w:top w:w="0" w:type="dxa"/>
              <w:left w:w="108" w:type="dxa"/>
              <w:bottom w:w="0" w:type="dxa"/>
              <w:right w:w="108" w:type="dxa"/>
            </w:tcMar>
            <w:hideMark/>
          </w:tcPr>
          <w:p w14:paraId="645EBFF3" w14:textId="77777777" w:rsidR="00AA5A16" w:rsidRPr="00CB7F13" w:rsidRDefault="00AA5A16" w:rsidP="0060361D">
            <w:pPr>
              <w:spacing w:after="0" w:line="240" w:lineRule="auto"/>
              <w:rPr>
                <w:rFonts w:ascii="Trebuchet MS" w:hAnsi="Trebuchet MS"/>
                <w:b/>
                <w:bCs/>
              </w:rPr>
            </w:pPr>
            <w:r w:rsidRPr="00CB7F13">
              <w:rPr>
                <w:rFonts w:ascii="Trebuchet MS" w:hAnsi="Trebuchet MS"/>
                <w:b/>
                <w:bCs/>
              </w:rPr>
              <w:t> </w:t>
            </w:r>
          </w:p>
        </w:tc>
        <w:tc>
          <w:tcPr>
            <w:tcW w:w="4520" w:type="dxa"/>
            <w:tcMar>
              <w:top w:w="0" w:type="dxa"/>
              <w:left w:w="108" w:type="dxa"/>
              <w:bottom w:w="0" w:type="dxa"/>
              <w:right w:w="108" w:type="dxa"/>
            </w:tcMar>
          </w:tcPr>
          <w:p w14:paraId="21F6B175" w14:textId="77777777" w:rsidR="00AA5A16" w:rsidRPr="00CB7F13" w:rsidRDefault="00AA5A16" w:rsidP="0060361D">
            <w:pPr>
              <w:spacing w:after="0" w:line="240" w:lineRule="auto"/>
              <w:rPr>
                <w:rFonts w:ascii="Trebuchet MS" w:hAnsi="Trebuchet MS"/>
                <w:b/>
                <w:bCs/>
              </w:rPr>
            </w:pPr>
          </w:p>
        </w:tc>
      </w:tr>
      <w:tr w:rsidR="00AA5A16" w:rsidRPr="00CB7F13" w14:paraId="6D63E91C" w14:textId="77777777" w:rsidTr="0060361D">
        <w:tc>
          <w:tcPr>
            <w:tcW w:w="4545" w:type="dxa"/>
            <w:tcMar>
              <w:top w:w="0" w:type="dxa"/>
              <w:left w:w="108" w:type="dxa"/>
              <w:bottom w:w="0" w:type="dxa"/>
              <w:right w:w="108" w:type="dxa"/>
            </w:tcMar>
          </w:tcPr>
          <w:p w14:paraId="5135FE57" w14:textId="77777777" w:rsidR="00AA5A16" w:rsidRPr="00CB7F13" w:rsidRDefault="00AA5A16" w:rsidP="0060361D">
            <w:pPr>
              <w:spacing w:after="0" w:line="240" w:lineRule="auto"/>
              <w:rPr>
                <w:rFonts w:ascii="Trebuchet MS" w:hAnsi="Trebuchet MS"/>
                <w:b/>
                <w:bCs/>
              </w:rPr>
            </w:pPr>
          </w:p>
        </w:tc>
        <w:tc>
          <w:tcPr>
            <w:tcW w:w="4520" w:type="dxa"/>
            <w:tcMar>
              <w:top w:w="0" w:type="dxa"/>
              <w:left w:w="108" w:type="dxa"/>
              <w:bottom w:w="0" w:type="dxa"/>
              <w:right w:w="108" w:type="dxa"/>
            </w:tcMar>
          </w:tcPr>
          <w:p w14:paraId="1F6B2B2C" w14:textId="77777777" w:rsidR="00AA5A16" w:rsidRPr="00CB7F13" w:rsidRDefault="00AA5A16" w:rsidP="0060361D">
            <w:pPr>
              <w:spacing w:after="0" w:line="240" w:lineRule="auto"/>
              <w:rPr>
                <w:rFonts w:ascii="Trebuchet MS" w:hAnsi="Trebuchet MS"/>
                <w:b/>
                <w:bCs/>
              </w:rPr>
            </w:pPr>
          </w:p>
        </w:tc>
      </w:tr>
      <w:tr w:rsidR="00AA5A16" w:rsidRPr="00CB7F13" w14:paraId="14315C42" w14:textId="77777777" w:rsidTr="0060361D">
        <w:tc>
          <w:tcPr>
            <w:tcW w:w="4545" w:type="dxa"/>
            <w:tcMar>
              <w:top w:w="0" w:type="dxa"/>
              <w:left w:w="108" w:type="dxa"/>
              <w:bottom w:w="0" w:type="dxa"/>
              <w:right w:w="108" w:type="dxa"/>
            </w:tcMar>
            <w:hideMark/>
          </w:tcPr>
          <w:p w14:paraId="2CF2C4DE" w14:textId="77777777" w:rsidR="00AA5A16" w:rsidRPr="00CB7F13" w:rsidRDefault="00AA5A16" w:rsidP="0060361D">
            <w:pPr>
              <w:spacing w:after="0" w:line="240" w:lineRule="auto"/>
              <w:rPr>
                <w:rFonts w:ascii="Trebuchet MS" w:hAnsi="Trebuchet MS"/>
                <w:b/>
                <w:bCs/>
              </w:rPr>
            </w:pPr>
            <w:r w:rsidRPr="00CB7F13">
              <w:rPr>
                <w:rFonts w:ascii="Trebuchet MS" w:hAnsi="Trebuchet MS"/>
                <w:b/>
                <w:bCs/>
              </w:rPr>
              <w:t xml:space="preserve">Paulo Sérgio </w:t>
            </w:r>
            <w:proofErr w:type="spellStart"/>
            <w:r w:rsidRPr="00CB7F13">
              <w:rPr>
                <w:rFonts w:ascii="Trebuchet MS" w:hAnsi="Trebuchet MS"/>
                <w:b/>
                <w:bCs/>
              </w:rPr>
              <w:t>Tufani</w:t>
            </w:r>
            <w:proofErr w:type="spellEnd"/>
            <w:r w:rsidRPr="00CB7F13">
              <w:rPr>
                <w:rFonts w:ascii="Trebuchet MS" w:hAnsi="Trebuchet MS"/>
                <w:b/>
                <w:bCs/>
              </w:rPr>
              <w:t xml:space="preserve"> </w:t>
            </w:r>
          </w:p>
        </w:tc>
        <w:tc>
          <w:tcPr>
            <w:tcW w:w="4520" w:type="dxa"/>
            <w:tcMar>
              <w:top w:w="0" w:type="dxa"/>
              <w:left w:w="108" w:type="dxa"/>
              <w:bottom w:w="0" w:type="dxa"/>
              <w:right w:w="108" w:type="dxa"/>
            </w:tcMar>
            <w:hideMark/>
          </w:tcPr>
          <w:p w14:paraId="78774F7D" w14:textId="77777777" w:rsidR="00AA5A16" w:rsidRPr="00CB7F13" w:rsidRDefault="00AA5A16" w:rsidP="0060361D">
            <w:pPr>
              <w:spacing w:after="0" w:line="240" w:lineRule="auto"/>
              <w:rPr>
                <w:rFonts w:ascii="Trebuchet MS" w:hAnsi="Trebuchet MS"/>
                <w:b/>
                <w:bCs/>
              </w:rPr>
            </w:pPr>
          </w:p>
        </w:tc>
      </w:tr>
      <w:tr w:rsidR="00AA5A16" w:rsidRPr="00CB7F13" w14:paraId="157A1EC6" w14:textId="77777777" w:rsidTr="0060361D">
        <w:tc>
          <w:tcPr>
            <w:tcW w:w="4545" w:type="dxa"/>
            <w:tcMar>
              <w:top w:w="0" w:type="dxa"/>
              <w:left w:w="108" w:type="dxa"/>
              <w:bottom w:w="0" w:type="dxa"/>
              <w:right w:w="108" w:type="dxa"/>
            </w:tcMar>
            <w:hideMark/>
          </w:tcPr>
          <w:p w14:paraId="44AD0E8B" w14:textId="77777777" w:rsidR="00AA5A16" w:rsidRPr="00CB7F13" w:rsidRDefault="00AA5A16" w:rsidP="0060361D">
            <w:pPr>
              <w:spacing w:after="0" w:line="240" w:lineRule="auto"/>
              <w:rPr>
                <w:rFonts w:ascii="Trebuchet MS" w:hAnsi="Trebuchet MS"/>
                <w:b/>
                <w:bCs/>
              </w:rPr>
            </w:pPr>
            <w:r w:rsidRPr="00CB7F13">
              <w:rPr>
                <w:rFonts w:ascii="Trebuchet MS" w:hAnsi="Trebuchet MS"/>
                <w:b/>
                <w:bCs/>
              </w:rPr>
              <w:t xml:space="preserve">Contador CRC </w:t>
            </w:r>
            <w:r w:rsidRPr="00CB7F13">
              <w:rPr>
                <w:rFonts w:ascii="Trebuchet MS" w:hAnsi="Trebuchet MS"/>
                <w:b/>
                <w:bCs/>
                <w:spacing w:val="-3"/>
              </w:rPr>
              <w:t xml:space="preserve">1 SP 124504/O-9 – S – RS  </w:t>
            </w:r>
          </w:p>
        </w:tc>
        <w:tc>
          <w:tcPr>
            <w:tcW w:w="4520" w:type="dxa"/>
            <w:tcMar>
              <w:top w:w="0" w:type="dxa"/>
              <w:left w:w="108" w:type="dxa"/>
              <w:bottom w:w="0" w:type="dxa"/>
              <w:right w:w="108" w:type="dxa"/>
            </w:tcMar>
            <w:hideMark/>
          </w:tcPr>
          <w:p w14:paraId="3E13B7AC" w14:textId="77777777" w:rsidR="00AA5A16" w:rsidRPr="00CB7F13" w:rsidRDefault="00AA5A16" w:rsidP="0060361D">
            <w:pPr>
              <w:spacing w:after="0" w:line="240" w:lineRule="auto"/>
              <w:rPr>
                <w:rFonts w:ascii="Trebuchet MS" w:hAnsi="Trebuchet MS"/>
                <w:b/>
                <w:bCs/>
              </w:rPr>
            </w:pPr>
          </w:p>
        </w:tc>
      </w:tr>
    </w:tbl>
    <w:p w14:paraId="31B3C520" w14:textId="3892FF05" w:rsidR="00AA5A16" w:rsidRDefault="00AA5A16">
      <w:pPr>
        <w:rPr>
          <w:rFonts w:ascii="Arial" w:hAnsi="Arial" w:cs="Arial"/>
          <w:sz w:val="20"/>
          <w:szCs w:val="20"/>
        </w:rPr>
      </w:pPr>
    </w:p>
    <w:p w14:paraId="7A4E45B8" w14:textId="27D59B0E" w:rsidR="00AA5A16" w:rsidRDefault="00AA5A16">
      <w:pPr>
        <w:rPr>
          <w:rFonts w:ascii="Arial" w:hAnsi="Arial" w:cs="Arial"/>
          <w:sz w:val="20"/>
          <w:szCs w:val="20"/>
        </w:rPr>
      </w:pPr>
    </w:p>
    <w:p w14:paraId="48AA41A0" w14:textId="46A47349" w:rsidR="00AA5A16" w:rsidRDefault="00AA5A16">
      <w:pPr>
        <w:rPr>
          <w:rFonts w:ascii="Arial" w:hAnsi="Arial" w:cs="Arial"/>
          <w:sz w:val="20"/>
          <w:szCs w:val="20"/>
        </w:rPr>
      </w:pPr>
    </w:p>
    <w:p w14:paraId="2DE7A165" w14:textId="2A276C6B" w:rsidR="00AA5A16" w:rsidRDefault="00AA5A16">
      <w:pPr>
        <w:rPr>
          <w:rFonts w:ascii="Arial" w:hAnsi="Arial" w:cs="Arial"/>
          <w:sz w:val="20"/>
          <w:szCs w:val="20"/>
        </w:rPr>
      </w:pPr>
    </w:p>
    <w:p w14:paraId="45771EB6" w14:textId="05E1FDCB" w:rsidR="00AA5A16" w:rsidRDefault="00AA5A16">
      <w:pPr>
        <w:rPr>
          <w:rFonts w:ascii="Arial" w:hAnsi="Arial" w:cs="Arial"/>
          <w:sz w:val="20"/>
          <w:szCs w:val="20"/>
        </w:rPr>
      </w:pPr>
    </w:p>
    <w:p w14:paraId="49D207C6" w14:textId="19810528" w:rsidR="00AA5A16" w:rsidRDefault="00AA5A16">
      <w:pPr>
        <w:rPr>
          <w:rFonts w:ascii="Arial" w:hAnsi="Arial" w:cs="Arial"/>
          <w:sz w:val="20"/>
          <w:szCs w:val="20"/>
        </w:rPr>
      </w:pPr>
    </w:p>
    <w:p w14:paraId="05AF9B4A" w14:textId="3CE50B7F" w:rsidR="00AA5A16" w:rsidRDefault="00AA5A16">
      <w:pPr>
        <w:rPr>
          <w:rFonts w:ascii="Arial" w:hAnsi="Arial" w:cs="Arial"/>
          <w:sz w:val="20"/>
          <w:szCs w:val="20"/>
        </w:rPr>
      </w:pPr>
    </w:p>
    <w:p w14:paraId="78C0F4B9" w14:textId="1D7954A5" w:rsidR="00AA5A16" w:rsidRDefault="00AA5A16">
      <w:pPr>
        <w:rPr>
          <w:rFonts w:ascii="Arial" w:hAnsi="Arial" w:cs="Arial"/>
          <w:sz w:val="20"/>
          <w:szCs w:val="20"/>
        </w:rPr>
      </w:pPr>
    </w:p>
    <w:p w14:paraId="59E2EF10" w14:textId="477338F7" w:rsidR="00AA5A16" w:rsidRDefault="005A3272">
      <w:pPr>
        <w:rPr>
          <w:rFonts w:ascii="Arial" w:hAnsi="Arial" w:cs="Arial"/>
          <w:sz w:val="20"/>
          <w:szCs w:val="20"/>
        </w:rPr>
      </w:pPr>
      <w:r w:rsidRPr="002D0AA9">
        <w:rPr>
          <w:noProof/>
          <w:color w:val="00000A"/>
        </w:rPr>
        <w:drawing>
          <wp:inline distT="0" distB="0" distL="0" distR="0" wp14:anchorId="5AA21050" wp14:editId="1658BF68">
            <wp:extent cx="5448300" cy="800100"/>
            <wp:effectExtent l="0" t="0" r="0" b="0"/>
            <wp:docPr id="2" name="Imagem 1" descr="L:\AUDIN\Trensurb-Ministério-do-Desenvolvimento-Governo-Federal-COM-A-FR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AUDIN\Trensurb-Ministério-do-Desenvolvimento-Governo-Federal-COM-A-FRAS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8300" cy="800100"/>
                    </a:xfrm>
                    <a:prstGeom prst="rect">
                      <a:avLst/>
                    </a:prstGeom>
                    <a:noFill/>
                    <a:ln>
                      <a:noFill/>
                    </a:ln>
                  </pic:spPr>
                </pic:pic>
              </a:graphicData>
            </a:graphic>
          </wp:inline>
        </w:drawing>
      </w:r>
    </w:p>
    <w:p w14:paraId="2E4D0375" w14:textId="77777777" w:rsidR="005A3272" w:rsidRPr="005A3272" w:rsidRDefault="005A3272" w:rsidP="005A3272">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5A3272">
        <w:rPr>
          <w:rFonts w:ascii="Times New Roman" w:eastAsia="Times New Roman" w:hAnsi="Times New Roman" w:cs="Times New Roman"/>
          <w:b/>
          <w:bCs/>
          <w:sz w:val="24"/>
          <w:szCs w:val="24"/>
          <w:lang w:eastAsia="pt-BR"/>
        </w:rPr>
        <w:t>PARECER DO CONSELHO FISCAL</w:t>
      </w:r>
    </w:p>
    <w:p w14:paraId="5B8A5BBF" w14:textId="77777777" w:rsidR="005A3272" w:rsidRPr="005A3272" w:rsidRDefault="005A3272" w:rsidP="005A3272">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p>
    <w:p w14:paraId="65EE89B9" w14:textId="77777777" w:rsidR="005A3272" w:rsidRPr="005A3272" w:rsidRDefault="005A3272" w:rsidP="005A3272">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p>
    <w:p w14:paraId="0B266829" w14:textId="77777777" w:rsidR="005A3272" w:rsidRPr="005A3272" w:rsidRDefault="005A3272" w:rsidP="005A3272">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p>
    <w:p w14:paraId="5B769A3A" w14:textId="77777777" w:rsidR="005A3272" w:rsidRPr="005A3272" w:rsidRDefault="005A3272" w:rsidP="005A3272">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r w:rsidRPr="005A3272">
        <w:rPr>
          <w:rFonts w:ascii="Times New Roman" w:eastAsia="Times New Roman" w:hAnsi="Times New Roman" w:cs="Times New Roman"/>
          <w:b/>
          <w:bCs/>
          <w:sz w:val="24"/>
          <w:szCs w:val="24"/>
          <w:lang w:eastAsia="pt-BR"/>
        </w:rPr>
        <w:t xml:space="preserve">Nº 01/2022 </w:t>
      </w:r>
    </w:p>
    <w:p w14:paraId="700778C9" w14:textId="77777777" w:rsidR="005A3272" w:rsidRPr="005A3272" w:rsidRDefault="005A3272" w:rsidP="005A3272">
      <w:pPr>
        <w:autoSpaceDE w:val="0"/>
        <w:autoSpaceDN w:val="0"/>
        <w:adjustRightInd w:val="0"/>
        <w:spacing w:after="0" w:line="240" w:lineRule="auto"/>
        <w:ind w:firstLine="720"/>
        <w:jc w:val="both"/>
        <w:rPr>
          <w:rFonts w:ascii="Times New Roman" w:eastAsia="Times New Roman" w:hAnsi="Times New Roman" w:cs="Times New Roman"/>
          <w:sz w:val="24"/>
          <w:szCs w:val="24"/>
          <w:lang w:eastAsia="pt-BR"/>
        </w:rPr>
      </w:pPr>
    </w:p>
    <w:p w14:paraId="69B1AF6D" w14:textId="77777777" w:rsidR="005A3272" w:rsidRPr="005A3272" w:rsidRDefault="005A3272" w:rsidP="005A3272">
      <w:pPr>
        <w:autoSpaceDE w:val="0"/>
        <w:autoSpaceDN w:val="0"/>
        <w:adjustRightInd w:val="0"/>
        <w:spacing w:after="0" w:line="240" w:lineRule="auto"/>
        <w:ind w:firstLine="720"/>
        <w:jc w:val="both"/>
        <w:rPr>
          <w:rFonts w:ascii="Times New Roman" w:eastAsia="Times New Roman" w:hAnsi="Times New Roman" w:cs="Times New Roman"/>
          <w:sz w:val="24"/>
          <w:szCs w:val="24"/>
          <w:lang w:eastAsia="pt-BR"/>
        </w:rPr>
      </w:pPr>
    </w:p>
    <w:p w14:paraId="60A3E4E7" w14:textId="77777777" w:rsidR="005A3272" w:rsidRPr="005A3272" w:rsidRDefault="005A3272" w:rsidP="005A3272">
      <w:pPr>
        <w:autoSpaceDE w:val="0"/>
        <w:autoSpaceDN w:val="0"/>
        <w:adjustRightInd w:val="0"/>
        <w:spacing w:after="0" w:line="240" w:lineRule="auto"/>
        <w:ind w:firstLine="720"/>
        <w:jc w:val="both"/>
        <w:rPr>
          <w:rFonts w:ascii="Times New Roman" w:eastAsia="Times New Roman" w:hAnsi="Times New Roman" w:cs="Times New Roman"/>
          <w:sz w:val="24"/>
          <w:szCs w:val="24"/>
          <w:lang w:eastAsia="pt-BR"/>
        </w:rPr>
      </w:pPr>
    </w:p>
    <w:p w14:paraId="0A9158DF" w14:textId="77777777" w:rsidR="005A3272" w:rsidRPr="005A3272" w:rsidRDefault="005A3272" w:rsidP="005A3272">
      <w:pPr>
        <w:autoSpaceDE w:val="0"/>
        <w:autoSpaceDN w:val="0"/>
        <w:adjustRightInd w:val="0"/>
        <w:spacing w:after="0" w:line="240" w:lineRule="auto"/>
        <w:jc w:val="both"/>
        <w:rPr>
          <w:rFonts w:ascii="Times New Roman" w:eastAsia="Times New Roman" w:hAnsi="Times New Roman" w:cs="Times New Roman"/>
          <w:bCs/>
          <w:sz w:val="24"/>
          <w:szCs w:val="24"/>
          <w:lang w:eastAsia="pt-BR"/>
        </w:rPr>
      </w:pPr>
      <w:r w:rsidRPr="005A3272">
        <w:rPr>
          <w:rFonts w:ascii="Times New Roman" w:eastAsia="Times New Roman" w:hAnsi="Times New Roman" w:cs="Times New Roman"/>
          <w:sz w:val="24"/>
          <w:szCs w:val="24"/>
          <w:lang w:eastAsia="pt-BR"/>
        </w:rPr>
        <w:t>O Conselho Fiscal da Empresa de Trens Urbanos de Porto Alegre S/A - TRENSURB, usando de suas atribuições legais e estatutárias, nos termos do artigo 51, inciso II, do Estatuto Social da TRENSURB, considerando: o Relatório Anual da Administração e as Demonstrações Financeiras e Notas Explicativas, referentes ao exercício findo em 31 de dezembro de 2021 e, tendo como referência o Relatório da BDO RCS Auditores Independentes SS, emitido em</w:t>
      </w:r>
      <w:r w:rsidRPr="005A3272">
        <w:rPr>
          <w:rFonts w:ascii="Times New Roman" w:eastAsia="Times New Roman" w:hAnsi="Times New Roman" w:cs="Times New Roman"/>
          <w:b/>
          <w:sz w:val="24"/>
          <w:szCs w:val="24"/>
          <w:lang w:eastAsia="pt-BR"/>
        </w:rPr>
        <w:t xml:space="preserve"> </w:t>
      </w:r>
      <w:r w:rsidRPr="005A3272">
        <w:rPr>
          <w:rFonts w:ascii="Times New Roman" w:eastAsia="Times New Roman" w:hAnsi="Times New Roman" w:cs="Times New Roman"/>
          <w:bCs/>
          <w:sz w:val="24"/>
          <w:szCs w:val="24"/>
          <w:lang w:eastAsia="pt-BR"/>
        </w:rPr>
        <w:t xml:space="preserve">20 </w:t>
      </w:r>
      <w:r w:rsidRPr="005A3272">
        <w:rPr>
          <w:rFonts w:ascii="Times New Roman" w:eastAsia="Times New Roman" w:hAnsi="Times New Roman" w:cs="Times New Roman"/>
          <w:sz w:val="24"/>
          <w:szCs w:val="24"/>
          <w:lang w:eastAsia="pt-BR"/>
        </w:rPr>
        <w:t xml:space="preserve">de maio de 2022, bem como o Relatório da Auditoria Interna nº 434/2022 – Balanço de 31/12/2021, os quais são adotados, na íntegra, conclui que os referidos documentos representam adequadamente a posição patrimonial e financeira da Empresa, em 31/12/2021, encontrando-se em condições de serem submetidos à apreciação da Assembleia Geral de Acionistas. </w:t>
      </w:r>
    </w:p>
    <w:p w14:paraId="050B2C85" w14:textId="77777777" w:rsidR="005A3272" w:rsidRPr="005A3272" w:rsidRDefault="005A3272" w:rsidP="005A3272">
      <w:pPr>
        <w:autoSpaceDE w:val="0"/>
        <w:autoSpaceDN w:val="0"/>
        <w:adjustRightInd w:val="0"/>
        <w:spacing w:after="0" w:line="240" w:lineRule="auto"/>
        <w:ind w:firstLine="720"/>
        <w:jc w:val="both"/>
        <w:rPr>
          <w:rFonts w:ascii="Times New Roman" w:eastAsia="Times New Roman" w:hAnsi="Times New Roman" w:cs="Times New Roman"/>
          <w:sz w:val="24"/>
          <w:szCs w:val="24"/>
          <w:lang w:eastAsia="pt-BR"/>
        </w:rPr>
      </w:pPr>
    </w:p>
    <w:p w14:paraId="18B7A510" w14:textId="77777777" w:rsidR="005A3272" w:rsidRPr="005A3272" w:rsidRDefault="005A3272" w:rsidP="005A3272">
      <w:pPr>
        <w:autoSpaceDE w:val="0"/>
        <w:autoSpaceDN w:val="0"/>
        <w:adjustRightInd w:val="0"/>
        <w:spacing w:after="0" w:line="240" w:lineRule="auto"/>
        <w:ind w:firstLine="720"/>
        <w:jc w:val="both"/>
        <w:rPr>
          <w:rFonts w:ascii="Arial" w:eastAsia="Times New Roman" w:hAnsi="Arial" w:cs="Arial"/>
          <w:sz w:val="24"/>
          <w:szCs w:val="24"/>
          <w:lang w:eastAsia="pt-BR"/>
        </w:rPr>
      </w:pPr>
    </w:p>
    <w:p w14:paraId="584419DF" w14:textId="77777777" w:rsidR="005A3272" w:rsidRPr="005A3272" w:rsidRDefault="005A3272" w:rsidP="005A3272">
      <w:pPr>
        <w:autoSpaceDE w:val="0"/>
        <w:autoSpaceDN w:val="0"/>
        <w:adjustRightInd w:val="0"/>
        <w:spacing w:after="0" w:line="240" w:lineRule="auto"/>
        <w:ind w:firstLine="720"/>
        <w:jc w:val="both"/>
        <w:rPr>
          <w:rFonts w:ascii="Arial" w:eastAsia="Times New Roman" w:hAnsi="Arial" w:cs="Arial"/>
          <w:sz w:val="24"/>
          <w:szCs w:val="24"/>
          <w:lang w:eastAsia="pt-BR"/>
        </w:rPr>
      </w:pPr>
    </w:p>
    <w:p w14:paraId="47A16FA8" w14:textId="77777777" w:rsidR="005A3272" w:rsidRPr="005A3272" w:rsidRDefault="005A3272" w:rsidP="005A3272">
      <w:pPr>
        <w:autoSpaceDE w:val="0"/>
        <w:autoSpaceDN w:val="0"/>
        <w:adjustRightInd w:val="0"/>
        <w:spacing w:after="0" w:line="240" w:lineRule="auto"/>
        <w:ind w:firstLine="720"/>
        <w:jc w:val="both"/>
        <w:rPr>
          <w:rFonts w:ascii="Arial" w:eastAsia="Times New Roman" w:hAnsi="Arial" w:cs="Arial"/>
          <w:sz w:val="24"/>
          <w:szCs w:val="24"/>
          <w:lang w:eastAsia="pt-BR"/>
        </w:rPr>
      </w:pPr>
    </w:p>
    <w:p w14:paraId="17454C3C" w14:textId="77777777" w:rsidR="005A3272" w:rsidRPr="005A3272" w:rsidRDefault="005A3272" w:rsidP="005A3272">
      <w:pPr>
        <w:autoSpaceDE w:val="0"/>
        <w:autoSpaceDN w:val="0"/>
        <w:adjustRightInd w:val="0"/>
        <w:spacing w:after="0" w:line="240" w:lineRule="auto"/>
        <w:ind w:firstLine="720"/>
        <w:jc w:val="right"/>
        <w:rPr>
          <w:rFonts w:ascii="Arial" w:eastAsia="Times New Roman" w:hAnsi="Arial" w:cs="Arial"/>
          <w:sz w:val="24"/>
          <w:szCs w:val="24"/>
          <w:lang w:eastAsia="pt-BR"/>
        </w:rPr>
      </w:pPr>
      <w:r w:rsidRPr="005A3272">
        <w:rPr>
          <w:rFonts w:ascii="Times New Roman" w:eastAsia="Times New Roman" w:hAnsi="Times New Roman" w:cs="Times New Roman"/>
          <w:color w:val="000000"/>
          <w:sz w:val="24"/>
          <w:szCs w:val="24"/>
          <w:lang w:eastAsia="pt-BR"/>
        </w:rPr>
        <w:t>Porto Alegre, 23 de maio de 2022.</w:t>
      </w:r>
    </w:p>
    <w:p w14:paraId="588A6938" w14:textId="77777777" w:rsidR="005A3272" w:rsidRPr="005A3272" w:rsidRDefault="005A3272" w:rsidP="005A3272">
      <w:pPr>
        <w:autoSpaceDE w:val="0"/>
        <w:autoSpaceDN w:val="0"/>
        <w:adjustRightInd w:val="0"/>
        <w:spacing w:after="0" w:line="240" w:lineRule="auto"/>
        <w:ind w:firstLine="720"/>
        <w:jc w:val="right"/>
        <w:rPr>
          <w:rFonts w:ascii="Arial" w:eastAsia="Times New Roman" w:hAnsi="Arial" w:cs="Arial"/>
          <w:sz w:val="24"/>
          <w:szCs w:val="24"/>
          <w:lang w:eastAsia="pt-BR"/>
        </w:rPr>
      </w:pPr>
    </w:p>
    <w:p w14:paraId="50F377DD" w14:textId="77777777" w:rsidR="005A3272" w:rsidRPr="005A3272" w:rsidRDefault="005A3272" w:rsidP="005A3272">
      <w:pPr>
        <w:autoSpaceDE w:val="0"/>
        <w:autoSpaceDN w:val="0"/>
        <w:adjustRightInd w:val="0"/>
        <w:spacing w:after="0" w:line="240" w:lineRule="auto"/>
        <w:ind w:firstLine="720"/>
        <w:jc w:val="right"/>
        <w:rPr>
          <w:rFonts w:ascii="Arial" w:eastAsia="Times New Roman" w:hAnsi="Arial" w:cs="Arial"/>
          <w:sz w:val="24"/>
          <w:szCs w:val="24"/>
          <w:lang w:eastAsia="pt-BR"/>
        </w:rPr>
      </w:pPr>
    </w:p>
    <w:p w14:paraId="274A300E" w14:textId="77777777" w:rsidR="005A3272" w:rsidRPr="005A3272" w:rsidRDefault="005A3272" w:rsidP="005A3272">
      <w:pPr>
        <w:autoSpaceDE w:val="0"/>
        <w:autoSpaceDN w:val="0"/>
        <w:adjustRightInd w:val="0"/>
        <w:spacing w:after="0" w:line="240" w:lineRule="auto"/>
        <w:ind w:firstLine="720"/>
        <w:jc w:val="right"/>
        <w:rPr>
          <w:rFonts w:ascii="Arial" w:eastAsia="Times New Roman" w:hAnsi="Arial" w:cs="Arial"/>
          <w:sz w:val="24"/>
          <w:szCs w:val="24"/>
          <w:lang w:eastAsia="pt-BR"/>
        </w:rPr>
      </w:pPr>
    </w:p>
    <w:p w14:paraId="64224999" w14:textId="77777777" w:rsidR="005A3272" w:rsidRPr="005A3272" w:rsidRDefault="005A3272" w:rsidP="005A3272">
      <w:pPr>
        <w:tabs>
          <w:tab w:val="left" w:pos="3345"/>
        </w:tabs>
        <w:autoSpaceDE w:val="0"/>
        <w:autoSpaceDN w:val="0"/>
        <w:adjustRightInd w:val="0"/>
        <w:spacing w:after="0" w:line="240" w:lineRule="auto"/>
        <w:ind w:firstLine="720"/>
        <w:rPr>
          <w:rFonts w:ascii="Arial" w:eastAsia="Times New Roman" w:hAnsi="Arial" w:cs="Arial"/>
          <w:sz w:val="24"/>
          <w:szCs w:val="24"/>
          <w:lang w:eastAsia="pt-BR"/>
        </w:rPr>
      </w:pPr>
      <w:r w:rsidRPr="005A3272">
        <w:rPr>
          <w:rFonts w:ascii="Arial" w:eastAsia="Times New Roman" w:hAnsi="Arial" w:cs="Arial"/>
          <w:sz w:val="24"/>
          <w:szCs w:val="24"/>
          <w:lang w:eastAsia="pt-BR"/>
        </w:rPr>
        <w:tab/>
      </w:r>
    </w:p>
    <w:p w14:paraId="126E5B7C" w14:textId="77777777" w:rsidR="005A3272" w:rsidRPr="005A3272" w:rsidRDefault="005A3272" w:rsidP="005A3272">
      <w:pPr>
        <w:tabs>
          <w:tab w:val="left" w:pos="3345"/>
        </w:tabs>
        <w:autoSpaceDE w:val="0"/>
        <w:autoSpaceDN w:val="0"/>
        <w:adjustRightInd w:val="0"/>
        <w:spacing w:after="0" w:line="240" w:lineRule="auto"/>
        <w:ind w:firstLine="720"/>
        <w:rPr>
          <w:rFonts w:ascii="Arial" w:eastAsia="Times New Roman" w:hAnsi="Arial" w:cs="Arial"/>
          <w:sz w:val="24"/>
          <w:szCs w:val="24"/>
          <w:lang w:eastAsia="pt-BR"/>
        </w:rPr>
      </w:pPr>
    </w:p>
    <w:p w14:paraId="2EB862EA" w14:textId="77777777" w:rsidR="005A3272" w:rsidRPr="005A3272" w:rsidRDefault="005A3272" w:rsidP="005A3272">
      <w:pPr>
        <w:autoSpaceDE w:val="0"/>
        <w:autoSpaceDN w:val="0"/>
        <w:adjustRightInd w:val="0"/>
        <w:spacing w:after="0" w:line="240" w:lineRule="auto"/>
        <w:ind w:firstLine="720"/>
        <w:rPr>
          <w:rFonts w:ascii="Arial" w:eastAsia="Times New Roman" w:hAnsi="Arial" w:cs="Arial"/>
          <w:sz w:val="24"/>
          <w:szCs w:val="24"/>
          <w:lang w:eastAsia="pt-BR"/>
        </w:rPr>
      </w:pPr>
    </w:p>
    <w:p w14:paraId="72B76DB1" w14:textId="77777777" w:rsidR="005A3272" w:rsidRPr="005A3272" w:rsidRDefault="005A3272" w:rsidP="005A3272">
      <w:pPr>
        <w:widowControl w:val="0"/>
        <w:tabs>
          <w:tab w:val="left" w:pos="4395"/>
          <w:tab w:val="left" w:pos="4820"/>
          <w:tab w:val="left" w:pos="9639"/>
        </w:tabs>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5A3272">
        <w:rPr>
          <w:rFonts w:ascii="Times New Roman" w:eastAsia="Times New Roman" w:hAnsi="Times New Roman" w:cs="Times New Roman"/>
          <w:bCs/>
          <w:sz w:val="24"/>
          <w:szCs w:val="24"/>
          <w:lang w:eastAsia="pt-BR"/>
        </w:rPr>
        <w:t>FERNANDO MACHADO DINIZ                   ALFREDO EDUARDO DOS SANTOS</w:t>
      </w:r>
    </w:p>
    <w:p w14:paraId="01F81278" w14:textId="77777777" w:rsidR="005A3272" w:rsidRPr="005A3272" w:rsidRDefault="005A3272" w:rsidP="005A3272">
      <w:pPr>
        <w:widowControl w:val="0"/>
        <w:tabs>
          <w:tab w:val="left" w:pos="9639"/>
        </w:tabs>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5A3272">
        <w:rPr>
          <w:rFonts w:ascii="Times New Roman" w:eastAsia="Times New Roman" w:hAnsi="Times New Roman" w:cs="Times New Roman"/>
          <w:sz w:val="24"/>
          <w:szCs w:val="24"/>
          <w:lang w:eastAsia="pt-BR"/>
        </w:rPr>
        <w:t xml:space="preserve">Presidente do Conselho Fiscal                          </w:t>
      </w:r>
      <w:bookmarkStart w:id="17" w:name="_Hlk65853474"/>
      <w:r w:rsidRPr="005A3272">
        <w:rPr>
          <w:rFonts w:ascii="Times New Roman" w:eastAsia="Times New Roman" w:hAnsi="Times New Roman" w:cs="Times New Roman"/>
          <w:sz w:val="24"/>
          <w:szCs w:val="24"/>
          <w:lang w:eastAsia="pt-BR"/>
        </w:rPr>
        <w:t xml:space="preserve">Conselheiro  </w:t>
      </w:r>
      <w:bookmarkEnd w:id="17"/>
    </w:p>
    <w:p w14:paraId="24E9401D" w14:textId="77777777" w:rsidR="005A3272" w:rsidRPr="005A3272" w:rsidRDefault="005A3272" w:rsidP="005A3272">
      <w:pPr>
        <w:widowControl w:val="0"/>
        <w:tabs>
          <w:tab w:val="left" w:pos="9639"/>
        </w:tabs>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5A3272">
        <w:rPr>
          <w:rFonts w:ascii="Times New Roman" w:eastAsia="Times New Roman" w:hAnsi="Times New Roman" w:cs="Times New Roman"/>
          <w:sz w:val="24"/>
          <w:szCs w:val="24"/>
          <w:lang w:eastAsia="pt-BR"/>
        </w:rPr>
        <w:t xml:space="preserve">                            </w:t>
      </w:r>
    </w:p>
    <w:p w14:paraId="234D6D0F" w14:textId="77777777" w:rsidR="005A3272" w:rsidRPr="005A3272" w:rsidRDefault="005A3272" w:rsidP="005A3272">
      <w:pPr>
        <w:widowControl w:val="0"/>
        <w:tabs>
          <w:tab w:val="left" w:pos="9639"/>
        </w:tabs>
        <w:autoSpaceDE w:val="0"/>
        <w:autoSpaceDN w:val="0"/>
        <w:adjustRightInd w:val="0"/>
        <w:spacing w:after="0" w:line="240" w:lineRule="auto"/>
        <w:rPr>
          <w:rFonts w:ascii="Times New Roman" w:eastAsia="Times New Roman" w:hAnsi="Times New Roman" w:cs="Times New Roman"/>
          <w:sz w:val="24"/>
          <w:szCs w:val="24"/>
          <w:lang w:eastAsia="pt-BR"/>
        </w:rPr>
      </w:pPr>
    </w:p>
    <w:p w14:paraId="6C5D9EBB" w14:textId="77777777" w:rsidR="005A3272" w:rsidRPr="005A3272" w:rsidRDefault="005A3272" w:rsidP="005A3272">
      <w:pPr>
        <w:widowControl w:val="0"/>
        <w:tabs>
          <w:tab w:val="left" w:pos="9639"/>
        </w:tabs>
        <w:autoSpaceDE w:val="0"/>
        <w:autoSpaceDN w:val="0"/>
        <w:adjustRightInd w:val="0"/>
        <w:spacing w:after="0" w:line="240" w:lineRule="auto"/>
        <w:rPr>
          <w:rFonts w:ascii="Times New Roman" w:eastAsia="Times New Roman" w:hAnsi="Times New Roman" w:cs="Times New Roman"/>
          <w:sz w:val="24"/>
          <w:szCs w:val="24"/>
          <w:lang w:eastAsia="pt-BR"/>
        </w:rPr>
      </w:pPr>
    </w:p>
    <w:p w14:paraId="5E9F544F" w14:textId="77777777" w:rsidR="005A3272" w:rsidRPr="005A3272" w:rsidRDefault="005A3272" w:rsidP="005A3272">
      <w:pPr>
        <w:widowControl w:val="0"/>
        <w:tabs>
          <w:tab w:val="left" w:pos="9639"/>
        </w:tabs>
        <w:autoSpaceDE w:val="0"/>
        <w:autoSpaceDN w:val="0"/>
        <w:adjustRightInd w:val="0"/>
        <w:spacing w:after="0" w:line="240" w:lineRule="auto"/>
        <w:rPr>
          <w:rFonts w:ascii="Times New Roman" w:eastAsia="Times New Roman" w:hAnsi="Times New Roman" w:cs="Times New Roman"/>
          <w:sz w:val="24"/>
          <w:szCs w:val="24"/>
          <w:lang w:eastAsia="pt-BR"/>
        </w:rPr>
      </w:pPr>
    </w:p>
    <w:p w14:paraId="21723597" w14:textId="77777777" w:rsidR="005A3272" w:rsidRPr="005A3272" w:rsidRDefault="005A3272" w:rsidP="005A3272">
      <w:pPr>
        <w:widowControl w:val="0"/>
        <w:tabs>
          <w:tab w:val="left" w:pos="9639"/>
        </w:tabs>
        <w:autoSpaceDE w:val="0"/>
        <w:autoSpaceDN w:val="0"/>
        <w:adjustRightInd w:val="0"/>
        <w:spacing w:after="0" w:line="240" w:lineRule="auto"/>
        <w:rPr>
          <w:rFonts w:ascii="Times New Roman" w:eastAsia="Times New Roman" w:hAnsi="Times New Roman" w:cs="Times New Roman"/>
          <w:sz w:val="24"/>
          <w:szCs w:val="24"/>
          <w:lang w:eastAsia="pt-BR"/>
        </w:rPr>
      </w:pPr>
    </w:p>
    <w:p w14:paraId="357EA1FF" w14:textId="77777777" w:rsidR="005A3272" w:rsidRPr="005A3272" w:rsidRDefault="005A3272" w:rsidP="005A3272">
      <w:pPr>
        <w:widowControl w:val="0"/>
        <w:tabs>
          <w:tab w:val="left" w:pos="9639"/>
        </w:tabs>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5A3272">
        <w:rPr>
          <w:rFonts w:ascii="Times New Roman" w:eastAsia="Times New Roman" w:hAnsi="Times New Roman" w:cs="Times New Roman"/>
          <w:sz w:val="24"/>
          <w:szCs w:val="24"/>
          <w:lang w:eastAsia="pt-BR"/>
        </w:rPr>
        <w:t xml:space="preserve">                           HILTON FERREIRA DOS SANTOS</w:t>
      </w:r>
    </w:p>
    <w:p w14:paraId="561979B2" w14:textId="1E371BB1" w:rsidR="005A3272" w:rsidRPr="005A3272" w:rsidRDefault="005A3272" w:rsidP="00C479AD">
      <w:pPr>
        <w:widowControl w:val="0"/>
        <w:tabs>
          <w:tab w:val="left" w:pos="9639"/>
        </w:tabs>
        <w:autoSpaceDE w:val="0"/>
        <w:autoSpaceDN w:val="0"/>
        <w:adjustRightInd w:val="0"/>
        <w:spacing w:after="0" w:line="240" w:lineRule="auto"/>
        <w:rPr>
          <w:rFonts w:ascii="Times New Roman" w:eastAsia="Times New Roman" w:hAnsi="Times New Roman" w:cs="Times New Roman"/>
          <w:sz w:val="24"/>
          <w:szCs w:val="24"/>
          <w:lang w:eastAsia="pt-BR"/>
        </w:rPr>
      </w:pPr>
      <w:r w:rsidRPr="005A3272">
        <w:rPr>
          <w:rFonts w:ascii="Times New Roman" w:eastAsia="Times New Roman" w:hAnsi="Times New Roman" w:cs="Times New Roman"/>
          <w:sz w:val="24"/>
          <w:szCs w:val="24"/>
          <w:lang w:eastAsia="pt-BR"/>
        </w:rPr>
        <w:t xml:space="preserve">                           Conselheiro    </w:t>
      </w:r>
    </w:p>
    <w:p w14:paraId="2A5D42E9" w14:textId="4F31C22F" w:rsidR="005A3272" w:rsidRDefault="005A3272">
      <w:pPr>
        <w:rPr>
          <w:rFonts w:ascii="Arial" w:hAnsi="Arial" w:cs="Arial"/>
          <w:sz w:val="20"/>
          <w:szCs w:val="20"/>
        </w:rPr>
      </w:pPr>
    </w:p>
    <w:p w14:paraId="42F35998" w14:textId="0CC0F1DE" w:rsidR="00F31415" w:rsidRDefault="00F31415">
      <w:pPr>
        <w:rPr>
          <w:rFonts w:ascii="Arial" w:hAnsi="Arial" w:cs="Arial"/>
          <w:sz w:val="20"/>
          <w:szCs w:val="20"/>
        </w:rPr>
      </w:pPr>
    </w:p>
    <w:p w14:paraId="610B765D" w14:textId="0FC8A7C7" w:rsidR="00F31415" w:rsidRDefault="00F31415">
      <w:pPr>
        <w:rPr>
          <w:rFonts w:ascii="Arial" w:hAnsi="Arial" w:cs="Arial"/>
          <w:sz w:val="20"/>
          <w:szCs w:val="20"/>
        </w:rPr>
      </w:pPr>
    </w:p>
    <w:p w14:paraId="1FD9368A" w14:textId="6B0E1D47" w:rsidR="00F31415" w:rsidRDefault="00F31415">
      <w:pPr>
        <w:rPr>
          <w:rFonts w:ascii="Arial" w:hAnsi="Arial" w:cs="Arial"/>
          <w:sz w:val="20"/>
          <w:szCs w:val="20"/>
        </w:rPr>
      </w:pPr>
    </w:p>
    <w:p w14:paraId="17862222" w14:textId="3AB596FD" w:rsidR="00F31415" w:rsidRDefault="00F31415">
      <w:pPr>
        <w:rPr>
          <w:rFonts w:ascii="Arial" w:hAnsi="Arial" w:cs="Arial"/>
          <w:sz w:val="20"/>
          <w:szCs w:val="20"/>
        </w:rPr>
      </w:pPr>
    </w:p>
    <w:p w14:paraId="0E23CD04" w14:textId="75543B5F" w:rsidR="003E448E" w:rsidRDefault="003E448E">
      <w:pPr>
        <w:rPr>
          <w:rFonts w:ascii="Arial" w:hAnsi="Arial" w:cs="Arial"/>
          <w:sz w:val="20"/>
          <w:szCs w:val="20"/>
        </w:rPr>
      </w:pPr>
    </w:p>
    <w:p w14:paraId="3B76A38C" w14:textId="77777777" w:rsidR="00A6761A" w:rsidRDefault="00A6761A">
      <w:pPr>
        <w:rPr>
          <w:rFonts w:ascii="Arial" w:hAnsi="Arial" w:cs="Arial"/>
          <w:sz w:val="20"/>
          <w:szCs w:val="20"/>
        </w:rPr>
      </w:pPr>
    </w:p>
    <w:p w14:paraId="74CAE9AE" w14:textId="2773BAF6" w:rsidR="00F31415" w:rsidRDefault="00F31415">
      <w:pPr>
        <w:rPr>
          <w:rFonts w:ascii="Arial" w:hAnsi="Arial" w:cs="Arial"/>
          <w:sz w:val="20"/>
          <w:szCs w:val="20"/>
        </w:rPr>
      </w:pPr>
    </w:p>
    <w:p w14:paraId="13FE65EE" w14:textId="77777777" w:rsidR="00F31415" w:rsidRPr="00F31415" w:rsidRDefault="00F31415" w:rsidP="003E448E">
      <w:pPr>
        <w:widowControl w:val="0"/>
        <w:tabs>
          <w:tab w:val="left" w:pos="7367"/>
        </w:tabs>
        <w:autoSpaceDE w:val="0"/>
        <w:autoSpaceDN w:val="0"/>
        <w:spacing w:before="148" w:after="0" w:line="240" w:lineRule="auto"/>
        <w:ind w:left="119" w:right="141"/>
        <w:jc w:val="right"/>
        <w:rPr>
          <w:rFonts w:ascii="Arial" w:eastAsia="Arial" w:hAnsi="Arial" w:cs="Arial"/>
          <w:b/>
          <w:bCs/>
          <w:sz w:val="24"/>
          <w:szCs w:val="24"/>
          <w:lang w:val="pt-PT"/>
        </w:rPr>
      </w:pPr>
      <w:r w:rsidRPr="00F31415">
        <w:rPr>
          <w:rFonts w:ascii="Arial" w:eastAsia="Arial" w:hAnsi="Arial" w:cs="Arial"/>
          <w:b/>
          <w:bCs/>
          <w:sz w:val="24"/>
          <w:szCs w:val="24"/>
          <w:lang w:val="pt-PT"/>
        </w:rPr>
        <w:t>RESOLUÇÃO</w:t>
      </w:r>
      <w:r w:rsidRPr="00F31415">
        <w:rPr>
          <w:rFonts w:ascii="Arial" w:eastAsia="Arial" w:hAnsi="Arial" w:cs="Arial"/>
          <w:b/>
          <w:bCs/>
          <w:spacing w:val="-8"/>
          <w:sz w:val="24"/>
          <w:szCs w:val="24"/>
          <w:lang w:val="pt-PT"/>
        </w:rPr>
        <w:t xml:space="preserve"> </w:t>
      </w:r>
      <w:r w:rsidRPr="00F31415">
        <w:rPr>
          <w:rFonts w:ascii="Arial" w:eastAsia="Arial" w:hAnsi="Arial" w:cs="Arial"/>
          <w:b/>
          <w:bCs/>
          <w:sz w:val="24"/>
          <w:szCs w:val="24"/>
          <w:lang w:val="pt-PT"/>
        </w:rPr>
        <w:t>DO</w:t>
      </w:r>
      <w:r w:rsidRPr="00F31415">
        <w:rPr>
          <w:rFonts w:ascii="Arial" w:eastAsia="Arial" w:hAnsi="Arial" w:cs="Arial"/>
          <w:b/>
          <w:bCs/>
          <w:spacing w:val="-8"/>
          <w:sz w:val="24"/>
          <w:szCs w:val="24"/>
          <w:lang w:val="pt-PT"/>
        </w:rPr>
        <w:t xml:space="preserve"> </w:t>
      </w:r>
      <w:r w:rsidRPr="00F31415">
        <w:rPr>
          <w:rFonts w:ascii="Arial" w:eastAsia="Arial" w:hAnsi="Arial" w:cs="Arial"/>
          <w:b/>
          <w:bCs/>
          <w:sz w:val="24"/>
          <w:szCs w:val="24"/>
          <w:lang w:val="pt-PT"/>
        </w:rPr>
        <w:t>CONSELHO</w:t>
      </w:r>
      <w:r w:rsidRPr="00F31415">
        <w:rPr>
          <w:rFonts w:ascii="Arial" w:eastAsia="Arial" w:hAnsi="Arial" w:cs="Arial"/>
          <w:b/>
          <w:bCs/>
          <w:spacing w:val="-7"/>
          <w:sz w:val="24"/>
          <w:szCs w:val="24"/>
          <w:lang w:val="pt-PT"/>
        </w:rPr>
        <w:t xml:space="preserve"> </w:t>
      </w:r>
      <w:r w:rsidRPr="00F31415">
        <w:rPr>
          <w:rFonts w:ascii="Arial" w:eastAsia="Arial" w:hAnsi="Arial" w:cs="Arial"/>
          <w:b/>
          <w:bCs/>
          <w:sz w:val="24"/>
          <w:szCs w:val="24"/>
          <w:lang w:val="pt-PT"/>
        </w:rPr>
        <w:t>DE</w:t>
      </w:r>
      <w:r w:rsidRPr="00F31415">
        <w:rPr>
          <w:rFonts w:ascii="Arial" w:eastAsia="Arial" w:hAnsi="Arial" w:cs="Arial"/>
          <w:b/>
          <w:bCs/>
          <w:spacing w:val="-8"/>
          <w:sz w:val="24"/>
          <w:szCs w:val="24"/>
          <w:lang w:val="pt-PT"/>
        </w:rPr>
        <w:t xml:space="preserve"> </w:t>
      </w:r>
      <w:r w:rsidRPr="00F31415">
        <w:rPr>
          <w:rFonts w:ascii="Arial" w:eastAsia="Arial" w:hAnsi="Arial" w:cs="Arial"/>
          <w:b/>
          <w:bCs/>
          <w:sz w:val="24"/>
          <w:szCs w:val="24"/>
          <w:lang w:val="pt-PT"/>
        </w:rPr>
        <w:t>ADMINISTRAÇÃO</w:t>
      </w:r>
      <w:r w:rsidRPr="00F31415">
        <w:rPr>
          <w:rFonts w:ascii="Arial" w:eastAsia="Arial" w:hAnsi="Arial" w:cs="Arial"/>
          <w:b/>
          <w:bCs/>
          <w:sz w:val="24"/>
          <w:szCs w:val="24"/>
          <w:lang w:val="pt-PT"/>
        </w:rPr>
        <w:tab/>
        <w:t>REC-0004/2022</w:t>
      </w:r>
    </w:p>
    <w:p w14:paraId="219911DC" w14:textId="0992942B" w:rsidR="00F31415" w:rsidRDefault="003E448E" w:rsidP="003E448E">
      <w:pPr>
        <w:widowControl w:val="0"/>
        <w:autoSpaceDE w:val="0"/>
        <w:autoSpaceDN w:val="0"/>
        <w:spacing w:before="8" w:after="0" w:line="240" w:lineRule="auto"/>
        <w:ind w:right="223"/>
        <w:jc w:val="right"/>
        <w:rPr>
          <w:rFonts w:ascii="Arial" w:eastAsia="Arial" w:hAnsi="Arial" w:cs="Arial"/>
          <w:b/>
          <w:bCs/>
          <w:sz w:val="24"/>
          <w:szCs w:val="24"/>
          <w:lang w:val="pt-PT"/>
        </w:rPr>
      </w:pPr>
      <w:r>
        <w:rPr>
          <w:rFonts w:ascii="Arial" w:eastAsia="Arial" w:hAnsi="Arial" w:cs="Arial"/>
          <w:b/>
          <w:bCs/>
          <w:sz w:val="24"/>
          <w:szCs w:val="24"/>
          <w:lang w:val="pt-PT"/>
        </w:rPr>
        <w:t xml:space="preserve">   </w:t>
      </w:r>
      <w:r w:rsidR="00F31415" w:rsidRPr="00F31415">
        <w:rPr>
          <w:rFonts w:ascii="Arial" w:eastAsia="Arial" w:hAnsi="Arial" w:cs="Arial"/>
          <w:b/>
          <w:bCs/>
          <w:sz w:val="24"/>
          <w:szCs w:val="24"/>
          <w:lang w:val="pt-PT"/>
        </w:rPr>
        <w:t>23/05/2022</w:t>
      </w:r>
    </w:p>
    <w:p w14:paraId="5614180A" w14:textId="77777777" w:rsidR="0008394E" w:rsidRPr="00F31415" w:rsidRDefault="0008394E" w:rsidP="00F31415">
      <w:pPr>
        <w:widowControl w:val="0"/>
        <w:autoSpaceDE w:val="0"/>
        <w:autoSpaceDN w:val="0"/>
        <w:spacing w:before="8" w:after="0" w:line="240" w:lineRule="auto"/>
        <w:ind w:right="223"/>
        <w:jc w:val="right"/>
        <w:rPr>
          <w:rFonts w:ascii="Arial" w:eastAsia="Arial" w:hAnsi="Arial" w:cs="Arial"/>
          <w:b/>
          <w:bCs/>
          <w:sz w:val="24"/>
          <w:szCs w:val="24"/>
          <w:lang w:val="pt-PT"/>
        </w:rPr>
      </w:pPr>
    </w:p>
    <w:p w14:paraId="58D2990C" w14:textId="77777777" w:rsidR="00F31415" w:rsidRPr="00F31415" w:rsidRDefault="00F31415" w:rsidP="00F31415">
      <w:pPr>
        <w:widowControl w:val="0"/>
        <w:autoSpaceDE w:val="0"/>
        <w:autoSpaceDN w:val="0"/>
        <w:spacing w:after="0" w:line="240" w:lineRule="auto"/>
        <w:rPr>
          <w:rFonts w:ascii="Arial MT" w:eastAsia="Microsoft Sans Serif" w:hAnsi="Microsoft Sans Serif" w:cs="Microsoft Sans Serif"/>
          <w:sz w:val="24"/>
          <w:szCs w:val="24"/>
          <w:lang w:val="pt-PT"/>
        </w:rPr>
      </w:pPr>
    </w:p>
    <w:p w14:paraId="22463E33" w14:textId="77777777" w:rsidR="00F31415" w:rsidRPr="00F31415" w:rsidRDefault="00F31415" w:rsidP="00F31415">
      <w:pPr>
        <w:widowControl w:val="0"/>
        <w:autoSpaceDE w:val="0"/>
        <w:autoSpaceDN w:val="0"/>
        <w:spacing w:after="0" w:line="240" w:lineRule="auto"/>
        <w:ind w:left="120"/>
        <w:rPr>
          <w:rFonts w:ascii="Arial MT" w:eastAsia="Microsoft Sans Serif" w:hAnsi="Arial MT" w:cs="Microsoft Sans Serif"/>
          <w:sz w:val="24"/>
          <w:szCs w:val="24"/>
          <w:lang w:val="pt-PT"/>
        </w:rPr>
      </w:pPr>
      <w:r w:rsidRPr="00F31415">
        <w:rPr>
          <w:rFonts w:ascii="Arial MT" w:eastAsia="Microsoft Sans Serif" w:hAnsi="Arial MT" w:cs="Microsoft Sans Serif"/>
          <w:sz w:val="24"/>
          <w:szCs w:val="24"/>
          <w:lang w:val="pt-PT"/>
        </w:rPr>
        <w:t>Ref.:</w:t>
      </w:r>
      <w:r w:rsidRPr="00F31415">
        <w:rPr>
          <w:rFonts w:ascii="Arial MT" w:eastAsia="Microsoft Sans Serif" w:hAnsi="Arial MT" w:cs="Microsoft Sans Serif"/>
          <w:spacing w:val="66"/>
          <w:sz w:val="24"/>
          <w:szCs w:val="24"/>
          <w:lang w:val="pt-PT"/>
        </w:rPr>
        <w:t xml:space="preserve"> </w:t>
      </w:r>
      <w:r w:rsidRPr="00F31415">
        <w:rPr>
          <w:rFonts w:ascii="Arial MT" w:eastAsia="Microsoft Sans Serif" w:hAnsi="Arial MT" w:cs="Microsoft Sans Serif"/>
          <w:sz w:val="24"/>
          <w:szCs w:val="24"/>
          <w:lang w:val="pt-PT"/>
        </w:rPr>
        <w:t>APROVA O RELATÓRIO ANUAL DA ADMINISTRAÇÃO E</w:t>
      </w:r>
      <w:r w:rsidRPr="00F31415">
        <w:rPr>
          <w:rFonts w:ascii="Arial MT" w:eastAsia="Microsoft Sans Serif" w:hAnsi="Arial MT" w:cs="Microsoft Sans Serif"/>
          <w:spacing w:val="1"/>
          <w:sz w:val="24"/>
          <w:szCs w:val="24"/>
          <w:lang w:val="pt-PT"/>
        </w:rPr>
        <w:t xml:space="preserve"> </w:t>
      </w:r>
      <w:r w:rsidRPr="00F31415">
        <w:rPr>
          <w:rFonts w:ascii="Arial MT" w:eastAsia="Microsoft Sans Serif" w:hAnsi="Arial MT" w:cs="Microsoft Sans Serif"/>
          <w:sz w:val="24"/>
          <w:szCs w:val="24"/>
          <w:lang w:val="pt-PT"/>
        </w:rPr>
        <w:t>AS</w:t>
      </w:r>
      <w:r w:rsidRPr="00F31415">
        <w:rPr>
          <w:rFonts w:ascii="Arial MT" w:eastAsia="Microsoft Sans Serif" w:hAnsi="Arial MT" w:cs="Microsoft Sans Serif"/>
          <w:spacing w:val="-64"/>
          <w:sz w:val="24"/>
          <w:szCs w:val="24"/>
          <w:lang w:val="pt-PT"/>
        </w:rPr>
        <w:t xml:space="preserve"> </w:t>
      </w:r>
      <w:r w:rsidRPr="00F31415">
        <w:rPr>
          <w:rFonts w:ascii="Arial MT" w:eastAsia="Microsoft Sans Serif" w:hAnsi="Arial MT" w:cs="Microsoft Sans Serif"/>
          <w:sz w:val="24"/>
          <w:szCs w:val="24"/>
          <w:lang w:val="pt-PT"/>
        </w:rPr>
        <w:t>DEMONSTRAÇÕES FINANCEIRAS</w:t>
      </w:r>
      <w:r w:rsidRPr="00F31415">
        <w:rPr>
          <w:rFonts w:ascii="Arial MT" w:eastAsia="Microsoft Sans Serif" w:hAnsi="Arial MT" w:cs="Microsoft Sans Serif"/>
          <w:spacing w:val="1"/>
          <w:sz w:val="24"/>
          <w:szCs w:val="24"/>
          <w:lang w:val="pt-PT"/>
        </w:rPr>
        <w:t xml:space="preserve"> </w:t>
      </w:r>
      <w:r w:rsidRPr="00F31415">
        <w:rPr>
          <w:rFonts w:ascii="Arial MT" w:eastAsia="Microsoft Sans Serif" w:hAnsi="Arial MT" w:cs="Microsoft Sans Serif"/>
          <w:sz w:val="24"/>
          <w:szCs w:val="24"/>
          <w:lang w:val="pt-PT"/>
        </w:rPr>
        <w:t>/</w:t>
      </w:r>
      <w:r w:rsidRPr="00F31415">
        <w:rPr>
          <w:rFonts w:ascii="Arial MT" w:eastAsia="Microsoft Sans Serif" w:hAnsi="Arial MT" w:cs="Microsoft Sans Serif"/>
          <w:spacing w:val="1"/>
          <w:sz w:val="24"/>
          <w:szCs w:val="24"/>
          <w:lang w:val="pt-PT"/>
        </w:rPr>
        <w:t xml:space="preserve"> </w:t>
      </w:r>
      <w:r w:rsidRPr="00F31415">
        <w:rPr>
          <w:rFonts w:ascii="Arial MT" w:eastAsia="Microsoft Sans Serif" w:hAnsi="Arial MT" w:cs="Microsoft Sans Serif"/>
          <w:sz w:val="24"/>
          <w:szCs w:val="24"/>
          <w:lang w:val="pt-PT"/>
        </w:rPr>
        <w:t>2021</w:t>
      </w:r>
    </w:p>
    <w:p w14:paraId="7BCCE006" w14:textId="77777777" w:rsidR="00F31415" w:rsidRPr="00F31415" w:rsidRDefault="00F31415" w:rsidP="00F31415">
      <w:pPr>
        <w:widowControl w:val="0"/>
        <w:autoSpaceDE w:val="0"/>
        <w:autoSpaceDN w:val="0"/>
        <w:spacing w:after="0" w:line="240" w:lineRule="auto"/>
        <w:rPr>
          <w:rFonts w:ascii="Arial MT" w:eastAsia="Microsoft Sans Serif" w:hAnsi="Microsoft Sans Serif" w:cs="Microsoft Sans Serif"/>
          <w:sz w:val="24"/>
          <w:szCs w:val="24"/>
          <w:lang w:val="pt-PT"/>
        </w:rPr>
      </w:pPr>
    </w:p>
    <w:p w14:paraId="7DBB3A8A" w14:textId="77777777" w:rsidR="00F31415" w:rsidRPr="00F31415" w:rsidRDefault="00F31415" w:rsidP="00F31415">
      <w:pPr>
        <w:widowControl w:val="0"/>
        <w:autoSpaceDE w:val="0"/>
        <w:autoSpaceDN w:val="0"/>
        <w:spacing w:after="0" w:line="240" w:lineRule="auto"/>
        <w:ind w:left="119" w:right="117"/>
        <w:jc w:val="both"/>
        <w:rPr>
          <w:rFonts w:ascii="Microsoft Sans Serif" w:eastAsia="Microsoft Sans Serif" w:hAnsi="Microsoft Sans Serif" w:cs="Microsoft Sans Serif"/>
          <w:sz w:val="24"/>
          <w:szCs w:val="24"/>
          <w:lang w:val="pt-PT"/>
        </w:rPr>
      </w:pPr>
      <w:r w:rsidRPr="00F31415">
        <w:rPr>
          <w:rFonts w:ascii="Arial MT" w:eastAsia="Microsoft Sans Serif" w:hAnsi="Arial MT" w:cs="Microsoft Sans Serif"/>
          <w:sz w:val="24"/>
          <w:szCs w:val="24"/>
          <w:lang w:val="pt-PT"/>
        </w:rPr>
        <w:t>O Conselho de Administração da Empresa de Trens Urbanos de Porto Alegre S/A .-</w:t>
      </w:r>
      <w:r w:rsidRPr="00F31415">
        <w:rPr>
          <w:rFonts w:ascii="Arial MT" w:eastAsia="Microsoft Sans Serif" w:hAnsi="Arial MT" w:cs="Microsoft Sans Serif"/>
          <w:spacing w:val="1"/>
          <w:sz w:val="24"/>
          <w:szCs w:val="24"/>
          <w:lang w:val="pt-PT"/>
        </w:rPr>
        <w:t xml:space="preserve"> </w:t>
      </w:r>
      <w:r w:rsidRPr="00F31415">
        <w:rPr>
          <w:rFonts w:ascii="Arial MT" w:eastAsia="Microsoft Sans Serif" w:hAnsi="Arial MT" w:cs="Microsoft Sans Serif"/>
          <w:sz w:val="24"/>
          <w:szCs w:val="24"/>
          <w:lang w:val="pt-PT"/>
        </w:rPr>
        <w:t>TRENSURB, no uso de suas atribuições legais e estatutárias,</w:t>
      </w:r>
      <w:r w:rsidRPr="00F31415">
        <w:rPr>
          <w:rFonts w:ascii="Arial MT" w:eastAsia="Microsoft Sans Serif" w:hAnsi="Arial MT"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no uso de suas</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atribuições legais e estatutárias, nos termos do artigo 35, VII, do Estatuto Social da</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TRENSURB.</w:t>
      </w:r>
    </w:p>
    <w:p w14:paraId="12C1C3C9" w14:textId="77777777" w:rsidR="00F31415" w:rsidRPr="00F31415" w:rsidRDefault="00F31415" w:rsidP="00F31415">
      <w:pPr>
        <w:widowControl w:val="0"/>
        <w:autoSpaceDE w:val="0"/>
        <w:autoSpaceDN w:val="0"/>
        <w:spacing w:before="8" w:after="0" w:line="240" w:lineRule="auto"/>
        <w:rPr>
          <w:rFonts w:ascii="Microsoft Sans Serif" w:eastAsia="Microsoft Sans Serif" w:hAnsi="Microsoft Sans Serif" w:cs="Microsoft Sans Serif"/>
          <w:sz w:val="24"/>
          <w:szCs w:val="24"/>
          <w:lang w:val="pt-PT"/>
        </w:rPr>
      </w:pPr>
    </w:p>
    <w:p w14:paraId="2E80AF0B" w14:textId="77777777" w:rsidR="00F31415" w:rsidRPr="00F31415" w:rsidRDefault="00F31415" w:rsidP="00F31415">
      <w:pPr>
        <w:widowControl w:val="0"/>
        <w:autoSpaceDE w:val="0"/>
        <w:autoSpaceDN w:val="0"/>
        <w:spacing w:after="0" w:line="240" w:lineRule="auto"/>
        <w:ind w:left="120"/>
        <w:rPr>
          <w:rFonts w:ascii="Arial MT" w:eastAsia="Microsoft Sans Serif" w:hAnsi="Microsoft Sans Serif" w:cs="Microsoft Sans Serif"/>
          <w:sz w:val="24"/>
          <w:szCs w:val="24"/>
          <w:lang w:val="pt-PT"/>
        </w:rPr>
      </w:pPr>
      <w:r w:rsidRPr="00F31415">
        <w:rPr>
          <w:rFonts w:ascii="Arial MT" w:eastAsia="Microsoft Sans Serif" w:hAnsi="Microsoft Sans Serif" w:cs="Microsoft Sans Serif"/>
          <w:sz w:val="24"/>
          <w:szCs w:val="24"/>
          <w:lang w:val="pt-PT"/>
        </w:rPr>
        <w:t>RESOLVE:</w:t>
      </w:r>
    </w:p>
    <w:p w14:paraId="19C7F53E" w14:textId="77777777" w:rsidR="00F31415" w:rsidRPr="00F31415" w:rsidRDefault="00F31415" w:rsidP="00F31415">
      <w:pPr>
        <w:widowControl w:val="0"/>
        <w:autoSpaceDE w:val="0"/>
        <w:autoSpaceDN w:val="0"/>
        <w:spacing w:before="4" w:after="0" w:line="240" w:lineRule="auto"/>
        <w:rPr>
          <w:rFonts w:ascii="Arial MT" w:eastAsia="Microsoft Sans Serif" w:hAnsi="Microsoft Sans Serif" w:cs="Microsoft Sans Serif"/>
          <w:sz w:val="24"/>
          <w:szCs w:val="24"/>
          <w:lang w:val="pt-PT"/>
        </w:rPr>
      </w:pPr>
    </w:p>
    <w:p w14:paraId="27180080" w14:textId="77777777" w:rsidR="00F31415" w:rsidRPr="00F31415" w:rsidRDefault="00F31415" w:rsidP="00F31415">
      <w:pPr>
        <w:widowControl w:val="0"/>
        <w:autoSpaceDE w:val="0"/>
        <w:autoSpaceDN w:val="0"/>
        <w:spacing w:after="0" w:line="240" w:lineRule="auto"/>
        <w:ind w:left="119" w:right="117"/>
        <w:jc w:val="both"/>
        <w:rPr>
          <w:rFonts w:ascii="Microsoft Sans Serif" w:eastAsia="Microsoft Sans Serif" w:hAnsi="Microsoft Sans Serif" w:cs="Microsoft Sans Serif"/>
          <w:sz w:val="24"/>
          <w:szCs w:val="24"/>
          <w:lang w:val="pt-PT"/>
        </w:rPr>
      </w:pPr>
      <w:r w:rsidRPr="00F31415">
        <w:rPr>
          <w:rFonts w:ascii="Microsoft Sans Serif" w:eastAsia="Microsoft Sans Serif" w:hAnsi="Microsoft Sans Serif" w:cs="Microsoft Sans Serif"/>
          <w:sz w:val="24"/>
          <w:szCs w:val="24"/>
          <w:lang w:val="pt-PT"/>
        </w:rPr>
        <w:t>Manifestar-se pela aprovação do Relatório Anual de Administração e das contas da</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sua Diretoria Executiva constantes nas Demonstrações Financeiras, relativas</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ao</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exercício encerrado em 31 de dezembro de 2021, conforme processo administrativo</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SEI nº 0607/2021-13 e registrado na Ata do CONSAD de nº 539, item 1.2,</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de</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23/05/2022, para</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o</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fim</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do</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Art.</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132,</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inciso I,</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da</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Lei</w:t>
      </w:r>
      <w:r w:rsidRPr="00F31415">
        <w:rPr>
          <w:rFonts w:ascii="Microsoft Sans Serif" w:eastAsia="Microsoft Sans Serif" w:hAnsi="Microsoft Sans Serif" w:cs="Microsoft Sans Serif"/>
          <w:spacing w:val="1"/>
          <w:sz w:val="24"/>
          <w:szCs w:val="24"/>
          <w:lang w:val="pt-PT"/>
        </w:rPr>
        <w:t xml:space="preserve"> </w:t>
      </w:r>
      <w:r w:rsidRPr="00F31415">
        <w:rPr>
          <w:rFonts w:ascii="Microsoft Sans Serif" w:eastAsia="Microsoft Sans Serif" w:hAnsi="Microsoft Sans Serif" w:cs="Microsoft Sans Serif"/>
          <w:sz w:val="24"/>
          <w:szCs w:val="24"/>
          <w:lang w:val="pt-PT"/>
        </w:rPr>
        <w:t xml:space="preserve">6.404/76. </w:t>
      </w:r>
    </w:p>
    <w:p w14:paraId="5ED7F215" w14:textId="77777777" w:rsidR="00F31415" w:rsidRPr="00F31415" w:rsidRDefault="00F31415" w:rsidP="00F31415">
      <w:pPr>
        <w:widowControl w:val="0"/>
        <w:autoSpaceDE w:val="0"/>
        <w:autoSpaceDN w:val="0"/>
        <w:spacing w:before="4" w:after="0" w:line="240" w:lineRule="auto"/>
        <w:rPr>
          <w:rFonts w:ascii="Microsoft Sans Serif" w:eastAsia="Microsoft Sans Serif" w:hAnsi="Microsoft Sans Serif" w:cs="Microsoft Sans Serif"/>
          <w:sz w:val="36"/>
          <w:szCs w:val="24"/>
          <w:lang w:val="pt-PT"/>
        </w:rPr>
      </w:pPr>
    </w:p>
    <w:p w14:paraId="1D6F09B1" w14:textId="77777777" w:rsidR="00F31415" w:rsidRPr="00F31415" w:rsidRDefault="00F31415" w:rsidP="00F31415">
      <w:pPr>
        <w:widowControl w:val="0"/>
        <w:autoSpaceDE w:val="0"/>
        <w:autoSpaceDN w:val="0"/>
        <w:spacing w:after="0" w:line="240" w:lineRule="auto"/>
        <w:ind w:left="119"/>
        <w:rPr>
          <w:rFonts w:ascii="Arial MT" w:eastAsia="Microsoft Sans Serif" w:hAnsi="Microsoft Sans Serif" w:cs="Microsoft Sans Serif"/>
          <w:sz w:val="24"/>
          <w:szCs w:val="24"/>
          <w:lang w:val="pt-PT"/>
        </w:rPr>
      </w:pPr>
      <w:r w:rsidRPr="00F31415">
        <w:rPr>
          <w:rFonts w:ascii="Arial MT" w:eastAsia="Microsoft Sans Serif" w:hAnsi="Microsoft Sans Serif" w:cs="Microsoft Sans Serif"/>
          <w:sz w:val="24"/>
          <w:szCs w:val="24"/>
          <w:lang w:val="pt-PT"/>
        </w:rPr>
        <w:t>Anexo:</w:t>
      </w:r>
    </w:p>
    <w:p w14:paraId="47D37AA8" w14:textId="77777777" w:rsidR="00F31415" w:rsidRPr="00F31415" w:rsidRDefault="00F31415" w:rsidP="00F31415">
      <w:pPr>
        <w:widowControl w:val="0"/>
        <w:autoSpaceDE w:val="0"/>
        <w:autoSpaceDN w:val="0"/>
        <w:spacing w:after="0" w:line="240" w:lineRule="auto"/>
        <w:rPr>
          <w:rFonts w:ascii="Arial MT" w:eastAsia="Microsoft Sans Serif" w:hAnsi="Microsoft Sans Serif" w:cs="Microsoft Sans Serif"/>
          <w:sz w:val="28"/>
          <w:szCs w:val="24"/>
          <w:lang w:val="pt-PT"/>
        </w:rPr>
      </w:pPr>
    </w:p>
    <w:p w14:paraId="17155115" w14:textId="77777777" w:rsidR="00F31415" w:rsidRPr="00F31415" w:rsidRDefault="00F31415" w:rsidP="00F31415">
      <w:pPr>
        <w:widowControl w:val="0"/>
        <w:autoSpaceDE w:val="0"/>
        <w:autoSpaceDN w:val="0"/>
        <w:spacing w:before="243" w:after="0" w:line="247" w:lineRule="auto"/>
        <w:ind w:left="163" w:right="5304"/>
        <w:rPr>
          <w:rFonts w:ascii="Arial" w:eastAsia="Microsoft Sans Serif" w:hAnsi="Microsoft Sans Serif" w:cs="Microsoft Sans Serif"/>
          <w:b/>
          <w:sz w:val="16"/>
          <w:lang w:val="pt-PT"/>
        </w:rPr>
      </w:pPr>
      <w:r w:rsidRPr="00F31415">
        <w:rPr>
          <w:rFonts w:ascii="Arial" w:eastAsia="Microsoft Sans Serif" w:hAnsi="Microsoft Sans Serif" w:cs="Microsoft Sans Serif"/>
          <w:b/>
          <w:sz w:val="16"/>
          <w:lang w:val="pt-PT"/>
        </w:rPr>
        <w:t>Documento assinado</w:t>
      </w:r>
      <w:r w:rsidRPr="00F31415">
        <w:rPr>
          <w:rFonts w:ascii="Arial" w:eastAsia="Microsoft Sans Serif" w:hAnsi="Microsoft Sans Serif" w:cs="Microsoft Sans Serif"/>
          <w:b/>
          <w:spacing w:val="1"/>
          <w:sz w:val="16"/>
          <w:lang w:val="pt-PT"/>
        </w:rPr>
        <w:t xml:space="preserve"> </w:t>
      </w:r>
      <w:r w:rsidRPr="00F31415">
        <w:rPr>
          <w:rFonts w:ascii="Arial" w:eastAsia="Microsoft Sans Serif" w:hAnsi="Microsoft Sans Serif" w:cs="Microsoft Sans Serif"/>
          <w:b/>
          <w:sz w:val="16"/>
          <w:lang w:val="pt-PT"/>
        </w:rPr>
        <w:t>eletronicamente</w:t>
      </w:r>
      <w:r w:rsidRPr="00F31415">
        <w:rPr>
          <w:rFonts w:ascii="Arial" w:eastAsia="Microsoft Sans Serif" w:hAnsi="Microsoft Sans Serif" w:cs="Microsoft Sans Serif"/>
          <w:b/>
          <w:spacing w:val="-1"/>
          <w:sz w:val="16"/>
          <w:lang w:val="pt-PT"/>
        </w:rPr>
        <w:t xml:space="preserve"> </w:t>
      </w:r>
      <w:r w:rsidRPr="00F31415">
        <w:rPr>
          <w:rFonts w:ascii="Arial" w:eastAsia="Microsoft Sans Serif" w:hAnsi="Microsoft Sans Serif" w:cs="Microsoft Sans Serif"/>
          <w:b/>
          <w:sz w:val="16"/>
          <w:lang w:val="pt-PT"/>
        </w:rPr>
        <w:t>por</w:t>
      </w:r>
      <w:r w:rsidRPr="00F31415">
        <w:rPr>
          <w:rFonts w:ascii="Arial" w:eastAsia="Microsoft Sans Serif" w:hAnsi="Microsoft Sans Serif" w:cs="Microsoft Sans Serif"/>
          <w:b/>
          <w:spacing w:val="1"/>
          <w:sz w:val="16"/>
          <w:lang w:val="pt-PT"/>
        </w:rPr>
        <w:t xml:space="preserve"> </w:t>
      </w:r>
      <w:r w:rsidRPr="00F31415">
        <w:rPr>
          <w:rFonts w:ascii="Arial" w:eastAsia="Microsoft Sans Serif" w:hAnsi="Microsoft Sans Serif" w:cs="Microsoft Sans Serif"/>
          <w:b/>
          <w:sz w:val="16"/>
          <w:lang w:val="pt-PT"/>
        </w:rPr>
        <w:t>Ricardo</w:t>
      </w:r>
      <w:r w:rsidRPr="00F31415">
        <w:rPr>
          <w:rFonts w:ascii="Arial" w:eastAsia="Microsoft Sans Serif" w:hAnsi="Microsoft Sans Serif" w:cs="Microsoft Sans Serif"/>
          <w:b/>
          <w:spacing w:val="-42"/>
          <w:sz w:val="16"/>
          <w:lang w:val="pt-PT"/>
        </w:rPr>
        <w:t xml:space="preserve"> </w:t>
      </w:r>
      <w:r w:rsidRPr="00F31415">
        <w:rPr>
          <w:rFonts w:ascii="Arial" w:eastAsia="Microsoft Sans Serif" w:hAnsi="Microsoft Sans Serif" w:cs="Microsoft Sans Serif"/>
          <w:b/>
          <w:sz w:val="16"/>
          <w:lang w:val="pt-PT"/>
        </w:rPr>
        <w:t>Richiniti</w:t>
      </w:r>
      <w:r w:rsidRPr="00F31415">
        <w:rPr>
          <w:rFonts w:ascii="Arial" w:eastAsia="Microsoft Sans Serif" w:hAnsi="Microsoft Sans Serif" w:cs="Microsoft Sans Serif"/>
          <w:b/>
          <w:spacing w:val="2"/>
          <w:sz w:val="16"/>
          <w:lang w:val="pt-PT"/>
        </w:rPr>
        <w:t xml:space="preserve"> </w:t>
      </w:r>
      <w:r w:rsidRPr="00F31415">
        <w:rPr>
          <w:rFonts w:ascii="Arial" w:eastAsia="Microsoft Sans Serif" w:hAnsi="Microsoft Sans Serif" w:cs="Microsoft Sans Serif"/>
          <w:b/>
          <w:sz w:val="16"/>
          <w:lang w:val="pt-PT"/>
        </w:rPr>
        <w:t>Hingel</w:t>
      </w:r>
    </w:p>
    <w:p w14:paraId="27D44223" w14:textId="77777777" w:rsidR="00F31415" w:rsidRPr="00F31415" w:rsidRDefault="00F31415" w:rsidP="00F31415">
      <w:pPr>
        <w:widowControl w:val="0"/>
        <w:autoSpaceDE w:val="0"/>
        <w:autoSpaceDN w:val="0"/>
        <w:spacing w:before="3" w:after="0" w:line="240" w:lineRule="auto"/>
        <w:ind w:left="208"/>
        <w:rPr>
          <w:rFonts w:ascii="Arial MT" w:eastAsia="Microsoft Sans Serif" w:hAnsi="Microsoft Sans Serif" w:cs="Microsoft Sans Serif"/>
          <w:sz w:val="24"/>
          <w:szCs w:val="24"/>
          <w:lang w:val="pt-PT"/>
        </w:rPr>
      </w:pPr>
      <w:r w:rsidRPr="00F31415">
        <w:rPr>
          <w:rFonts w:ascii="Arial MT" w:eastAsia="Microsoft Sans Serif" w:hAnsi="Microsoft Sans Serif" w:cs="Microsoft Sans Serif"/>
          <w:sz w:val="24"/>
          <w:szCs w:val="24"/>
          <w:lang w:val="pt-PT"/>
        </w:rPr>
        <w:t>Ricardo</w:t>
      </w:r>
      <w:r w:rsidRPr="00F31415">
        <w:rPr>
          <w:rFonts w:ascii="Arial MT" w:eastAsia="Microsoft Sans Serif" w:hAnsi="Microsoft Sans Serif" w:cs="Microsoft Sans Serif"/>
          <w:spacing w:val="-2"/>
          <w:sz w:val="24"/>
          <w:szCs w:val="24"/>
          <w:lang w:val="pt-PT"/>
        </w:rPr>
        <w:t xml:space="preserve"> </w:t>
      </w:r>
      <w:r w:rsidRPr="00F31415">
        <w:rPr>
          <w:rFonts w:ascii="Arial MT" w:eastAsia="Microsoft Sans Serif" w:hAnsi="Microsoft Sans Serif" w:cs="Microsoft Sans Serif"/>
          <w:sz w:val="24"/>
          <w:szCs w:val="24"/>
          <w:lang w:val="pt-PT"/>
        </w:rPr>
        <w:t>Richiniti</w:t>
      </w:r>
      <w:r w:rsidRPr="00F31415">
        <w:rPr>
          <w:rFonts w:ascii="Arial MT" w:eastAsia="Microsoft Sans Serif" w:hAnsi="Microsoft Sans Serif" w:cs="Microsoft Sans Serif"/>
          <w:spacing w:val="-2"/>
          <w:sz w:val="24"/>
          <w:szCs w:val="24"/>
          <w:lang w:val="pt-PT"/>
        </w:rPr>
        <w:t xml:space="preserve"> </w:t>
      </w:r>
      <w:r w:rsidRPr="00F31415">
        <w:rPr>
          <w:rFonts w:ascii="Arial MT" w:eastAsia="Microsoft Sans Serif" w:hAnsi="Microsoft Sans Serif" w:cs="Microsoft Sans Serif"/>
          <w:sz w:val="24"/>
          <w:szCs w:val="24"/>
          <w:lang w:val="pt-PT"/>
        </w:rPr>
        <w:t>Hingel</w:t>
      </w:r>
    </w:p>
    <w:p w14:paraId="14F9F256" w14:textId="77777777" w:rsidR="00F31415" w:rsidRPr="00F31415" w:rsidRDefault="00F31415" w:rsidP="00F31415">
      <w:pPr>
        <w:widowControl w:val="0"/>
        <w:autoSpaceDE w:val="0"/>
        <w:autoSpaceDN w:val="0"/>
        <w:spacing w:after="0" w:line="240" w:lineRule="auto"/>
        <w:ind w:left="208"/>
        <w:rPr>
          <w:rFonts w:ascii="Arial MT" w:eastAsia="Microsoft Sans Serif" w:hAnsi="Arial MT" w:cs="Microsoft Sans Serif"/>
          <w:sz w:val="24"/>
          <w:szCs w:val="24"/>
          <w:lang w:val="pt-PT"/>
        </w:rPr>
      </w:pPr>
      <w:r w:rsidRPr="00F31415">
        <w:rPr>
          <w:rFonts w:ascii="Arial MT" w:eastAsia="Microsoft Sans Serif" w:hAnsi="Arial MT" w:cs="Microsoft Sans Serif"/>
          <w:sz w:val="24"/>
          <w:szCs w:val="24"/>
          <w:lang w:val="pt-PT"/>
        </w:rPr>
        <w:t>Presidente</w:t>
      </w:r>
      <w:r w:rsidRPr="00F31415">
        <w:rPr>
          <w:rFonts w:ascii="Arial MT" w:eastAsia="Microsoft Sans Serif" w:hAnsi="Arial MT" w:cs="Microsoft Sans Serif"/>
          <w:spacing w:val="1"/>
          <w:sz w:val="24"/>
          <w:szCs w:val="24"/>
          <w:lang w:val="pt-PT"/>
        </w:rPr>
        <w:t xml:space="preserve"> </w:t>
      </w:r>
      <w:r w:rsidRPr="00F31415">
        <w:rPr>
          <w:rFonts w:ascii="Arial MT" w:eastAsia="Microsoft Sans Serif" w:hAnsi="Arial MT" w:cs="Microsoft Sans Serif"/>
          <w:sz w:val="24"/>
          <w:szCs w:val="24"/>
          <w:lang w:val="pt-PT"/>
        </w:rPr>
        <w:t>do</w:t>
      </w:r>
      <w:r w:rsidRPr="00F31415">
        <w:rPr>
          <w:rFonts w:ascii="Arial MT" w:eastAsia="Microsoft Sans Serif" w:hAnsi="Arial MT" w:cs="Microsoft Sans Serif"/>
          <w:spacing w:val="2"/>
          <w:sz w:val="24"/>
          <w:szCs w:val="24"/>
          <w:lang w:val="pt-PT"/>
        </w:rPr>
        <w:t xml:space="preserve"> </w:t>
      </w:r>
      <w:r w:rsidRPr="00F31415">
        <w:rPr>
          <w:rFonts w:ascii="Arial MT" w:eastAsia="Microsoft Sans Serif" w:hAnsi="Arial MT" w:cs="Microsoft Sans Serif"/>
          <w:sz w:val="24"/>
          <w:szCs w:val="24"/>
          <w:lang w:val="pt-PT"/>
        </w:rPr>
        <w:t>Conselho</w:t>
      </w:r>
      <w:r w:rsidRPr="00F31415">
        <w:rPr>
          <w:rFonts w:ascii="Arial MT" w:eastAsia="Microsoft Sans Serif" w:hAnsi="Arial MT" w:cs="Microsoft Sans Serif"/>
          <w:spacing w:val="2"/>
          <w:sz w:val="24"/>
          <w:szCs w:val="24"/>
          <w:lang w:val="pt-PT"/>
        </w:rPr>
        <w:t xml:space="preserve"> </w:t>
      </w:r>
      <w:r w:rsidRPr="00F31415">
        <w:rPr>
          <w:rFonts w:ascii="Arial MT" w:eastAsia="Microsoft Sans Serif" w:hAnsi="Arial MT" w:cs="Microsoft Sans Serif"/>
          <w:sz w:val="24"/>
          <w:szCs w:val="24"/>
          <w:lang w:val="pt-PT"/>
        </w:rPr>
        <w:t>de</w:t>
      </w:r>
      <w:r w:rsidRPr="00F31415">
        <w:rPr>
          <w:rFonts w:ascii="Arial MT" w:eastAsia="Microsoft Sans Serif" w:hAnsi="Arial MT" w:cs="Microsoft Sans Serif"/>
          <w:spacing w:val="2"/>
          <w:sz w:val="24"/>
          <w:szCs w:val="24"/>
          <w:lang w:val="pt-PT"/>
        </w:rPr>
        <w:t xml:space="preserve"> </w:t>
      </w:r>
      <w:r w:rsidRPr="00F31415">
        <w:rPr>
          <w:rFonts w:ascii="Arial MT" w:eastAsia="Microsoft Sans Serif" w:hAnsi="Arial MT" w:cs="Microsoft Sans Serif"/>
          <w:sz w:val="24"/>
          <w:szCs w:val="24"/>
          <w:lang w:val="pt-PT"/>
        </w:rPr>
        <w:t>Administração</w:t>
      </w:r>
    </w:p>
    <w:p w14:paraId="1DD847DC" w14:textId="77777777" w:rsidR="00F31415" w:rsidRPr="00FD25EE" w:rsidRDefault="00F31415">
      <w:pPr>
        <w:rPr>
          <w:rFonts w:ascii="Arial" w:hAnsi="Arial" w:cs="Arial"/>
          <w:sz w:val="20"/>
          <w:szCs w:val="20"/>
        </w:rPr>
      </w:pPr>
    </w:p>
    <w:sectPr w:rsidR="00F31415" w:rsidRPr="00FD25EE" w:rsidSect="00A6761A">
      <w:pgSz w:w="11906" w:h="16838" w:code="9"/>
      <w:pgMar w:top="851" w:right="99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A608" w14:textId="77777777" w:rsidR="00973F58" w:rsidRDefault="003E448E">
      <w:pPr>
        <w:spacing w:after="0" w:line="240" w:lineRule="auto"/>
      </w:pPr>
      <w:r>
        <w:separator/>
      </w:r>
    </w:p>
  </w:endnote>
  <w:endnote w:type="continuationSeparator" w:id="0">
    <w:p w14:paraId="1D748D2B" w14:textId="77777777" w:rsidR="00973F58" w:rsidRDefault="003E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2FF" w:usb1="5000205B" w:usb2="00000020" w:usb3="00000000" w:csb0="0000019F" w:csb1="00000000"/>
  </w:font>
  <w:font w:name="Arial MT">
    <w:altName w:val="Arial"/>
    <w:charset w:val="01"/>
    <w:family w:val="swiss"/>
    <w:pitch w:val="variable"/>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8DC6" w14:textId="77777777" w:rsidR="00973F58" w:rsidRDefault="003E448E">
      <w:pPr>
        <w:spacing w:after="0" w:line="240" w:lineRule="auto"/>
      </w:pPr>
      <w:r>
        <w:separator/>
      </w:r>
    </w:p>
  </w:footnote>
  <w:footnote w:type="continuationSeparator" w:id="0">
    <w:p w14:paraId="078DD3CB" w14:textId="77777777" w:rsidR="00973F58" w:rsidRDefault="003E4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779D" w14:textId="77777777" w:rsidR="00A012AB" w:rsidRDefault="00A012AB" w:rsidP="00A012AB">
    <w:pPr>
      <w:pStyle w:val="Cabealho"/>
    </w:pPr>
    <w:r>
      <w:rPr>
        <w:noProof/>
        <w:lang w:eastAsia="pt-BR"/>
      </w:rPr>
      <w:drawing>
        <wp:anchor distT="0" distB="0" distL="114300" distR="114300" simplePos="0" relativeHeight="251660800" behindDoc="0" locked="0" layoutInCell="1" allowOverlap="1" wp14:anchorId="37942CE6" wp14:editId="4A8B3857">
          <wp:simplePos x="0" y="0"/>
          <wp:positionH relativeFrom="page">
            <wp:posOffset>13335</wp:posOffset>
          </wp:positionH>
          <wp:positionV relativeFrom="paragraph">
            <wp:posOffset>-438785</wp:posOffset>
          </wp:positionV>
          <wp:extent cx="7639539" cy="86677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mplate_Inter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539" cy="866775"/>
                  </a:xfrm>
                  <a:prstGeom prst="rect">
                    <a:avLst/>
                  </a:prstGeom>
                </pic:spPr>
              </pic:pic>
            </a:graphicData>
          </a:graphic>
          <wp14:sizeRelH relativeFrom="margin">
            <wp14:pctWidth>0</wp14:pctWidth>
          </wp14:sizeRelH>
          <wp14:sizeRelV relativeFrom="margin">
            <wp14:pctHeight>0</wp14:pctHeight>
          </wp14:sizeRelV>
        </wp:anchor>
      </w:drawing>
    </w:r>
    <w:sdt>
      <w:sdtPr>
        <w:id w:val="1878278023"/>
        <w:docPartObj>
          <w:docPartGallery w:val="Page Numbers (Top of Page)"/>
          <w:docPartUnique/>
        </w:docPartObj>
      </w:sdtPr>
      <w:sdtEndPr/>
      <w:sdtContent>
        <w:r>
          <w:tab/>
        </w:r>
        <w:r>
          <w:tab/>
        </w:r>
        <w:r>
          <w:tab/>
        </w:r>
        <w:r>
          <w:fldChar w:fldCharType="begin"/>
        </w:r>
        <w:r>
          <w:instrText>PAGE   \* MERGEFORMAT</w:instrText>
        </w:r>
        <w:r>
          <w:fldChar w:fldCharType="separate"/>
        </w:r>
        <w:r>
          <w:rPr>
            <w:noProof/>
          </w:rPr>
          <w:t>1</w:t>
        </w:r>
        <w:r>
          <w:fldChar w:fldCharType="end"/>
        </w:r>
      </w:sdtContent>
    </w:sdt>
  </w:p>
  <w:p w14:paraId="44B48AA4" w14:textId="77777777" w:rsidR="00A012AB" w:rsidRDefault="00A012AB" w:rsidP="00A012A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F1398"/>
    <w:multiLevelType w:val="hybridMultilevel"/>
    <w:tmpl w:val="DC44D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D63367"/>
    <w:multiLevelType w:val="hybridMultilevel"/>
    <w:tmpl w:val="FAEE1558"/>
    <w:lvl w:ilvl="0" w:tplc="597A2206">
      <w:start w:val="1"/>
      <w:numFmt w:val="lowerLetter"/>
      <w:lvlText w:val="%1)"/>
      <w:lvlJc w:val="left"/>
      <w:pPr>
        <w:ind w:left="360" w:hanging="36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59A2079"/>
    <w:multiLevelType w:val="multilevel"/>
    <w:tmpl w:val="FEA242FC"/>
    <w:lvl w:ilvl="0">
      <w:start w:val="2"/>
      <w:numFmt w:val="decimal"/>
      <w:lvlText w:val="%1."/>
      <w:lvlJc w:val="left"/>
      <w:pPr>
        <w:tabs>
          <w:tab w:val="num" w:pos="360"/>
        </w:tabs>
        <w:ind w:left="360" w:hanging="360"/>
      </w:pPr>
      <w:rPr>
        <w:rFonts w:hint="default"/>
        <w:color w:val="auto"/>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09077E24"/>
    <w:multiLevelType w:val="multilevel"/>
    <w:tmpl w:val="F67EDA16"/>
    <w:lvl w:ilvl="0">
      <w:start w:val="1"/>
      <w:numFmt w:val="lowerLetter"/>
      <w:pStyle w:val="Corpodotexto12Negrito"/>
      <w:lvlText w:val="%1."/>
      <w:lvlJc w:val="right"/>
      <w:pPr>
        <w:ind w:left="0" w:hanging="360"/>
      </w:pPr>
      <w:rPr>
        <w:rFonts w:ascii="Times New Roman" w:hAnsi="Times New Roman" w:hint="default"/>
        <w:b/>
        <w:i w:val="0"/>
        <w:sz w:val="24"/>
      </w:rPr>
    </w:lvl>
    <w:lvl w:ilvl="1">
      <w:start w:val="1"/>
      <w:numFmt w:val="decimal"/>
      <w:pStyle w:val="Corpodotexto12NegritoItlico"/>
      <w:lvlText w:val="%1.%2"/>
      <w:lvlJc w:val="right"/>
      <w:pPr>
        <w:ind w:left="0" w:hanging="360"/>
      </w:pPr>
      <w:rPr>
        <w:rFonts w:ascii="Times New Roman" w:hAnsi="Times New Roman" w:hint="default"/>
        <w:b/>
        <w:i/>
        <w:sz w:val="24"/>
      </w:rPr>
    </w:lvl>
    <w:lvl w:ilvl="2">
      <w:start w:val="1"/>
      <w:numFmt w:val="decimal"/>
      <w:pStyle w:val="Corpodotexto12Itlico"/>
      <w:lvlText w:val="%1.%2.%3"/>
      <w:lvlJc w:val="right"/>
      <w:pPr>
        <w:tabs>
          <w:tab w:val="num" w:pos="-31680"/>
        </w:tabs>
        <w:ind w:left="0" w:hanging="360"/>
      </w:pPr>
      <w:rPr>
        <w:rFonts w:ascii="Times New Roman" w:hAnsi="Times New Roman" w:hint="default"/>
        <w:b w:val="0"/>
        <w:i/>
        <w:sz w:val="24"/>
      </w:rPr>
    </w:lvl>
    <w:lvl w:ilvl="3">
      <w:start w:val="1"/>
      <w:numFmt w:val="decimal"/>
      <w:pStyle w:val="Corpodotexto11Negrito"/>
      <w:lvlText w:val="%1.%2.%3.%4"/>
      <w:lvlJc w:val="right"/>
      <w:pPr>
        <w:ind w:left="0" w:hanging="360"/>
      </w:pPr>
      <w:rPr>
        <w:rFonts w:ascii="Times New Roman" w:hAnsi="Times New Roman" w:hint="default"/>
        <w:b/>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5" w15:restartNumberingAfterBreak="0">
    <w:nsid w:val="0C06731B"/>
    <w:multiLevelType w:val="hybridMultilevel"/>
    <w:tmpl w:val="33CA1C10"/>
    <w:lvl w:ilvl="0" w:tplc="DE8ADE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73DAD"/>
    <w:multiLevelType w:val="hybridMultilevel"/>
    <w:tmpl w:val="E4F2C316"/>
    <w:lvl w:ilvl="0" w:tplc="C4767B6A">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 w15:restartNumberingAfterBreak="0">
    <w:nsid w:val="23384BC5"/>
    <w:multiLevelType w:val="hybridMultilevel"/>
    <w:tmpl w:val="B4E8BBE2"/>
    <w:lvl w:ilvl="0" w:tplc="81EA6B1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5657E7"/>
    <w:multiLevelType w:val="hybridMultilevel"/>
    <w:tmpl w:val="67E0863A"/>
    <w:lvl w:ilvl="0" w:tplc="0416000D">
      <w:start w:val="1"/>
      <w:numFmt w:val="bullet"/>
      <w:pStyle w:val="Ttulo1"/>
      <w:lvlText w:val=""/>
      <w:lvlJc w:val="left"/>
      <w:pPr>
        <w:ind w:left="1287" w:hanging="360"/>
      </w:pPr>
      <w:rPr>
        <w:rFonts w:ascii="Wingdings" w:hAnsi="Wingdings" w:hint="default"/>
      </w:rPr>
    </w:lvl>
    <w:lvl w:ilvl="1" w:tplc="04160003" w:tentative="1">
      <w:start w:val="1"/>
      <w:numFmt w:val="bullet"/>
      <w:pStyle w:val="Ttulo2"/>
      <w:lvlText w:val="o"/>
      <w:lvlJc w:val="left"/>
      <w:pPr>
        <w:ind w:left="2007" w:hanging="360"/>
      </w:pPr>
      <w:rPr>
        <w:rFonts w:ascii="Courier New" w:hAnsi="Courier New" w:cs="Courier New" w:hint="default"/>
      </w:rPr>
    </w:lvl>
    <w:lvl w:ilvl="2" w:tplc="04160005" w:tentative="1">
      <w:start w:val="1"/>
      <w:numFmt w:val="bullet"/>
      <w:pStyle w:val="Ttulo3"/>
      <w:lvlText w:val=""/>
      <w:lvlJc w:val="left"/>
      <w:pPr>
        <w:ind w:left="2727" w:hanging="360"/>
      </w:pPr>
      <w:rPr>
        <w:rFonts w:ascii="Wingdings" w:hAnsi="Wingdings" w:hint="default"/>
      </w:rPr>
    </w:lvl>
    <w:lvl w:ilvl="3" w:tplc="04160001" w:tentative="1">
      <w:start w:val="1"/>
      <w:numFmt w:val="bullet"/>
      <w:pStyle w:val="Ttulo4"/>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pStyle w:val="Ttulo6"/>
      <w:lvlText w:val=""/>
      <w:lvlJc w:val="left"/>
      <w:pPr>
        <w:ind w:left="4887" w:hanging="360"/>
      </w:pPr>
      <w:rPr>
        <w:rFonts w:ascii="Wingdings" w:hAnsi="Wingdings" w:hint="default"/>
      </w:rPr>
    </w:lvl>
    <w:lvl w:ilvl="6" w:tplc="04160001" w:tentative="1">
      <w:start w:val="1"/>
      <w:numFmt w:val="bullet"/>
      <w:pStyle w:val="Ttulo7"/>
      <w:lvlText w:val=""/>
      <w:lvlJc w:val="left"/>
      <w:pPr>
        <w:ind w:left="5607" w:hanging="360"/>
      </w:pPr>
      <w:rPr>
        <w:rFonts w:ascii="Symbol" w:hAnsi="Symbol" w:hint="default"/>
      </w:rPr>
    </w:lvl>
    <w:lvl w:ilvl="7" w:tplc="04160003" w:tentative="1">
      <w:start w:val="1"/>
      <w:numFmt w:val="bullet"/>
      <w:pStyle w:val="Ttulo8"/>
      <w:lvlText w:val="o"/>
      <w:lvlJc w:val="left"/>
      <w:pPr>
        <w:ind w:left="6327" w:hanging="360"/>
      </w:pPr>
      <w:rPr>
        <w:rFonts w:ascii="Courier New" w:hAnsi="Courier New" w:cs="Courier New" w:hint="default"/>
      </w:rPr>
    </w:lvl>
    <w:lvl w:ilvl="8" w:tplc="04160005" w:tentative="1">
      <w:start w:val="1"/>
      <w:numFmt w:val="bullet"/>
      <w:pStyle w:val="Ttulo9"/>
      <w:lvlText w:val=""/>
      <w:lvlJc w:val="left"/>
      <w:pPr>
        <w:ind w:left="7047" w:hanging="360"/>
      </w:pPr>
      <w:rPr>
        <w:rFonts w:ascii="Wingdings" w:hAnsi="Wingdings" w:hint="default"/>
      </w:rPr>
    </w:lvl>
  </w:abstractNum>
  <w:abstractNum w:abstractNumId="9" w15:restartNumberingAfterBreak="0">
    <w:nsid w:val="40E43094"/>
    <w:multiLevelType w:val="hybridMultilevel"/>
    <w:tmpl w:val="E81C3350"/>
    <w:lvl w:ilvl="0" w:tplc="E4BC8F7C">
      <w:start w:val="1"/>
      <w:numFmt w:val="lowerLetter"/>
      <w:lvlText w:val="%1)"/>
      <w:lvlJc w:val="left"/>
      <w:pPr>
        <w:ind w:left="720" w:hanging="360"/>
      </w:pPr>
      <w:rPr>
        <w:rFonts w:ascii="Arial" w:eastAsia="Times New Roman" w:hAnsi="Arial"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10ACD"/>
    <w:multiLevelType w:val="hybridMultilevel"/>
    <w:tmpl w:val="43849474"/>
    <w:lvl w:ilvl="0" w:tplc="95DA7496">
      <w:start w:val="1"/>
      <w:numFmt w:val="lowerLetter"/>
      <w:lvlText w:val="%1)"/>
      <w:lvlJc w:val="left"/>
      <w:pPr>
        <w:ind w:left="2912" w:hanging="360"/>
      </w:pPr>
      <w:rPr>
        <w:rFonts w:ascii="Arial" w:hAnsi="Arial" w:cs="Arial" w:hint="default"/>
        <w:b/>
        <w:color w:val="auto"/>
        <w:sz w:val="22"/>
        <w:szCs w:val="22"/>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1" w15:restartNumberingAfterBreak="0">
    <w:nsid w:val="4ACA6452"/>
    <w:multiLevelType w:val="hybridMultilevel"/>
    <w:tmpl w:val="0E2291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04D50E1"/>
    <w:multiLevelType w:val="hybridMultilevel"/>
    <w:tmpl w:val="141E3456"/>
    <w:lvl w:ilvl="0" w:tplc="04160005">
      <w:start w:val="1"/>
      <w:numFmt w:val="bullet"/>
      <w:lvlText w:val=""/>
      <w:lvlJc w:val="left"/>
      <w:pPr>
        <w:ind w:left="2061" w:hanging="360"/>
      </w:pPr>
      <w:rPr>
        <w:rFonts w:ascii="Wingdings" w:hAnsi="Wingdings"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13" w15:restartNumberingAfterBreak="0">
    <w:nsid w:val="558C267E"/>
    <w:multiLevelType w:val="hybridMultilevel"/>
    <w:tmpl w:val="29FCFAAA"/>
    <w:lvl w:ilvl="0" w:tplc="990CDD94">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3738B6"/>
    <w:multiLevelType w:val="hybridMultilevel"/>
    <w:tmpl w:val="A678EA92"/>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5" w15:restartNumberingAfterBreak="0">
    <w:nsid w:val="68EF5D18"/>
    <w:multiLevelType w:val="hybridMultilevel"/>
    <w:tmpl w:val="944CAA40"/>
    <w:lvl w:ilvl="0" w:tplc="F2BCCCF8">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1F2026"/>
    <w:multiLevelType w:val="hybridMultilevel"/>
    <w:tmpl w:val="4BA0A940"/>
    <w:lvl w:ilvl="0" w:tplc="0416000D">
      <w:start w:val="1"/>
      <w:numFmt w:val="bullet"/>
      <w:lvlText w:val=""/>
      <w:lvlJc w:val="left"/>
      <w:pPr>
        <w:ind w:left="720" w:hanging="360"/>
      </w:pPr>
      <w:rPr>
        <w:rFonts w:ascii="Wingdings" w:hAnsi="Wingdings" w:hint="default"/>
      </w:rPr>
    </w:lvl>
    <w:lvl w:ilvl="1" w:tplc="A88ED15E">
      <w:numFmt w:val="bullet"/>
      <w:lvlText w:val="•"/>
      <w:lvlJc w:val="left"/>
      <w:pPr>
        <w:ind w:left="1440" w:hanging="360"/>
      </w:pPr>
      <w:rPr>
        <w:rFonts w:ascii="Arial" w:eastAsiaTheme="minorHAns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7467E3C"/>
    <w:multiLevelType w:val="hybridMultilevel"/>
    <w:tmpl w:val="EDE8992C"/>
    <w:lvl w:ilvl="0" w:tplc="B90A250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89C58F7"/>
    <w:multiLevelType w:val="multilevel"/>
    <w:tmpl w:val="60761904"/>
    <w:lvl w:ilvl="0">
      <w:start w:val="1"/>
      <w:numFmt w:val="decimal"/>
      <w:lvlText w:val="%1."/>
      <w:lvlJc w:val="left"/>
      <w:pPr>
        <w:tabs>
          <w:tab w:val="num" w:pos="360"/>
        </w:tabs>
        <w:ind w:left="360" w:hanging="360"/>
      </w:pPr>
      <w:rPr>
        <w:rFonts w:hint="default"/>
        <w:b/>
        <w:bCs/>
        <w:color w:val="auto"/>
      </w:rPr>
    </w:lvl>
    <w:lvl w:ilvl="1">
      <w:start w:val="2"/>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num w:numId="1" w16cid:durableId="1509712231">
    <w:abstractNumId w:val="8"/>
  </w:num>
  <w:num w:numId="2" w16cid:durableId="114759877">
    <w:abstractNumId w:val="14"/>
  </w:num>
  <w:num w:numId="3" w16cid:durableId="1955478017">
    <w:abstractNumId w:val="16"/>
  </w:num>
  <w:num w:numId="4" w16cid:durableId="1504468908">
    <w:abstractNumId w:val="0"/>
  </w:num>
  <w:num w:numId="5" w16cid:durableId="523174341">
    <w:abstractNumId w:val="6"/>
  </w:num>
  <w:num w:numId="6" w16cid:durableId="384959745">
    <w:abstractNumId w:val="18"/>
  </w:num>
  <w:num w:numId="7" w16cid:durableId="603540519">
    <w:abstractNumId w:val="9"/>
  </w:num>
  <w:num w:numId="8" w16cid:durableId="747773124">
    <w:abstractNumId w:val="10"/>
  </w:num>
  <w:num w:numId="9" w16cid:durableId="1258902390">
    <w:abstractNumId w:val="2"/>
  </w:num>
  <w:num w:numId="10" w16cid:durableId="435515821">
    <w:abstractNumId w:val="1"/>
  </w:num>
  <w:num w:numId="11" w16cid:durableId="1285768648">
    <w:abstractNumId w:val="5"/>
  </w:num>
  <w:num w:numId="12" w16cid:durableId="1422021754">
    <w:abstractNumId w:val="3"/>
  </w:num>
  <w:num w:numId="13" w16cid:durableId="35393054">
    <w:abstractNumId w:val="17"/>
  </w:num>
  <w:num w:numId="14" w16cid:durableId="1280451957">
    <w:abstractNumId w:val="15"/>
  </w:num>
  <w:num w:numId="15" w16cid:durableId="844367968">
    <w:abstractNumId w:val="13"/>
  </w:num>
  <w:num w:numId="16" w16cid:durableId="2070692181">
    <w:abstractNumId w:val="4"/>
  </w:num>
  <w:num w:numId="17" w16cid:durableId="759716060">
    <w:abstractNumId w:val="7"/>
  </w:num>
  <w:num w:numId="18" w16cid:durableId="959722874">
    <w:abstractNumId w:val="12"/>
  </w:num>
  <w:num w:numId="19" w16cid:durableId="1909070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B41"/>
    <w:rsid w:val="0008394E"/>
    <w:rsid w:val="000A3D77"/>
    <w:rsid w:val="00102952"/>
    <w:rsid w:val="001D5EBA"/>
    <w:rsid w:val="00210723"/>
    <w:rsid w:val="002B00C2"/>
    <w:rsid w:val="002B425F"/>
    <w:rsid w:val="00336587"/>
    <w:rsid w:val="003E448E"/>
    <w:rsid w:val="00442BE4"/>
    <w:rsid w:val="0049179F"/>
    <w:rsid w:val="004E2EA9"/>
    <w:rsid w:val="00510907"/>
    <w:rsid w:val="00544562"/>
    <w:rsid w:val="00596F91"/>
    <w:rsid w:val="005A3272"/>
    <w:rsid w:val="005A5061"/>
    <w:rsid w:val="005C6266"/>
    <w:rsid w:val="00674CF5"/>
    <w:rsid w:val="00684F31"/>
    <w:rsid w:val="006A4080"/>
    <w:rsid w:val="00746E49"/>
    <w:rsid w:val="00767DB8"/>
    <w:rsid w:val="007A72C2"/>
    <w:rsid w:val="007C2C35"/>
    <w:rsid w:val="00897466"/>
    <w:rsid w:val="008D5B41"/>
    <w:rsid w:val="008E0065"/>
    <w:rsid w:val="009104AE"/>
    <w:rsid w:val="00973F58"/>
    <w:rsid w:val="00A012AB"/>
    <w:rsid w:val="00A45D10"/>
    <w:rsid w:val="00A6761A"/>
    <w:rsid w:val="00A80679"/>
    <w:rsid w:val="00AA5A16"/>
    <w:rsid w:val="00AD01FF"/>
    <w:rsid w:val="00AD09B2"/>
    <w:rsid w:val="00AF00C0"/>
    <w:rsid w:val="00B30F5A"/>
    <w:rsid w:val="00C06948"/>
    <w:rsid w:val="00C479AD"/>
    <w:rsid w:val="00C826FC"/>
    <w:rsid w:val="00CC19FD"/>
    <w:rsid w:val="00CC3A99"/>
    <w:rsid w:val="00CE1D71"/>
    <w:rsid w:val="00D44EC6"/>
    <w:rsid w:val="00DE61AE"/>
    <w:rsid w:val="00E140A1"/>
    <w:rsid w:val="00E274C3"/>
    <w:rsid w:val="00EC03E0"/>
    <w:rsid w:val="00EC706D"/>
    <w:rsid w:val="00ED3B0C"/>
    <w:rsid w:val="00F31415"/>
    <w:rsid w:val="00FD25EE"/>
    <w:rsid w:val="00FD480F"/>
    <w:rsid w:val="00FE7B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EDBBAC0"/>
  <w15:docId w15:val="{1A9AD9CC-196C-4AB5-AF96-D7F8141C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0C0"/>
  </w:style>
  <w:style w:type="paragraph" w:styleId="Ttulo1">
    <w:name w:val="heading 1"/>
    <w:basedOn w:val="Normal"/>
    <w:next w:val="Normal"/>
    <w:link w:val="Ttulo1Char"/>
    <w:qFormat/>
    <w:rsid w:val="00FD25EE"/>
    <w:pPr>
      <w:keepNext/>
      <w:numPr>
        <w:numId w:val="1"/>
      </w:numPr>
      <w:tabs>
        <w:tab w:val="left" w:pos="0"/>
      </w:tabs>
      <w:suppressAutoHyphens/>
      <w:spacing w:after="0" w:line="240" w:lineRule="auto"/>
      <w:jc w:val="both"/>
      <w:outlineLvl w:val="0"/>
    </w:pPr>
    <w:rPr>
      <w:rFonts w:ascii="Arial" w:eastAsia="Times New Roman" w:hAnsi="Arial" w:cs="Times New Roman"/>
      <w:b/>
      <w:color w:val="000000"/>
      <w:szCs w:val="20"/>
    </w:rPr>
  </w:style>
  <w:style w:type="paragraph" w:styleId="Ttulo2">
    <w:name w:val="heading 2"/>
    <w:basedOn w:val="Normal"/>
    <w:next w:val="Normal"/>
    <w:link w:val="Ttulo2Char"/>
    <w:qFormat/>
    <w:rsid w:val="00FD25EE"/>
    <w:pPr>
      <w:keepNext/>
      <w:numPr>
        <w:ilvl w:val="1"/>
        <w:numId w:val="1"/>
      </w:numPr>
      <w:suppressAutoHyphens/>
      <w:spacing w:after="0" w:line="240" w:lineRule="auto"/>
      <w:jc w:val="both"/>
      <w:outlineLvl w:val="1"/>
    </w:pPr>
    <w:rPr>
      <w:rFonts w:ascii="Arial" w:eastAsia="Times New Roman" w:hAnsi="Arial" w:cs="Times New Roman"/>
      <w:b/>
      <w:color w:val="000000"/>
      <w:szCs w:val="20"/>
    </w:rPr>
  </w:style>
  <w:style w:type="paragraph" w:styleId="Ttulo3">
    <w:name w:val="heading 3"/>
    <w:basedOn w:val="Normal"/>
    <w:next w:val="Normal"/>
    <w:link w:val="Ttulo3Char"/>
    <w:qFormat/>
    <w:rsid w:val="00FD25EE"/>
    <w:pPr>
      <w:keepNext/>
      <w:numPr>
        <w:ilvl w:val="2"/>
        <w:numId w:val="1"/>
      </w:numPr>
      <w:suppressAutoHyphens/>
      <w:spacing w:after="0" w:line="240" w:lineRule="auto"/>
      <w:jc w:val="center"/>
      <w:outlineLvl w:val="2"/>
    </w:pPr>
    <w:rPr>
      <w:rFonts w:ascii="Arial" w:eastAsia="Times New Roman" w:hAnsi="Arial" w:cs="Times New Roman"/>
      <w:b/>
      <w:color w:val="000000"/>
      <w:sz w:val="18"/>
      <w:szCs w:val="20"/>
      <w:lang w:eastAsia="pt-BR"/>
    </w:rPr>
  </w:style>
  <w:style w:type="paragraph" w:styleId="Ttulo4">
    <w:name w:val="heading 4"/>
    <w:basedOn w:val="Normal"/>
    <w:next w:val="Normal"/>
    <w:link w:val="Ttulo4Char"/>
    <w:qFormat/>
    <w:rsid w:val="00FD25EE"/>
    <w:pPr>
      <w:keepNext/>
      <w:numPr>
        <w:ilvl w:val="3"/>
        <w:numId w:val="1"/>
      </w:numPr>
      <w:suppressAutoHyphens/>
      <w:spacing w:after="0" w:line="240" w:lineRule="auto"/>
      <w:outlineLvl w:val="3"/>
    </w:pPr>
    <w:rPr>
      <w:rFonts w:ascii="Arial" w:eastAsia="Times New Roman" w:hAnsi="Arial" w:cs="Times New Roman"/>
      <w:b/>
      <w:color w:val="000000"/>
      <w:sz w:val="18"/>
      <w:szCs w:val="20"/>
      <w:lang w:eastAsia="pt-BR"/>
    </w:rPr>
  </w:style>
  <w:style w:type="paragraph" w:styleId="Ttulo5">
    <w:name w:val="heading 5"/>
    <w:basedOn w:val="Normal"/>
    <w:next w:val="Normal"/>
    <w:link w:val="Ttulo5Char"/>
    <w:qFormat/>
    <w:rsid w:val="00FD25EE"/>
    <w:pPr>
      <w:keepNext/>
      <w:suppressAutoHyphens/>
      <w:spacing w:after="0" w:line="240" w:lineRule="auto"/>
      <w:ind w:right="-142"/>
      <w:outlineLvl w:val="4"/>
    </w:pPr>
    <w:rPr>
      <w:rFonts w:ascii="Arial" w:eastAsia="Times New Roman" w:hAnsi="Arial" w:cs="Times New Roman"/>
      <w:b/>
      <w:szCs w:val="20"/>
    </w:rPr>
  </w:style>
  <w:style w:type="paragraph" w:styleId="Ttulo6">
    <w:name w:val="heading 6"/>
    <w:basedOn w:val="Normal"/>
    <w:next w:val="Normal"/>
    <w:link w:val="Ttulo6Char"/>
    <w:qFormat/>
    <w:rsid w:val="00FD25EE"/>
    <w:pPr>
      <w:keepNext/>
      <w:numPr>
        <w:ilvl w:val="5"/>
        <w:numId w:val="1"/>
      </w:numPr>
      <w:suppressAutoHyphens/>
      <w:spacing w:after="0" w:line="240" w:lineRule="auto"/>
      <w:ind w:right="-172"/>
      <w:jc w:val="center"/>
      <w:outlineLvl w:val="5"/>
    </w:pPr>
    <w:rPr>
      <w:rFonts w:ascii="Arial" w:eastAsia="Times New Roman" w:hAnsi="Arial" w:cs="Times New Roman"/>
      <w:b/>
      <w:color w:val="000000"/>
      <w:sz w:val="18"/>
      <w:szCs w:val="20"/>
      <w:lang w:eastAsia="pt-BR"/>
    </w:rPr>
  </w:style>
  <w:style w:type="paragraph" w:styleId="Ttulo7">
    <w:name w:val="heading 7"/>
    <w:basedOn w:val="Normal"/>
    <w:next w:val="Normal"/>
    <w:link w:val="Ttulo7Char"/>
    <w:qFormat/>
    <w:rsid w:val="00FD25EE"/>
    <w:pPr>
      <w:keepNext/>
      <w:numPr>
        <w:ilvl w:val="6"/>
        <w:numId w:val="1"/>
      </w:numPr>
      <w:suppressAutoHyphens/>
      <w:spacing w:after="0" w:line="240" w:lineRule="auto"/>
      <w:ind w:left="142"/>
      <w:jc w:val="both"/>
      <w:outlineLvl w:val="6"/>
    </w:pPr>
    <w:rPr>
      <w:rFonts w:ascii="Arial" w:eastAsia="Times New Roman" w:hAnsi="Arial" w:cs="Times New Roman"/>
      <w:b/>
      <w:color w:val="000000"/>
      <w:szCs w:val="20"/>
    </w:rPr>
  </w:style>
  <w:style w:type="paragraph" w:styleId="Ttulo8">
    <w:name w:val="heading 8"/>
    <w:basedOn w:val="Captulo"/>
    <w:next w:val="Corpodetexto"/>
    <w:link w:val="Ttulo8Char"/>
    <w:qFormat/>
    <w:rsid w:val="00FD25EE"/>
    <w:pPr>
      <w:numPr>
        <w:ilvl w:val="7"/>
        <w:numId w:val="1"/>
      </w:numPr>
      <w:outlineLvl w:val="7"/>
    </w:pPr>
    <w:rPr>
      <w:b/>
      <w:bCs/>
      <w:sz w:val="21"/>
      <w:szCs w:val="21"/>
    </w:rPr>
  </w:style>
  <w:style w:type="paragraph" w:styleId="Ttulo9">
    <w:name w:val="heading 9"/>
    <w:basedOn w:val="Captulo"/>
    <w:next w:val="Corpodetexto"/>
    <w:link w:val="Ttulo9Char"/>
    <w:qFormat/>
    <w:rsid w:val="00FD25EE"/>
    <w:pPr>
      <w:numPr>
        <w:ilvl w:val="8"/>
        <w:numId w:val="1"/>
      </w:numPr>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F00C0"/>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AF00C0"/>
    <w:pPr>
      <w:spacing w:line="241" w:lineRule="atLeast"/>
    </w:pPr>
    <w:rPr>
      <w:rFonts w:ascii="Arial Narrow" w:hAnsi="Arial Narrow" w:cstheme="minorBidi"/>
      <w:color w:val="auto"/>
    </w:rPr>
  </w:style>
  <w:style w:type="paragraph" w:styleId="PargrafodaLista">
    <w:name w:val="List Paragraph"/>
    <w:aliases w:val="Tabelas,Lista de alíneas"/>
    <w:basedOn w:val="Normal"/>
    <w:link w:val="PargrafodaListaChar"/>
    <w:uiPriority w:val="34"/>
    <w:qFormat/>
    <w:rsid w:val="00AF00C0"/>
    <w:pPr>
      <w:ind w:left="720"/>
      <w:contextualSpacing/>
    </w:pPr>
  </w:style>
  <w:style w:type="character" w:customStyle="1" w:styleId="PargrafodaListaChar">
    <w:name w:val="Parágrafo da Lista Char"/>
    <w:aliases w:val="Tabelas Char,Lista de alíneas Char"/>
    <w:basedOn w:val="Fontepargpadro"/>
    <w:link w:val="PargrafodaLista"/>
    <w:uiPriority w:val="34"/>
    <w:qFormat/>
    <w:rsid w:val="00AF00C0"/>
  </w:style>
  <w:style w:type="paragraph" w:styleId="SemEspaamento">
    <w:name w:val="No Spacing"/>
    <w:link w:val="SemEspaamentoChar"/>
    <w:uiPriority w:val="1"/>
    <w:qFormat/>
    <w:rsid w:val="00AF00C0"/>
    <w:pPr>
      <w:spacing w:after="0" w:line="240" w:lineRule="auto"/>
      <w:jc w:val="center"/>
    </w:pPr>
    <w:rPr>
      <w:rFonts w:ascii="Arial Narrow" w:eastAsiaTheme="minorEastAsia" w:hAnsi="Arial Narrow"/>
      <w:sz w:val="20"/>
      <w:szCs w:val="20"/>
      <w:lang w:eastAsia="pt-BR"/>
    </w:rPr>
  </w:style>
  <w:style w:type="character" w:customStyle="1" w:styleId="SemEspaamentoChar">
    <w:name w:val="Sem Espaçamento Char"/>
    <w:basedOn w:val="Fontepargpadro"/>
    <w:link w:val="SemEspaamento"/>
    <w:uiPriority w:val="1"/>
    <w:rsid w:val="00AF00C0"/>
    <w:rPr>
      <w:rFonts w:ascii="Arial Narrow" w:eastAsiaTheme="minorEastAsia" w:hAnsi="Arial Narrow"/>
      <w:sz w:val="20"/>
      <w:szCs w:val="20"/>
      <w:lang w:eastAsia="pt-BR"/>
    </w:rPr>
  </w:style>
  <w:style w:type="paragraph" w:styleId="Cabealho">
    <w:name w:val="header"/>
    <w:basedOn w:val="Normal"/>
    <w:link w:val="CabealhoChar"/>
    <w:unhideWhenUsed/>
    <w:rsid w:val="00AF00C0"/>
    <w:pPr>
      <w:tabs>
        <w:tab w:val="center" w:pos="4252"/>
        <w:tab w:val="right" w:pos="8504"/>
      </w:tabs>
      <w:spacing w:after="0" w:line="240" w:lineRule="auto"/>
      <w:jc w:val="both"/>
    </w:pPr>
    <w:rPr>
      <w:rFonts w:ascii="Arial Narrow" w:hAnsi="Arial Narrow" w:cs="Arial"/>
      <w:sz w:val="24"/>
      <w:szCs w:val="24"/>
    </w:rPr>
  </w:style>
  <w:style w:type="character" w:customStyle="1" w:styleId="CabealhoChar">
    <w:name w:val="Cabeçalho Char"/>
    <w:basedOn w:val="Fontepargpadro"/>
    <w:link w:val="Cabealho"/>
    <w:uiPriority w:val="99"/>
    <w:rsid w:val="00AF00C0"/>
    <w:rPr>
      <w:rFonts w:ascii="Arial Narrow" w:hAnsi="Arial Narrow" w:cs="Arial"/>
      <w:sz w:val="24"/>
      <w:szCs w:val="24"/>
    </w:rPr>
  </w:style>
  <w:style w:type="paragraph" w:customStyle="1" w:styleId="western">
    <w:name w:val="western"/>
    <w:basedOn w:val="Normal"/>
    <w:rsid w:val="00AF00C0"/>
    <w:pPr>
      <w:spacing w:before="100" w:beforeAutospacing="1" w:after="119" w:line="240" w:lineRule="auto"/>
      <w:jc w:val="both"/>
    </w:pPr>
    <w:rPr>
      <w:rFonts w:ascii="Times New Roman" w:eastAsia="Times New Roman" w:hAnsi="Times New Roman" w:cs="Times New Roman"/>
      <w:sz w:val="24"/>
      <w:szCs w:val="24"/>
      <w:lang w:eastAsia="pt-BR"/>
    </w:rPr>
  </w:style>
  <w:style w:type="table" w:styleId="TabeladeLista4-nfase3">
    <w:name w:val="List Table 4 Accent 3"/>
    <w:basedOn w:val="Tabelanormal"/>
    <w:uiPriority w:val="49"/>
    <w:rsid w:val="00AF00C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1Char">
    <w:name w:val="Título 1 Char"/>
    <w:basedOn w:val="Fontepargpadro"/>
    <w:link w:val="Ttulo1"/>
    <w:rsid w:val="00FD25EE"/>
    <w:rPr>
      <w:rFonts w:ascii="Arial" w:eastAsia="Times New Roman" w:hAnsi="Arial" w:cs="Times New Roman"/>
      <w:b/>
      <w:color w:val="000000"/>
      <w:szCs w:val="20"/>
    </w:rPr>
  </w:style>
  <w:style w:type="character" w:customStyle="1" w:styleId="Ttulo2Char">
    <w:name w:val="Título 2 Char"/>
    <w:basedOn w:val="Fontepargpadro"/>
    <w:link w:val="Ttulo2"/>
    <w:rsid w:val="00FD25EE"/>
    <w:rPr>
      <w:rFonts w:ascii="Arial" w:eastAsia="Times New Roman" w:hAnsi="Arial" w:cs="Times New Roman"/>
      <w:b/>
      <w:color w:val="000000"/>
      <w:szCs w:val="20"/>
    </w:rPr>
  </w:style>
  <w:style w:type="character" w:customStyle="1" w:styleId="Ttulo3Char">
    <w:name w:val="Título 3 Char"/>
    <w:basedOn w:val="Fontepargpadro"/>
    <w:link w:val="Ttulo3"/>
    <w:rsid w:val="00FD25EE"/>
    <w:rPr>
      <w:rFonts w:ascii="Arial" w:eastAsia="Times New Roman" w:hAnsi="Arial" w:cs="Times New Roman"/>
      <w:b/>
      <w:color w:val="000000"/>
      <w:sz w:val="18"/>
      <w:szCs w:val="20"/>
      <w:lang w:eastAsia="pt-BR"/>
    </w:rPr>
  </w:style>
  <w:style w:type="character" w:customStyle="1" w:styleId="Ttulo4Char">
    <w:name w:val="Título 4 Char"/>
    <w:basedOn w:val="Fontepargpadro"/>
    <w:link w:val="Ttulo4"/>
    <w:rsid w:val="00FD25EE"/>
    <w:rPr>
      <w:rFonts w:ascii="Arial" w:eastAsia="Times New Roman" w:hAnsi="Arial" w:cs="Times New Roman"/>
      <w:b/>
      <w:color w:val="000000"/>
      <w:sz w:val="18"/>
      <w:szCs w:val="20"/>
      <w:lang w:eastAsia="pt-BR"/>
    </w:rPr>
  </w:style>
  <w:style w:type="character" w:customStyle="1" w:styleId="Ttulo5Char">
    <w:name w:val="Título 5 Char"/>
    <w:basedOn w:val="Fontepargpadro"/>
    <w:link w:val="Ttulo5"/>
    <w:rsid w:val="00FD25EE"/>
    <w:rPr>
      <w:rFonts w:ascii="Arial" w:eastAsia="Times New Roman" w:hAnsi="Arial" w:cs="Times New Roman"/>
      <w:b/>
      <w:szCs w:val="20"/>
    </w:rPr>
  </w:style>
  <w:style w:type="character" w:customStyle="1" w:styleId="Ttulo6Char">
    <w:name w:val="Título 6 Char"/>
    <w:basedOn w:val="Fontepargpadro"/>
    <w:link w:val="Ttulo6"/>
    <w:rsid w:val="00FD25EE"/>
    <w:rPr>
      <w:rFonts w:ascii="Arial" w:eastAsia="Times New Roman" w:hAnsi="Arial" w:cs="Times New Roman"/>
      <w:b/>
      <w:color w:val="000000"/>
      <w:sz w:val="18"/>
      <w:szCs w:val="20"/>
      <w:lang w:eastAsia="pt-BR"/>
    </w:rPr>
  </w:style>
  <w:style w:type="character" w:customStyle="1" w:styleId="Ttulo7Char">
    <w:name w:val="Título 7 Char"/>
    <w:basedOn w:val="Fontepargpadro"/>
    <w:link w:val="Ttulo7"/>
    <w:rsid w:val="00FD25EE"/>
    <w:rPr>
      <w:rFonts w:ascii="Arial" w:eastAsia="Times New Roman" w:hAnsi="Arial" w:cs="Times New Roman"/>
      <w:b/>
      <w:color w:val="000000"/>
      <w:szCs w:val="20"/>
    </w:rPr>
  </w:style>
  <w:style w:type="character" w:customStyle="1" w:styleId="Ttulo8Char">
    <w:name w:val="Título 8 Char"/>
    <w:basedOn w:val="Fontepargpadro"/>
    <w:link w:val="Ttulo8"/>
    <w:rsid w:val="00FD25EE"/>
    <w:rPr>
      <w:rFonts w:ascii="Arial" w:eastAsia="Lucida Sans Unicode" w:hAnsi="Arial" w:cs="Lucida Sans Unicode"/>
      <w:b/>
      <w:bCs/>
      <w:sz w:val="21"/>
      <w:szCs w:val="21"/>
    </w:rPr>
  </w:style>
  <w:style w:type="character" w:customStyle="1" w:styleId="Ttulo9Char">
    <w:name w:val="Título 9 Char"/>
    <w:basedOn w:val="Fontepargpadro"/>
    <w:link w:val="Ttulo9"/>
    <w:rsid w:val="00FD25EE"/>
    <w:rPr>
      <w:rFonts w:ascii="Arial" w:eastAsia="Lucida Sans Unicode" w:hAnsi="Arial" w:cs="Lucida Sans Unicode"/>
      <w:b/>
      <w:bCs/>
      <w:sz w:val="21"/>
      <w:szCs w:val="21"/>
    </w:rPr>
  </w:style>
  <w:style w:type="character" w:customStyle="1" w:styleId="Absatz-Standardschriftart">
    <w:name w:val="Absatz-Standardschriftart"/>
    <w:rsid w:val="00FD25EE"/>
  </w:style>
  <w:style w:type="character" w:customStyle="1" w:styleId="Smbolosdenumerao">
    <w:name w:val="Símbolos de numeração"/>
    <w:rsid w:val="00FD25EE"/>
  </w:style>
  <w:style w:type="paragraph" w:customStyle="1" w:styleId="Captulo">
    <w:name w:val="Capítulo"/>
    <w:basedOn w:val="Normal"/>
    <w:next w:val="Corpodetexto"/>
    <w:rsid w:val="00FD25EE"/>
    <w:pPr>
      <w:keepNext/>
      <w:suppressAutoHyphens/>
      <w:spacing w:before="240" w:after="120" w:line="240" w:lineRule="auto"/>
    </w:pPr>
    <w:rPr>
      <w:rFonts w:ascii="Arial" w:eastAsia="Lucida Sans Unicode" w:hAnsi="Arial" w:cs="Lucida Sans Unicode"/>
      <w:sz w:val="28"/>
      <w:szCs w:val="28"/>
    </w:rPr>
  </w:style>
  <w:style w:type="paragraph" w:styleId="Corpodetexto">
    <w:name w:val="Body Text"/>
    <w:basedOn w:val="Normal"/>
    <w:link w:val="CorpodetextoChar"/>
    <w:rsid w:val="00FD25EE"/>
    <w:pPr>
      <w:tabs>
        <w:tab w:val="left" w:pos="1134"/>
      </w:tabs>
      <w:suppressAutoHyphens/>
      <w:spacing w:after="0" w:line="240" w:lineRule="auto"/>
      <w:ind w:right="-142"/>
      <w:jc w:val="both"/>
    </w:pPr>
    <w:rPr>
      <w:rFonts w:ascii="Arial" w:eastAsia="Times New Roman" w:hAnsi="Arial" w:cs="Times New Roman"/>
      <w:szCs w:val="20"/>
    </w:rPr>
  </w:style>
  <w:style w:type="character" w:customStyle="1" w:styleId="CorpodetextoChar">
    <w:name w:val="Corpo de texto Char"/>
    <w:basedOn w:val="Fontepargpadro"/>
    <w:link w:val="Corpodetexto"/>
    <w:rsid w:val="00FD25EE"/>
    <w:rPr>
      <w:rFonts w:ascii="Arial" w:eastAsia="Times New Roman" w:hAnsi="Arial" w:cs="Times New Roman"/>
      <w:szCs w:val="20"/>
    </w:rPr>
  </w:style>
  <w:style w:type="paragraph" w:styleId="Lista">
    <w:name w:val="List"/>
    <w:basedOn w:val="Corpodetexto"/>
    <w:rsid w:val="00FD25EE"/>
    <w:rPr>
      <w:rFonts w:cs="Lucida Sans Unicode"/>
    </w:rPr>
  </w:style>
  <w:style w:type="paragraph" w:styleId="Legenda">
    <w:name w:val="caption"/>
    <w:basedOn w:val="Normal"/>
    <w:qFormat/>
    <w:rsid w:val="00FD25EE"/>
    <w:pPr>
      <w:suppressLineNumbers/>
      <w:suppressAutoHyphens/>
      <w:spacing w:before="120" w:after="120" w:line="240" w:lineRule="auto"/>
    </w:pPr>
    <w:rPr>
      <w:rFonts w:ascii="Times New Roman" w:eastAsia="Times New Roman" w:hAnsi="Times New Roman" w:cs="Lucida Sans Unicode"/>
      <w:i/>
      <w:iCs/>
      <w:sz w:val="20"/>
      <w:szCs w:val="20"/>
    </w:rPr>
  </w:style>
  <w:style w:type="paragraph" w:customStyle="1" w:styleId="ndice">
    <w:name w:val="Índice"/>
    <w:basedOn w:val="Normal"/>
    <w:rsid w:val="00FD25EE"/>
    <w:pPr>
      <w:suppressLineNumbers/>
      <w:suppressAutoHyphens/>
      <w:spacing w:after="0" w:line="240" w:lineRule="auto"/>
    </w:pPr>
    <w:rPr>
      <w:rFonts w:ascii="Times New Roman" w:eastAsia="Times New Roman" w:hAnsi="Times New Roman" w:cs="Lucida Sans Unicode"/>
      <w:sz w:val="20"/>
      <w:szCs w:val="20"/>
    </w:rPr>
  </w:style>
  <w:style w:type="paragraph" w:styleId="Ttulo">
    <w:name w:val="Title"/>
    <w:basedOn w:val="Normal"/>
    <w:next w:val="Corpodetexto"/>
    <w:link w:val="TtuloChar"/>
    <w:qFormat/>
    <w:rsid w:val="00FD25EE"/>
    <w:pPr>
      <w:keepNext/>
      <w:suppressAutoHyphens/>
      <w:spacing w:before="240" w:after="120" w:line="240" w:lineRule="auto"/>
    </w:pPr>
    <w:rPr>
      <w:rFonts w:ascii="Arial" w:eastAsia="Lucida Sans Unicode" w:hAnsi="Arial" w:cs="Lucida Sans Unicode"/>
      <w:sz w:val="28"/>
      <w:szCs w:val="28"/>
    </w:rPr>
  </w:style>
  <w:style w:type="character" w:customStyle="1" w:styleId="TtuloChar">
    <w:name w:val="Título Char"/>
    <w:basedOn w:val="Fontepargpadro"/>
    <w:link w:val="Ttulo"/>
    <w:rsid w:val="00FD25EE"/>
    <w:rPr>
      <w:rFonts w:ascii="Arial" w:eastAsia="Lucida Sans Unicode" w:hAnsi="Arial" w:cs="Lucida Sans Unicode"/>
      <w:sz w:val="28"/>
      <w:szCs w:val="28"/>
    </w:rPr>
  </w:style>
  <w:style w:type="paragraph" w:styleId="Subttulo">
    <w:name w:val="Subtitle"/>
    <w:basedOn w:val="Ttulo"/>
    <w:next w:val="Corpodetexto"/>
    <w:link w:val="SubttuloChar"/>
    <w:qFormat/>
    <w:rsid w:val="00FD25EE"/>
    <w:pPr>
      <w:jc w:val="center"/>
    </w:pPr>
    <w:rPr>
      <w:i/>
      <w:iCs/>
    </w:rPr>
  </w:style>
  <w:style w:type="character" w:customStyle="1" w:styleId="SubttuloChar">
    <w:name w:val="Subtítulo Char"/>
    <w:basedOn w:val="Fontepargpadro"/>
    <w:link w:val="Subttulo"/>
    <w:rsid w:val="00FD25EE"/>
    <w:rPr>
      <w:rFonts w:ascii="Arial" w:eastAsia="Lucida Sans Unicode" w:hAnsi="Arial" w:cs="Lucida Sans Unicode"/>
      <w:i/>
      <w:iCs/>
      <w:sz w:val="28"/>
      <w:szCs w:val="28"/>
    </w:rPr>
  </w:style>
  <w:style w:type="paragraph" w:customStyle="1" w:styleId="Contedodatabela">
    <w:name w:val="Conteúdo da tabela"/>
    <w:basedOn w:val="Normal"/>
    <w:rsid w:val="00FD25EE"/>
    <w:pPr>
      <w:suppressLineNumbers/>
      <w:suppressAutoHyphens/>
      <w:spacing w:after="0" w:line="240" w:lineRule="auto"/>
    </w:pPr>
    <w:rPr>
      <w:rFonts w:ascii="Times New Roman" w:eastAsia="Times New Roman" w:hAnsi="Times New Roman" w:cs="Times New Roman"/>
      <w:sz w:val="20"/>
      <w:szCs w:val="20"/>
    </w:rPr>
  </w:style>
  <w:style w:type="paragraph" w:customStyle="1" w:styleId="Ttulodatabela">
    <w:name w:val="Título da tabela"/>
    <w:basedOn w:val="Contedodatabela"/>
    <w:rsid w:val="00FD25EE"/>
    <w:pPr>
      <w:jc w:val="center"/>
    </w:pPr>
    <w:rPr>
      <w:b/>
      <w:bCs/>
      <w:i/>
      <w:iCs/>
    </w:rPr>
  </w:style>
  <w:style w:type="paragraph" w:styleId="Textoembloco">
    <w:name w:val="Block Text"/>
    <w:basedOn w:val="Normal"/>
    <w:rsid w:val="00FD25EE"/>
    <w:pPr>
      <w:suppressAutoHyphens/>
      <w:spacing w:after="0" w:line="240" w:lineRule="auto"/>
      <w:ind w:left="1418" w:right="-426"/>
      <w:jc w:val="both"/>
    </w:pPr>
    <w:rPr>
      <w:rFonts w:ascii="Arial" w:eastAsia="Times New Roman" w:hAnsi="Arial" w:cs="Times New Roman"/>
      <w:color w:val="000000"/>
      <w:szCs w:val="20"/>
    </w:rPr>
  </w:style>
  <w:style w:type="paragraph" w:styleId="Recuodecorpodetexto3">
    <w:name w:val="Body Text Indent 3"/>
    <w:basedOn w:val="Normal"/>
    <w:link w:val="Recuodecorpodetexto3Char"/>
    <w:rsid w:val="00FD25EE"/>
    <w:pPr>
      <w:suppressAutoHyphens/>
      <w:spacing w:after="0" w:line="240" w:lineRule="auto"/>
      <w:ind w:left="1134"/>
      <w:jc w:val="both"/>
    </w:pPr>
    <w:rPr>
      <w:rFonts w:ascii="Arial" w:eastAsia="Times New Roman" w:hAnsi="Arial" w:cs="Times New Roman"/>
      <w:color w:val="000000"/>
      <w:szCs w:val="20"/>
      <w:lang w:val="x-none"/>
    </w:rPr>
  </w:style>
  <w:style w:type="character" w:customStyle="1" w:styleId="Recuodecorpodetexto3Char">
    <w:name w:val="Recuo de corpo de texto 3 Char"/>
    <w:basedOn w:val="Fontepargpadro"/>
    <w:link w:val="Recuodecorpodetexto3"/>
    <w:rsid w:val="00FD25EE"/>
    <w:rPr>
      <w:rFonts w:ascii="Arial" w:eastAsia="Times New Roman" w:hAnsi="Arial" w:cs="Times New Roman"/>
      <w:color w:val="000000"/>
      <w:szCs w:val="20"/>
      <w:lang w:val="x-none"/>
    </w:rPr>
  </w:style>
  <w:style w:type="paragraph" w:styleId="Recuodecorpodetexto2">
    <w:name w:val="Body Text Indent 2"/>
    <w:basedOn w:val="Normal"/>
    <w:link w:val="Recuodecorpodetexto2Char"/>
    <w:rsid w:val="00FD25EE"/>
    <w:pPr>
      <w:suppressAutoHyphens/>
      <w:spacing w:after="0" w:line="240" w:lineRule="auto"/>
      <w:ind w:left="1418"/>
      <w:jc w:val="both"/>
    </w:pPr>
    <w:rPr>
      <w:rFonts w:ascii="Arial" w:eastAsia="Times New Roman" w:hAnsi="Arial" w:cs="Times New Roman"/>
      <w:color w:val="000000"/>
      <w:szCs w:val="20"/>
    </w:rPr>
  </w:style>
  <w:style w:type="character" w:customStyle="1" w:styleId="Recuodecorpodetexto2Char">
    <w:name w:val="Recuo de corpo de texto 2 Char"/>
    <w:basedOn w:val="Fontepargpadro"/>
    <w:link w:val="Recuodecorpodetexto2"/>
    <w:rsid w:val="00FD25EE"/>
    <w:rPr>
      <w:rFonts w:ascii="Arial" w:eastAsia="Times New Roman" w:hAnsi="Arial" w:cs="Times New Roman"/>
      <w:color w:val="000000"/>
      <w:szCs w:val="20"/>
    </w:rPr>
  </w:style>
  <w:style w:type="paragraph" w:styleId="Rodap">
    <w:name w:val="footer"/>
    <w:basedOn w:val="Normal"/>
    <w:link w:val="RodapChar"/>
    <w:uiPriority w:val="99"/>
    <w:rsid w:val="00FD25EE"/>
    <w:pPr>
      <w:tabs>
        <w:tab w:val="center" w:pos="4419"/>
        <w:tab w:val="right" w:pos="8838"/>
      </w:tabs>
      <w:suppressAutoHyphens/>
      <w:spacing w:after="0" w:line="240" w:lineRule="auto"/>
    </w:pPr>
    <w:rPr>
      <w:rFonts w:ascii="Times New Roman" w:eastAsia="Times New Roman" w:hAnsi="Times New Roman" w:cs="Times New Roman"/>
      <w:sz w:val="20"/>
      <w:szCs w:val="20"/>
      <w:lang w:val="x-none"/>
    </w:rPr>
  </w:style>
  <w:style w:type="character" w:customStyle="1" w:styleId="RodapChar">
    <w:name w:val="Rodapé Char"/>
    <w:basedOn w:val="Fontepargpadro"/>
    <w:link w:val="Rodap"/>
    <w:uiPriority w:val="99"/>
    <w:rsid w:val="00FD25EE"/>
    <w:rPr>
      <w:rFonts w:ascii="Times New Roman" w:eastAsia="Times New Roman" w:hAnsi="Times New Roman" w:cs="Times New Roman"/>
      <w:sz w:val="20"/>
      <w:szCs w:val="20"/>
      <w:lang w:val="x-none"/>
    </w:rPr>
  </w:style>
  <w:style w:type="paragraph" w:styleId="Corpodetexto2">
    <w:name w:val="Body Text 2"/>
    <w:basedOn w:val="Normal"/>
    <w:link w:val="Corpodetexto2Char"/>
    <w:rsid w:val="00FD25EE"/>
    <w:pPr>
      <w:suppressAutoHyphens/>
      <w:spacing w:after="0" w:line="240" w:lineRule="auto"/>
    </w:pPr>
    <w:rPr>
      <w:rFonts w:ascii="Arial" w:eastAsia="Times New Roman" w:hAnsi="Arial" w:cs="Times New Roman"/>
      <w:szCs w:val="20"/>
    </w:rPr>
  </w:style>
  <w:style w:type="character" w:customStyle="1" w:styleId="Corpodetexto2Char">
    <w:name w:val="Corpo de texto 2 Char"/>
    <w:basedOn w:val="Fontepargpadro"/>
    <w:link w:val="Corpodetexto2"/>
    <w:rsid w:val="00FD25EE"/>
    <w:rPr>
      <w:rFonts w:ascii="Arial" w:eastAsia="Times New Roman" w:hAnsi="Arial" w:cs="Times New Roman"/>
      <w:szCs w:val="20"/>
    </w:rPr>
  </w:style>
  <w:style w:type="paragraph" w:styleId="Recuodecorpodetexto">
    <w:name w:val="Body Text Indent"/>
    <w:basedOn w:val="Normal"/>
    <w:link w:val="RecuodecorpodetextoChar"/>
    <w:rsid w:val="00FD25EE"/>
    <w:pPr>
      <w:suppressAutoHyphens/>
      <w:spacing w:after="0" w:line="240" w:lineRule="auto"/>
      <w:ind w:left="1418" w:hanging="284"/>
      <w:jc w:val="both"/>
    </w:pPr>
    <w:rPr>
      <w:rFonts w:ascii="Arial" w:eastAsia="Times New Roman" w:hAnsi="Arial" w:cs="Times New Roman"/>
      <w:szCs w:val="20"/>
    </w:rPr>
  </w:style>
  <w:style w:type="character" w:customStyle="1" w:styleId="RecuodecorpodetextoChar">
    <w:name w:val="Recuo de corpo de texto Char"/>
    <w:basedOn w:val="Fontepargpadro"/>
    <w:link w:val="Recuodecorpodetexto"/>
    <w:rsid w:val="00FD25EE"/>
    <w:rPr>
      <w:rFonts w:ascii="Arial" w:eastAsia="Times New Roman" w:hAnsi="Arial" w:cs="Times New Roman"/>
      <w:szCs w:val="20"/>
    </w:rPr>
  </w:style>
  <w:style w:type="table" w:styleId="Tabelacomgrade">
    <w:name w:val="Table Grid"/>
    <w:basedOn w:val="Tabelanormal"/>
    <w:rsid w:val="00FD25EE"/>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FD25EE"/>
  </w:style>
  <w:style w:type="paragraph" w:styleId="Textodebalo">
    <w:name w:val="Balloon Text"/>
    <w:basedOn w:val="Normal"/>
    <w:link w:val="TextodebaloChar"/>
    <w:semiHidden/>
    <w:rsid w:val="00FD25EE"/>
    <w:pPr>
      <w:suppressAutoHyphens/>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FD25EE"/>
    <w:rPr>
      <w:rFonts w:ascii="Tahoma" w:eastAsia="Times New Roman" w:hAnsi="Tahoma" w:cs="Tahoma"/>
      <w:sz w:val="16"/>
      <w:szCs w:val="16"/>
    </w:rPr>
  </w:style>
  <w:style w:type="paragraph" w:styleId="Textodenotaderodap">
    <w:name w:val="footnote text"/>
    <w:basedOn w:val="Normal"/>
    <w:link w:val="TextodenotaderodapChar"/>
    <w:rsid w:val="00FD25EE"/>
    <w:pPr>
      <w:suppressAutoHyphens/>
      <w:spacing w:after="0" w:line="240" w:lineRule="auto"/>
    </w:pPr>
    <w:rPr>
      <w:rFonts w:ascii="Times New Roman" w:eastAsia="Times New Roman" w:hAnsi="Times New Roman" w:cs="Times New Roman"/>
      <w:sz w:val="20"/>
      <w:szCs w:val="20"/>
      <w:lang w:val="x-none"/>
    </w:rPr>
  </w:style>
  <w:style w:type="character" w:customStyle="1" w:styleId="TextodenotaderodapChar">
    <w:name w:val="Texto de nota de rodapé Char"/>
    <w:basedOn w:val="Fontepargpadro"/>
    <w:link w:val="Textodenotaderodap"/>
    <w:rsid w:val="00FD25EE"/>
    <w:rPr>
      <w:rFonts w:ascii="Times New Roman" w:eastAsia="Times New Roman" w:hAnsi="Times New Roman" w:cs="Times New Roman"/>
      <w:sz w:val="20"/>
      <w:szCs w:val="20"/>
      <w:lang w:val="x-none"/>
    </w:rPr>
  </w:style>
  <w:style w:type="character" w:styleId="Refdenotaderodap">
    <w:name w:val="footnote reference"/>
    <w:rsid w:val="00FD25EE"/>
    <w:rPr>
      <w:vertAlign w:val="superscript"/>
    </w:rPr>
  </w:style>
  <w:style w:type="table" w:styleId="ListaMdia2-nfase1">
    <w:name w:val="Medium List 2 Accent 1"/>
    <w:basedOn w:val="Tabelanormal"/>
    <w:uiPriority w:val="66"/>
    <w:rsid w:val="00FD25EE"/>
    <w:pPr>
      <w:spacing w:after="0" w:line="240" w:lineRule="auto"/>
    </w:pPr>
    <w:rPr>
      <w:rFonts w:ascii="Calibri Light" w:eastAsia="Times New Roman" w:hAnsi="Calibri Light" w:cs="Times New Roman"/>
      <w:color w:val="000000"/>
      <w:lang w:eastAsia="pt-B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character" w:styleId="Refdecomentrio">
    <w:name w:val="annotation reference"/>
    <w:rsid w:val="00FD25EE"/>
    <w:rPr>
      <w:sz w:val="16"/>
      <w:szCs w:val="16"/>
    </w:rPr>
  </w:style>
  <w:style w:type="paragraph" w:styleId="Textodecomentrio">
    <w:name w:val="annotation text"/>
    <w:basedOn w:val="Normal"/>
    <w:link w:val="TextodecomentrioChar"/>
    <w:rsid w:val="00FD25EE"/>
    <w:pPr>
      <w:suppressAutoHyphens/>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FD25E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FD25EE"/>
    <w:rPr>
      <w:b/>
      <w:bCs/>
    </w:rPr>
  </w:style>
  <w:style w:type="character" w:customStyle="1" w:styleId="AssuntodocomentrioChar">
    <w:name w:val="Assunto do comentário Char"/>
    <w:basedOn w:val="TextodecomentrioChar"/>
    <w:link w:val="Assuntodocomentrio"/>
    <w:rsid w:val="00FD25EE"/>
    <w:rPr>
      <w:rFonts w:ascii="Times New Roman" w:eastAsia="Times New Roman" w:hAnsi="Times New Roman" w:cs="Times New Roman"/>
      <w:b/>
      <w:bCs/>
      <w:sz w:val="20"/>
      <w:szCs w:val="20"/>
    </w:rPr>
  </w:style>
  <w:style w:type="paragraph" w:styleId="NormalWeb">
    <w:name w:val="Normal (Web)"/>
    <w:basedOn w:val="Normal"/>
    <w:uiPriority w:val="99"/>
    <w:unhideWhenUsed/>
    <w:rsid w:val="00FD25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FD25EE"/>
    <w:pPr>
      <w:spacing w:after="0" w:line="240" w:lineRule="auto"/>
    </w:pPr>
    <w:rPr>
      <w:rFonts w:ascii="Times New Roman" w:eastAsia="Times New Roman" w:hAnsi="Times New Roman" w:cs="Times New Roman"/>
      <w:sz w:val="20"/>
      <w:szCs w:val="20"/>
    </w:rPr>
  </w:style>
  <w:style w:type="paragraph" w:customStyle="1" w:styleId="Corpodotexto12Negrito">
    <w:name w:val="Corpo do texto 12  Negrito"/>
    <w:qFormat/>
    <w:rsid w:val="00FD25EE"/>
    <w:pPr>
      <w:numPr>
        <w:numId w:val="16"/>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FD25EE"/>
    <w:pPr>
      <w:numPr>
        <w:ilvl w:val="1"/>
      </w:numPr>
    </w:pPr>
    <w:rPr>
      <w:i/>
    </w:rPr>
  </w:style>
  <w:style w:type="paragraph" w:customStyle="1" w:styleId="Corpodotexto12Itlico">
    <w:name w:val="Corpo do texto 12 Itálico"/>
    <w:basedOn w:val="Corpodotexto12NegritoItlico"/>
    <w:qFormat/>
    <w:rsid w:val="00FD25EE"/>
    <w:pPr>
      <w:numPr>
        <w:ilvl w:val="2"/>
      </w:numPr>
      <w:tabs>
        <w:tab w:val="clear" w:pos="-31680"/>
        <w:tab w:val="num" w:pos="360"/>
      </w:tabs>
    </w:pPr>
    <w:rPr>
      <w:b w:val="0"/>
    </w:rPr>
  </w:style>
  <w:style w:type="paragraph" w:customStyle="1" w:styleId="Corpodotexto11Negrito">
    <w:name w:val="Corpo do texto 11 Negrito"/>
    <w:basedOn w:val="Normal"/>
    <w:qFormat/>
    <w:rsid w:val="00FD25EE"/>
    <w:pPr>
      <w:numPr>
        <w:ilvl w:val="3"/>
        <w:numId w:val="16"/>
      </w:numPr>
      <w:tabs>
        <w:tab w:val="num" w:pos="360"/>
      </w:tabs>
      <w:spacing w:after="0" w:line="240" w:lineRule="auto"/>
      <w:ind w:firstLine="0"/>
    </w:pPr>
    <w:rPr>
      <w:rFonts w:ascii="Times New Roman" w:eastAsia="Calibri" w:hAnsi="Times New Roman" w:cs="Times New Roman"/>
      <w:b/>
      <w:szCs w:val="24"/>
    </w:rPr>
  </w:style>
  <w:style w:type="numbering" w:customStyle="1" w:styleId="Semlista1">
    <w:name w:val="Sem lista1"/>
    <w:next w:val="Semlista"/>
    <w:semiHidden/>
    <w:rsid w:val="00AA5A16"/>
  </w:style>
  <w:style w:type="table" w:customStyle="1" w:styleId="Tabelacomgrade1">
    <w:name w:val="Tabela com grade1"/>
    <w:basedOn w:val="Tabelanormal"/>
    <w:next w:val="Tabelacomgrade"/>
    <w:rsid w:val="00AA5A16"/>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dia2-nfase11">
    <w:name w:val="Lista Média 2 - Ênfase 11"/>
    <w:basedOn w:val="Tabelanormal"/>
    <w:next w:val="ListaMdia2-nfase1"/>
    <w:uiPriority w:val="66"/>
    <w:rsid w:val="00AA5A16"/>
    <w:pPr>
      <w:spacing w:after="0" w:line="240" w:lineRule="auto"/>
    </w:pPr>
    <w:rPr>
      <w:rFonts w:ascii="Calibri Light" w:eastAsia="Times New Roman" w:hAnsi="Calibri Light" w:cs="Times New Roman"/>
      <w:color w:val="000000"/>
      <w:lang w:eastAsia="pt-B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customStyle="1" w:styleId="11Textojustificado">
    <w:name w:val="11. Texto justificado"/>
    <w:basedOn w:val="Normal"/>
    <w:link w:val="11TextojustificadoChar"/>
    <w:rsid w:val="00AA5A16"/>
    <w:pPr>
      <w:spacing w:after="260" w:line="240" w:lineRule="atLeast"/>
      <w:jc w:val="both"/>
    </w:pPr>
    <w:rPr>
      <w:rFonts w:ascii="Times New Roman" w:eastAsia="Times New Roman" w:hAnsi="Times New Roman" w:cs="Times New Roman"/>
      <w:szCs w:val="20"/>
      <w:lang w:eastAsia="pt-BR"/>
    </w:rPr>
  </w:style>
  <w:style w:type="character" w:customStyle="1" w:styleId="11TextojustificadoChar">
    <w:name w:val="11. Texto justificado Char"/>
    <w:basedOn w:val="Fontepargpadro"/>
    <w:link w:val="11Textojustificado"/>
    <w:rsid w:val="00AA5A16"/>
    <w:rPr>
      <w:rFonts w:ascii="Times New Roman" w:eastAsia="Times New Roman" w:hAnsi="Times New Roman"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1987">
      <w:bodyDiv w:val="1"/>
      <w:marLeft w:val="0"/>
      <w:marRight w:val="0"/>
      <w:marTop w:val="0"/>
      <w:marBottom w:val="0"/>
      <w:divBdr>
        <w:top w:val="none" w:sz="0" w:space="0" w:color="auto"/>
        <w:left w:val="none" w:sz="0" w:space="0" w:color="auto"/>
        <w:bottom w:val="none" w:sz="0" w:space="0" w:color="auto"/>
        <w:right w:val="none" w:sz="0" w:space="0" w:color="auto"/>
      </w:divBdr>
    </w:div>
    <w:div w:id="73935288">
      <w:bodyDiv w:val="1"/>
      <w:marLeft w:val="0"/>
      <w:marRight w:val="0"/>
      <w:marTop w:val="0"/>
      <w:marBottom w:val="0"/>
      <w:divBdr>
        <w:top w:val="none" w:sz="0" w:space="0" w:color="auto"/>
        <w:left w:val="none" w:sz="0" w:space="0" w:color="auto"/>
        <w:bottom w:val="none" w:sz="0" w:space="0" w:color="auto"/>
        <w:right w:val="none" w:sz="0" w:space="0" w:color="auto"/>
      </w:divBdr>
    </w:div>
    <w:div w:id="248269847">
      <w:bodyDiv w:val="1"/>
      <w:marLeft w:val="0"/>
      <w:marRight w:val="0"/>
      <w:marTop w:val="0"/>
      <w:marBottom w:val="0"/>
      <w:divBdr>
        <w:top w:val="none" w:sz="0" w:space="0" w:color="auto"/>
        <w:left w:val="none" w:sz="0" w:space="0" w:color="auto"/>
        <w:bottom w:val="none" w:sz="0" w:space="0" w:color="auto"/>
        <w:right w:val="none" w:sz="0" w:space="0" w:color="auto"/>
      </w:divBdr>
    </w:div>
    <w:div w:id="978068193">
      <w:bodyDiv w:val="1"/>
      <w:marLeft w:val="0"/>
      <w:marRight w:val="0"/>
      <w:marTop w:val="0"/>
      <w:marBottom w:val="0"/>
      <w:divBdr>
        <w:top w:val="none" w:sz="0" w:space="0" w:color="auto"/>
        <w:left w:val="none" w:sz="0" w:space="0" w:color="auto"/>
        <w:bottom w:val="none" w:sz="0" w:space="0" w:color="auto"/>
        <w:right w:val="none" w:sz="0" w:space="0" w:color="auto"/>
      </w:divBdr>
    </w:div>
    <w:div w:id="1211917373">
      <w:bodyDiv w:val="1"/>
      <w:marLeft w:val="0"/>
      <w:marRight w:val="0"/>
      <w:marTop w:val="0"/>
      <w:marBottom w:val="0"/>
      <w:divBdr>
        <w:top w:val="none" w:sz="0" w:space="0" w:color="auto"/>
        <w:left w:val="none" w:sz="0" w:space="0" w:color="auto"/>
        <w:bottom w:val="none" w:sz="0" w:space="0" w:color="auto"/>
        <w:right w:val="none" w:sz="0" w:space="0" w:color="auto"/>
      </w:divBdr>
    </w:div>
    <w:div w:id="1304771823">
      <w:bodyDiv w:val="1"/>
      <w:marLeft w:val="0"/>
      <w:marRight w:val="0"/>
      <w:marTop w:val="0"/>
      <w:marBottom w:val="0"/>
      <w:divBdr>
        <w:top w:val="none" w:sz="0" w:space="0" w:color="auto"/>
        <w:left w:val="none" w:sz="0" w:space="0" w:color="auto"/>
        <w:bottom w:val="none" w:sz="0" w:space="0" w:color="auto"/>
        <w:right w:val="none" w:sz="0" w:space="0" w:color="auto"/>
      </w:divBdr>
    </w:div>
    <w:div w:id="1362973321">
      <w:bodyDiv w:val="1"/>
      <w:marLeft w:val="0"/>
      <w:marRight w:val="0"/>
      <w:marTop w:val="0"/>
      <w:marBottom w:val="0"/>
      <w:divBdr>
        <w:top w:val="none" w:sz="0" w:space="0" w:color="auto"/>
        <w:left w:val="none" w:sz="0" w:space="0" w:color="auto"/>
        <w:bottom w:val="none" w:sz="0" w:space="0" w:color="auto"/>
        <w:right w:val="none" w:sz="0" w:space="0" w:color="auto"/>
      </w:divBdr>
    </w:div>
    <w:div w:id="1413427572">
      <w:bodyDiv w:val="1"/>
      <w:marLeft w:val="0"/>
      <w:marRight w:val="0"/>
      <w:marTop w:val="0"/>
      <w:marBottom w:val="0"/>
      <w:divBdr>
        <w:top w:val="none" w:sz="0" w:space="0" w:color="auto"/>
        <w:left w:val="none" w:sz="0" w:space="0" w:color="auto"/>
        <w:bottom w:val="none" w:sz="0" w:space="0" w:color="auto"/>
        <w:right w:val="none" w:sz="0" w:space="0" w:color="auto"/>
      </w:divBdr>
    </w:div>
    <w:div w:id="1419327269">
      <w:bodyDiv w:val="1"/>
      <w:marLeft w:val="0"/>
      <w:marRight w:val="0"/>
      <w:marTop w:val="0"/>
      <w:marBottom w:val="0"/>
      <w:divBdr>
        <w:top w:val="none" w:sz="0" w:space="0" w:color="auto"/>
        <w:left w:val="none" w:sz="0" w:space="0" w:color="auto"/>
        <w:bottom w:val="none" w:sz="0" w:space="0" w:color="auto"/>
        <w:right w:val="none" w:sz="0" w:space="0" w:color="auto"/>
      </w:divBdr>
    </w:div>
    <w:div w:id="1594512182">
      <w:bodyDiv w:val="1"/>
      <w:marLeft w:val="0"/>
      <w:marRight w:val="0"/>
      <w:marTop w:val="0"/>
      <w:marBottom w:val="0"/>
      <w:divBdr>
        <w:top w:val="none" w:sz="0" w:space="0" w:color="auto"/>
        <w:left w:val="none" w:sz="0" w:space="0" w:color="auto"/>
        <w:bottom w:val="none" w:sz="0" w:space="0" w:color="auto"/>
        <w:right w:val="none" w:sz="0" w:space="0" w:color="auto"/>
      </w:divBdr>
    </w:div>
    <w:div w:id="1658998113">
      <w:bodyDiv w:val="1"/>
      <w:marLeft w:val="0"/>
      <w:marRight w:val="0"/>
      <w:marTop w:val="0"/>
      <w:marBottom w:val="0"/>
      <w:divBdr>
        <w:top w:val="none" w:sz="0" w:space="0" w:color="auto"/>
        <w:left w:val="none" w:sz="0" w:space="0" w:color="auto"/>
        <w:bottom w:val="none" w:sz="0" w:space="0" w:color="auto"/>
        <w:right w:val="none" w:sz="0" w:space="0" w:color="auto"/>
      </w:divBdr>
    </w:div>
    <w:div w:id="1682201235">
      <w:bodyDiv w:val="1"/>
      <w:marLeft w:val="0"/>
      <w:marRight w:val="0"/>
      <w:marTop w:val="0"/>
      <w:marBottom w:val="0"/>
      <w:divBdr>
        <w:top w:val="none" w:sz="0" w:space="0" w:color="auto"/>
        <w:left w:val="none" w:sz="0" w:space="0" w:color="auto"/>
        <w:bottom w:val="none" w:sz="0" w:space="0" w:color="auto"/>
        <w:right w:val="none" w:sz="0" w:space="0" w:color="auto"/>
      </w:divBdr>
    </w:div>
    <w:div w:id="1736659775">
      <w:bodyDiv w:val="1"/>
      <w:marLeft w:val="0"/>
      <w:marRight w:val="0"/>
      <w:marTop w:val="0"/>
      <w:marBottom w:val="0"/>
      <w:divBdr>
        <w:top w:val="none" w:sz="0" w:space="0" w:color="auto"/>
        <w:left w:val="none" w:sz="0" w:space="0" w:color="auto"/>
        <w:bottom w:val="none" w:sz="0" w:space="0" w:color="auto"/>
        <w:right w:val="none" w:sz="0" w:space="0" w:color="auto"/>
      </w:divBdr>
    </w:div>
    <w:div w:id="1742944253">
      <w:bodyDiv w:val="1"/>
      <w:marLeft w:val="0"/>
      <w:marRight w:val="0"/>
      <w:marTop w:val="0"/>
      <w:marBottom w:val="0"/>
      <w:divBdr>
        <w:top w:val="none" w:sz="0" w:space="0" w:color="auto"/>
        <w:left w:val="none" w:sz="0" w:space="0" w:color="auto"/>
        <w:bottom w:val="none" w:sz="0" w:space="0" w:color="auto"/>
        <w:right w:val="none" w:sz="0" w:space="0" w:color="auto"/>
      </w:divBdr>
    </w:div>
    <w:div w:id="1881431477">
      <w:bodyDiv w:val="1"/>
      <w:marLeft w:val="0"/>
      <w:marRight w:val="0"/>
      <w:marTop w:val="0"/>
      <w:marBottom w:val="0"/>
      <w:divBdr>
        <w:top w:val="none" w:sz="0" w:space="0" w:color="auto"/>
        <w:left w:val="none" w:sz="0" w:space="0" w:color="auto"/>
        <w:bottom w:val="none" w:sz="0" w:space="0" w:color="auto"/>
        <w:right w:val="none" w:sz="0" w:space="0" w:color="auto"/>
      </w:divBdr>
    </w:div>
    <w:div w:id="213367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C1DC-B8DA-4181-9EAD-7BF7C31F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35</Pages>
  <Words>16114</Words>
  <Characters>87021</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Da Silveira Menger</dc:creator>
  <cp:keywords/>
  <dc:description/>
  <cp:lastModifiedBy>Talitha Da Silveira Menger</cp:lastModifiedBy>
  <cp:revision>10</cp:revision>
  <cp:lastPrinted>2022-06-01T12:04:00Z</cp:lastPrinted>
  <dcterms:created xsi:type="dcterms:W3CDTF">2022-05-30T18:15:00Z</dcterms:created>
  <dcterms:modified xsi:type="dcterms:W3CDTF">2022-08-04T20:01:00Z</dcterms:modified>
</cp:coreProperties>
</file>